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39" w:rsidRDefault="00437B39">
      <w:pPr>
        <w:pStyle w:val="VSTitle"/>
      </w:pPr>
      <w:bookmarkStart w:id="0" w:name="_GoBack"/>
      <w:bookmarkEnd w:id="0"/>
      <w:r>
        <w:t xml:space="preserve">Interdependence of Plants </w:t>
      </w:r>
      <w:r>
        <w:br/>
        <w:t>and Animals</w:t>
      </w:r>
    </w:p>
    <w:p w:rsidR="00437B39" w:rsidRDefault="00437B39">
      <w:pPr>
        <w:pStyle w:val="VSParagraphText"/>
        <w:spacing w:after="120"/>
      </w:pPr>
      <w:r>
        <w:t>Plants and animals share many of the same chemicals throughout their lives. In most ecosystems, O</w:t>
      </w:r>
      <w:r>
        <w:rPr>
          <w:vertAlign w:val="subscript"/>
        </w:rPr>
        <w:t>2</w:t>
      </w:r>
      <w:r>
        <w:t>, CO</w:t>
      </w:r>
      <w:r>
        <w:rPr>
          <w:vertAlign w:val="subscript"/>
        </w:rPr>
        <w:t>2</w:t>
      </w:r>
      <w:r>
        <w:t>, water, food and nutrients are exchanged between plants and animals. In this lab, you will be designing your own experiments to determine the relationships between two organisms—a plant (Elodea) and an animal (a snail).</w:t>
      </w:r>
    </w:p>
    <w:p w:rsidR="00437B39" w:rsidRDefault="0067334D">
      <w:pPr>
        <w:pStyle w:val="VSGraphic"/>
        <w:spacing w:after="0"/>
      </w:pPr>
      <w:r>
        <w:rPr>
          <w:noProof/>
          <w:sz w:val="20"/>
        </w:rPr>
        <w:drawing>
          <wp:inline distT="0" distB="0" distL="0" distR="0">
            <wp:extent cx="384810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190625"/>
                    </a:xfrm>
                    <a:prstGeom prst="rect">
                      <a:avLst/>
                    </a:prstGeom>
                    <a:noFill/>
                    <a:ln>
                      <a:noFill/>
                    </a:ln>
                  </pic:spPr>
                </pic:pic>
              </a:graphicData>
            </a:graphic>
          </wp:inline>
        </w:drawing>
      </w:r>
    </w:p>
    <w:p w:rsidR="00437B39" w:rsidRDefault="00437B39">
      <w:pPr>
        <w:pStyle w:val="VSGraphiclbl"/>
      </w:pPr>
      <w:r>
        <w:t>Figure 1</w:t>
      </w:r>
    </w:p>
    <w:p w:rsidR="00437B39" w:rsidRDefault="00437B39">
      <w:pPr>
        <w:pStyle w:val="VSParagraphText"/>
        <w:spacing w:after="180"/>
      </w:pPr>
      <w:r>
        <w:t>Several hypotheses have been discussed in the past about possible relationships between the Elodea and the snail. You will test to determine how oxygen and CO</w:t>
      </w:r>
      <w:r>
        <w:rPr>
          <w:vertAlign w:val="subscript"/>
        </w:rPr>
        <w:t>2</w:t>
      </w:r>
      <w:r>
        <w:t xml:space="preserve"> are exchanged among Elodea plants, snails, and the water both exist in.</w:t>
      </w:r>
    </w:p>
    <w:p w:rsidR="00437B39" w:rsidRDefault="00437B39">
      <w:pPr>
        <w:pStyle w:val="VSParagraphText"/>
      </w:pPr>
      <w:r>
        <w:t>To perform the necessary tests, you will need to determine the presence of CO</w:t>
      </w:r>
      <w:r>
        <w:rPr>
          <w:vertAlign w:val="subscript"/>
        </w:rPr>
        <w:t>2</w:t>
      </w:r>
      <w:r>
        <w:rPr>
          <w:position w:val="-4"/>
        </w:rPr>
        <w:t>.</w:t>
      </w:r>
      <w:r>
        <w:t xml:space="preserve"> An easy way to do this is to monitor the pH of the pond water. If CO</w:t>
      </w:r>
      <w:r>
        <w:rPr>
          <w:vertAlign w:val="subscript"/>
        </w:rPr>
        <w:t>2</w:t>
      </w:r>
      <w:r>
        <w:rPr>
          <w:position w:val="-4"/>
        </w:rPr>
        <w:t xml:space="preserve"> </w:t>
      </w:r>
      <w:r>
        <w:t>dissolves in water, it forms carbonic acid, H</w:t>
      </w:r>
      <w:r>
        <w:rPr>
          <w:vertAlign w:val="subscript"/>
        </w:rPr>
        <w:t>2</w:t>
      </w:r>
      <w:r>
        <w:t>CO</w:t>
      </w:r>
      <w:r>
        <w:rPr>
          <w:vertAlign w:val="subscript"/>
        </w:rPr>
        <w:t>3</w:t>
      </w:r>
      <w:r>
        <w:t>, and the pH decreases. If CO</w:t>
      </w:r>
      <w:r>
        <w:rPr>
          <w:vertAlign w:val="subscript"/>
        </w:rPr>
        <w:t>2</w:t>
      </w:r>
      <w:r>
        <w:rPr>
          <w:position w:val="-4"/>
        </w:rPr>
        <w:t xml:space="preserve"> </w:t>
      </w:r>
      <w:r w:rsidR="00384730">
        <w:t xml:space="preserve">is removed from pond water, </w:t>
      </w:r>
      <w:r>
        <w:t>the amount of carbonic acid goes down and the pH increases. One can use a computer to monitor the pH and determine whether CO</w:t>
      </w:r>
      <w:r>
        <w:rPr>
          <w:vertAlign w:val="subscript"/>
        </w:rPr>
        <w:t>2</w:t>
      </w:r>
      <w:r>
        <w:rPr>
          <w:position w:val="-4"/>
        </w:rPr>
        <w:t xml:space="preserve"> </w:t>
      </w:r>
      <w:r>
        <w:t>is released into the pond water or is taken from the water. Dissolved oxygen (DO) can be monitored with the aid of a Dissolved Oxygen Probe. Increases or decreases in the amount of dissolved oxygen can be rapidly assessed with this probe.</w:t>
      </w:r>
    </w:p>
    <w:p w:rsidR="00437B39" w:rsidRDefault="00437B39">
      <w:pPr>
        <w:pStyle w:val="SPACERHalf"/>
      </w:pPr>
    </w:p>
    <w:p w:rsidR="00437B39" w:rsidRDefault="00437B39">
      <w:pPr>
        <w:pStyle w:val="VSHeadingPrime"/>
      </w:pPr>
      <w:r>
        <w:t>OBJECTIVES</w:t>
      </w:r>
    </w:p>
    <w:p w:rsidR="00437B39" w:rsidRDefault="00437B39">
      <w:pPr>
        <w:pStyle w:val="VStextwbullets"/>
      </w:pPr>
      <w:r>
        <w:t>In this experiment, you will</w:t>
      </w:r>
    </w:p>
    <w:p w:rsidR="00437B39" w:rsidRDefault="00437B39">
      <w:pPr>
        <w:pStyle w:val="VSBullet"/>
        <w:numPr>
          <w:ilvl w:val="0"/>
          <w:numId w:val="1"/>
        </w:numPr>
        <w:ind w:left="562" w:hanging="202"/>
      </w:pPr>
      <w:r>
        <w:t>Use a computer and a Dissolved Oxygen Probe to measure the dissolved oxygen in water.</w:t>
      </w:r>
    </w:p>
    <w:p w:rsidR="00437B39" w:rsidRDefault="00437B39">
      <w:pPr>
        <w:pStyle w:val="VSBullet"/>
        <w:numPr>
          <w:ilvl w:val="0"/>
          <w:numId w:val="1"/>
        </w:numPr>
        <w:ind w:left="562" w:hanging="202"/>
      </w:pPr>
      <w:r>
        <w:t>Use a computer and a pH Sensor to measure the pH of water.</w:t>
      </w:r>
    </w:p>
    <w:p w:rsidR="00437B39" w:rsidRDefault="00437B39">
      <w:pPr>
        <w:pStyle w:val="VSBullet"/>
        <w:numPr>
          <w:ilvl w:val="0"/>
          <w:numId w:val="1"/>
        </w:numPr>
        <w:ind w:left="562" w:hanging="202"/>
      </w:pPr>
      <w:r>
        <w:t>Use pH measurements to make inferences about the amount of CO</w:t>
      </w:r>
      <w:r>
        <w:rPr>
          <w:vertAlign w:val="subscript"/>
        </w:rPr>
        <w:t>2</w:t>
      </w:r>
      <w:r>
        <w:t xml:space="preserve"> dissolved in water.</w:t>
      </w:r>
    </w:p>
    <w:p w:rsidR="00437B39" w:rsidRDefault="00437B39">
      <w:pPr>
        <w:pStyle w:val="VSBullet"/>
        <w:numPr>
          <w:ilvl w:val="0"/>
          <w:numId w:val="1"/>
        </w:numPr>
        <w:ind w:left="562" w:hanging="202"/>
      </w:pPr>
      <w:r>
        <w:t>Determine whether snails consume or produce oxygen and CO</w:t>
      </w:r>
      <w:r>
        <w:rPr>
          <w:vertAlign w:val="subscript"/>
        </w:rPr>
        <w:t>2</w:t>
      </w:r>
      <w:r>
        <w:t xml:space="preserve"> in water.</w:t>
      </w:r>
    </w:p>
    <w:p w:rsidR="00437B39" w:rsidRDefault="00437B39">
      <w:pPr>
        <w:pStyle w:val="VSBullet"/>
        <w:numPr>
          <w:ilvl w:val="0"/>
          <w:numId w:val="1"/>
        </w:numPr>
        <w:ind w:left="562" w:hanging="202"/>
      </w:pPr>
      <w:r>
        <w:t>Determine whether plants consume or produce oxygen and CO</w:t>
      </w:r>
      <w:r>
        <w:rPr>
          <w:vertAlign w:val="subscript"/>
        </w:rPr>
        <w:t>2</w:t>
      </w:r>
      <w:r>
        <w:t xml:space="preserve"> in the light.</w:t>
      </w:r>
    </w:p>
    <w:p w:rsidR="00437B39" w:rsidRDefault="00437B39">
      <w:pPr>
        <w:pStyle w:val="VSBullet"/>
        <w:numPr>
          <w:ilvl w:val="0"/>
          <w:numId w:val="1"/>
        </w:numPr>
        <w:ind w:left="562" w:hanging="202"/>
      </w:pPr>
      <w:r>
        <w:t>Determine whether plants consume or produce oxygen and CO</w:t>
      </w:r>
      <w:r>
        <w:rPr>
          <w:vertAlign w:val="subscript"/>
        </w:rPr>
        <w:t>2</w:t>
      </w:r>
      <w:r>
        <w:t xml:space="preserve"> in the dark.</w:t>
      </w:r>
    </w:p>
    <w:p w:rsidR="00437B39" w:rsidRDefault="00437B39">
      <w:pPr>
        <w:pStyle w:val="SPACERHalf"/>
      </w:pPr>
    </w:p>
    <w:p w:rsidR="00437B39" w:rsidRDefault="00437B39">
      <w:pPr>
        <w:pStyle w:val="SPACER"/>
      </w:pPr>
    </w:p>
    <w:p w:rsidR="00437B39" w:rsidRDefault="00437B39">
      <w:pPr>
        <w:pStyle w:val="VSHeadingPrime"/>
        <w:widowControl/>
      </w:pPr>
      <w:r>
        <w:t>MATERIALS</w:t>
      </w:r>
    </w:p>
    <w:tbl>
      <w:tblPr>
        <w:tblW w:w="0" w:type="auto"/>
        <w:tblLayout w:type="fixed"/>
        <w:tblLook w:val="0000" w:firstRow="0" w:lastRow="0" w:firstColumn="0" w:lastColumn="0" w:noHBand="0" w:noVBand="0"/>
      </w:tblPr>
      <w:tblGrid>
        <w:gridCol w:w="4680"/>
        <w:gridCol w:w="4680"/>
      </w:tblGrid>
      <w:tr w:rsidR="00437B39">
        <w:tblPrEx>
          <w:tblCellMar>
            <w:top w:w="0" w:type="dxa"/>
            <w:bottom w:w="0" w:type="dxa"/>
          </w:tblCellMar>
        </w:tblPrEx>
        <w:tc>
          <w:tcPr>
            <w:tcW w:w="4680" w:type="dxa"/>
          </w:tcPr>
          <w:p w:rsidR="00437B39" w:rsidRDefault="00437B39">
            <w:pPr>
              <w:pStyle w:val="VSMaterials"/>
              <w:widowControl/>
              <w:rPr>
                <w:rFonts w:ascii="Times New Roman" w:hAnsi="Times New Roman"/>
              </w:rPr>
            </w:pPr>
            <w:r>
              <w:rPr>
                <w:rFonts w:ascii="Times New Roman" w:hAnsi="Times New Roman"/>
              </w:rPr>
              <w:t>computer</w:t>
            </w:r>
          </w:p>
        </w:tc>
        <w:tc>
          <w:tcPr>
            <w:tcW w:w="4680" w:type="dxa"/>
          </w:tcPr>
          <w:p w:rsidR="00437B39" w:rsidRDefault="00437B39">
            <w:pPr>
              <w:pStyle w:val="VSMaterials"/>
              <w:widowControl/>
              <w:rPr>
                <w:rFonts w:ascii="Times New Roman" w:hAnsi="Times New Roman"/>
              </w:rPr>
            </w:pPr>
            <w:r>
              <w:rPr>
                <w:rFonts w:ascii="Times New Roman" w:hAnsi="Times New Roman"/>
              </w:rPr>
              <w:t>250 mL beaker</w:t>
            </w:r>
          </w:p>
        </w:tc>
      </w:tr>
      <w:tr w:rsidR="00437B39">
        <w:tblPrEx>
          <w:tblCellMar>
            <w:top w:w="0" w:type="dxa"/>
            <w:bottom w:w="0" w:type="dxa"/>
          </w:tblCellMar>
        </w:tblPrEx>
        <w:tc>
          <w:tcPr>
            <w:tcW w:w="4680" w:type="dxa"/>
          </w:tcPr>
          <w:p w:rsidR="00437B39" w:rsidRDefault="00437B39">
            <w:pPr>
              <w:pStyle w:val="VSMaterials"/>
              <w:widowControl/>
              <w:rPr>
                <w:rFonts w:ascii="Times New Roman" w:hAnsi="Times New Roman"/>
              </w:rPr>
            </w:pPr>
            <w:r>
              <w:rPr>
                <w:rFonts w:ascii="Times New Roman" w:hAnsi="Times New Roman"/>
              </w:rPr>
              <w:t>Vernier computer interface</w:t>
            </w:r>
          </w:p>
        </w:tc>
        <w:tc>
          <w:tcPr>
            <w:tcW w:w="4680" w:type="dxa"/>
          </w:tcPr>
          <w:p w:rsidR="00437B39" w:rsidRDefault="00437B39">
            <w:pPr>
              <w:pStyle w:val="VSMaterials"/>
              <w:widowControl/>
              <w:rPr>
                <w:rFonts w:ascii="Times New Roman" w:hAnsi="Times New Roman"/>
              </w:rPr>
            </w:pPr>
            <w:r>
              <w:rPr>
                <w:rFonts w:ascii="Times New Roman" w:hAnsi="Times New Roman"/>
              </w:rPr>
              <w:t>Aluminum foil</w:t>
            </w:r>
          </w:p>
        </w:tc>
      </w:tr>
      <w:tr w:rsidR="00437B39">
        <w:tblPrEx>
          <w:tblCellMar>
            <w:top w:w="0" w:type="dxa"/>
            <w:bottom w:w="0" w:type="dxa"/>
          </w:tblCellMar>
        </w:tblPrEx>
        <w:tc>
          <w:tcPr>
            <w:tcW w:w="4680" w:type="dxa"/>
          </w:tcPr>
          <w:p w:rsidR="00437B39" w:rsidRDefault="00437B39">
            <w:pPr>
              <w:pStyle w:val="VSMaterials"/>
              <w:widowControl/>
              <w:rPr>
                <w:rFonts w:ascii="Times New Roman" w:hAnsi="Times New Roman"/>
              </w:rPr>
            </w:pPr>
            <w:r>
              <w:rPr>
                <w:rFonts w:ascii="Times New Roman" w:hAnsi="Times New Roman"/>
              </w:rPr>
              <w:t xml:space="preserve">Logger </w:t>
            </w:r>
            <w:r>
              <w:rPr>
                <w:rFonts w:ascii="Times New Roman" w:hAnsi="Times New Roman"/>
                <w:i/>
              </w:rPr>
              <w:t>Pro</w:t>
            </w:r>
          </w:p>
        </w:tc>
        <w:tc>
          <w:tcPr>
            <w:tcW w:w="4680" w:type="dxa"/>
          </w:tcPr>
          <w:p w:rsidR="00437B39" w:rsidRDefault="00437B39">
            <w:pPr>
              <w:pStyle w:val="VSMaterials"/>
              <w:widowControl/>
              <w:rPr>
                <w:rFonts w:ascii="Times New Roman" w:hAnsi="Times New Roman"/>
              </w:rPr>
            </w:pPr>
            <w:r>
              <w:rPr>
                <w:rFonts w:ascii="Times New Roman" w:hAnsi="Times New Roman"/>
              </w:rPr>
              <w:t>Parafilm</w:t>
            </w:r>
          </w:p>
        </w:tc>
      </w:tr>
      <w:tr w:rsidR="00437B39">
        <w:tblPrEx>
          <w:tblCellMar>
            <w:top w:w="0" w:type="dxa"/>
            <w:bottom w:w="0" w:type="dxa"/>
          </w:tblCellMar>
        </w:tblPrEx>
        <w:tc>
          <w:tcPr>
            <w:tcW w:w="4680" w:type="dxa"/>
          </w:tcPr>
          <w:p w:rsidR="00437B39" w:rsidRDefault="00437B39">
            <w:pPr>
              <w:pStyle w:val="VSMaterials"/>
              <w:widowControl/>
              <w:rPr>
                <w:rFonts w:ascii="Times New Roman" w:hAnsi="Times New Roman"/>
              </w:rPr>
            </w:pPr>
            <w:r>
              <w:rPr>
                <w:rFonts w:ascii="Times New Roman" w:hAnsi="Times New Roman"/>
              </w:rPr>
              <w:t>Vernier Dissolved Oxygen Probe</w:t>
            </w:r>
          </w:p>
        </w:tc>
        <w:tc>
          <w:tcPr>
            <w:tcW w:w="4680" w:type="dxa"/>
          </w:tcPr>
          <w:p w:rsidR="00437B39" w:rsidRDefault="00437B39">
            <w:pPr>
              <w:pStyle w:val="VSMaterials"/>
              <w:widowControl/>
              <w:rPr>
                <w:rFonts w:ascii="Times New Roman" w:hAnsi="Times New Roman"/>
              </w:rPr>
            </w:pPr>
            <w:r>
              <w:rPr>
                <w:rFonts w:ascii="Times New Roman" w:hAnsi="Times New Roman"/>
              </w:rPr>
              <w:t>pond snails</w:t>
            </w:r>
          </w:p>
        </w:tc>
      </w:tr>
      <w:tr w:rsidR="00437B39">
        <w:tblPrEx>
          <w:tblCellMar>
            <w:top w:w="0" w:type="dxa"/>
            <w:bottom w:w="0" w:type="dxa"/>
          </w:tblCellMar>
        </w:tblPrEx>
        <w:tc>
          <w:tcPr>
            <w:tcW w:w="4680" w:type="dxa"/>
          </w:tcPr>
          <w:p w:rsidR="00437B39" w:rsidRDefault="00437B39">
            <w:pPr>
              <w:pStyle w:val="VSMaterials"/>
              <w:widowControl/>
              <w:rPr>
                <w:rFonts w:ascii="Times New Roman" w:hAnsi="Times New Roman"/>
              </w:rPr>
            </w:pPr>
            <w:r>
              <w:rPr>
                <w:rFonts w:ascii="Times New Roman" w:hAnsi="Times New Roman"/>
              </w:rPr>
              <w:t>Vernier pH Sensor</w:t>
            </w:r>
          </w:p>
        </w:tc>
        <w:tc>
          <w:tcPr>
            <w:tcW w:w="4680" w:type="dxa"/>
          </w:tcPr>
          <w:p w:rsidR="00437B39" w:rsidRDefault="00437B39">
            <w:pPr>
              <w:pStyle w:val="VSMaterials"/>
              <w:widowControl/>
              <w:rPr>
                <w:rFonts w:ascii="Times New Roman" w:hAnsi="Times New Roman"/>
              </w:rPr>
            </w:pPr>
            <w:r>
              <w:rPr>
                <w:rFonts w:ascii="Times New Roman" w:hAnsi="Times New Roman"/>
              </w:rPr>
              <w:t>pond water</w:t>
            </w:r>
          </w:p>
        </w:tc>
      </w:tr>
      <w:tr w:rsidR="00437B39">
        <w:tblPrEx>
          <w:tblCellMar>
            <w:top w:w="0" w:type="dxa"/>
            <w:bottom w:w="0" w:type="dxa"/>
          </w:tblCellMar>
        </w:tblPrEx>
        <w:tc>
          <w:tcPr>
            <w:tcW w:w="4680" w:type="dxa"/>
          </w:tcPr>
          <w:p w:rsidR="00437B39" w:rsidRDefault="00437B39">
            <w:pPr>
              <w:pStyle w:val="VSMaterials"/>
              <w:widowControl/>
              <w:rPr>
                <w:rFonts w:ascii="Times New Roman" w:hAnsi="Times New Roman"/>
              </w:rPr>
            </w:pPr>
            <w:r>
              <w:rPr>
                <w:rFonts w:ascii="Times New Roman" w:hAnsi="Times New Roman"/>
              </w:rPr>
              <w:t xml:space="preserve">eight 25 </w:t>
            </w:r>
            <w:r>
              <w:rPr>
                <w:rFonts w:ascii="Times New Roman" w:hAnsi="Times New Roman"/>
              </w:rPr>
              <w:sym w:font="Symbol" w:char="F0B4"/>
            </w:r>
            <w:r>
              <w:rPr>
                <w:rFonts w:ascii="Times New Roman" w:hAnsi="Times New Roman"/>
              </w:rPr>
              <w:t xml:space="preserve"> 150 mm screw top test tubes </w:t>
            </w:r>
          </w:p>
        </w:tc>
        <w:tc>
          <w:tcPr>
            <w:tcW w:w="4680" w:type="dxa"/>
          </w:tcPr>
          <w:p w:rsidR="00437B39" w:rsidRDefault="00437B39">
            <w:pPr>
              <w:pStyle w:val="VSMaterials"/>
              <w:widowControl/>
              <w:rPr>
                <w:rFonts w:ascii="Times New Roman" w:hAnsi="Times New Roman"/>
              </w:rPr>
            </w:pPr>
            <w:r>
              <w:rPr>
                <w:rFonts w:ascii="Times New Roman" w:hAnsi="Times New Roman"/>
              </w:rPr>
              <w:t>sprigs of elodea</w:t>
            </w:r>
          </w:p>
        </w:tc>
      </w:tr>
      <w:tr w:rsidR="00437B39">
        <w:tblPrEx>
          <w:tblCellMar>
            <w:top w:w="0" w:type="dxa"/>
            <w:bottom w:w="0" w:type="dxa"/>
          </w:tblCellMar>
        </w:tblPrEx>
        <w:tc>
          <w:tcPr>
            <w:tcW w:w="4680" w:type="dxa"/>
          </w:tcPr>
          <w:p w:rsidR="00437B39" w:rsidRDefault="00437B39">
            <w:pPr>
              <w:pStyle w:val="VSMaterials"/>
              <w:widowControl/>
              <w:rPr>
                <w:rFonts w:ascii="Times New Roman" w:hAnsi="Times New Roman"/>
              </w:rPr>
            </w:pPr>
            <w:r>
              <w:rPr>
                <w:rFonts w:ascii="Times New Roman" w:hAnsi="Times New Roman"/>
              </w:rPr>
              <w:t>distilled wash water</w:t>
            </w:r>
          </w:p>
        </w:tc>
        <w:tc>
          <w:tcPr>
            <w:tcW w:w="4680" w:type="dxa"/>
          </w:tcPr>
          <w:p w:rsidR="00437B39" w:rsidRDefault="00437B39">
            <w:pPr>
              <w:pStyle w:val="VSMaterials"/>
              <w:widowControl/>
              <w:rPr>
                <w:rFonts w:ascii="Times New Roman" w:hAnsi="Times New Roman"/>
              </w:rPr>
            </w:pPr>
            <w:r>
              <w:rPr>
                <w:rFonts w:ascii="Times New Roman" w:hAnsi="Times New Roman"/>
              </w:rPr>
              <w:t xml:space="preserve">two test tube racks </w:t>
            </w:r>
          </w:p>
        </w:tc>
      </w:tr>
    </w:tbl>
    <w:p w:rsidR="00437B39" w:rsidRDefault="00437B39">
      <w:pPr>
        <w:pStyle w:val="VSHeadingPrime"/>
        <w:widowControl/>
      </w:pPr>
      <w:r>
        <w:lastRenderedPageBreak/>
        <w:t>PRE-LAB procedure</w:t>
      </w:r>
    </w:p>
    <w:p w:rsidR="00437B39" w:rsidRDefault="00437B39">
      <w:pPr>
        <w:pStyle w:val="VSParagraphText"/>
        <w:widowControl/>
        <w:spacing w:after="180"/>
      </w:pPr>
      <w:r>
        <w:rPr>
          <w:b/>
        </w:rPr>
        <w:t>Important</w:t>
      </w:r>
      <w:r>
        <w:t xml:space="preserve">: Prior to each use, the </w:t>
      </w:r>
      <w:r>
        <w:rPr>
          <w:caps/>
        </w:rPr>
        <w:t>d</w:t>
      </w:r>
      <w:r>
        <w:t xml:space="preserve">issolved </w:t>
      </w:r>
      <w:r>
        <w:rPr>
          <w:caps/>
        </w:rPr>
        <w:t>o</w:t>
      </w:r>
      <w:r>
        <w:t xml:space="preserve">xygen </w:t>
      </w:r>
      <w:r>
        <w:rPr>
          <w:caps/>
        </w:rPr>
        <w:t>p</w:t>
      </w:r>
      <w:r>
        <w:t>robe must warm up for a period of 10 minutes as described below. If the probe is not warmed up properly, inaccurate readings will result. Perform the following steps to prepare the Dissolved Oxygen Probe.</w:t>
      </w:r>
    </w:p>
    <w:p w:rsidR="00437B39" w:rsidRDefault="00437B39">
      <w:pPr>
        <w:pStyle w:val="VSStepsBULIT10"/>
        <w:widowControl/>
      </w:pPr>
      <w:r>
        <w:tab/>
        <w:t>1.</w:t>
      </w:r>
      <w:r>
        <w:tab/>
        <w:t>Prepare the Dissolved Oxygen Probe for use.</w:t>
      </w:r>
    </w:p>
    <w:p w:rsidR="00437B39" w:rsidRDefault="00437B39">
      <w:pPr>
        <w:pStyle w:val="WQBulletabc"/>
        <w:numPr>
          <w:ilvl w:val="0"/>
          <w:numId w:val="2"/>
        </w:numPr>
      </w:pPr>
      <w:r>
        <w:t>Remove the blue protective cap.</w:t>
      </w:r>
    </w:p>
    <w:p w:rsidR="00437B39" w:rsidRDefault="00437B39">
      <w:pPr>
        <w:pStyle w:val="WQBulletabc"/>
        <w:numPr>
          <w:ilvl w:val="0"/>
          <w:numId w:val="2"/>
        </w:numPr>
      </w:pPr>
      <w:r>
        <w:t>Unscrew the membrane cap from the tip of the probe.</w:t>
      </w:r>
    </w:p>
    <w:p w:rsidR="00437B39" w:rsidRDefault="00437B39">
      <w:pPr>
        <w:pStyle w:val="WQBulletabc"/>
        <w:numPr>
          <w:ilvl w:val="0"/>
          <w:numId w:val="2"/>
        </w:numPr>
      </w:pPr>
      <w:r>
        <w:t xml:space="preserve">Using a pipet, fill the membrane cap with 1 mL of DO Electrode Filling Solution. </w:t>
      </w:r>
    </w:p>
    <w:p w:rsidR="00437B39" w:rsidRDefault="00437B39">
      <w:pPr>
        <w:pStyle w:val="WQBulletabc"/>
        <w:numPr>
          <w:ilvl w:val="0"/>
          <w:numId w:val="2"/>
        </w:numPr>
      </w:pPr>
      <w:r>
        <w:t>Carefully thread the membrane cap back onto the electrode.</w:t>
      </w:r>
    </w:p>
    <w:p w:rsidR="00437B39" w:rsidRDefault="00437B39">
      <w:pPr>
        <w:pStyle w:val="WQBulletabc"/>
        <w:numPr>
          <w:ilvl w:val="0"/>
          <w:numId w:val="2"/>
        </w:numPr>
      </w:pPr>
      <w:r>
        <w:t>Place the probe into a container of water.</w:t>
      </w:r>
    </w:p>
    <w:p w:rsidR="00437B39" w:rsidRDefault="00437B39">
      <w:pPr>
        <w:pStyle w:val="WQGraphic"/>
        <w:spacing w:before="120" w:after="0"/>
      </w:pPr>
      <w:r>
        <w:rPr>
          <w:sz w:val="20"/>
        </w:rPr>
        <w:object w:dxaOrig="8747" w:dyaOrig="2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128.25pt" o:ole="">
            <v:imagedata r:id="rId9" o:title=""/>
          </v:shape>
          <o:OLEObject Type="Embed" ProgID="CorelDRAW.Graphic.9" ShapeID="_x0000_i1026" DrawAspect="Content" ObjectID="_1406722929" r:id="rId10"/>
        </w:object>
      </w:r>
    </w:p>
    <w:p w:rsidR="00490F67" w:rsidRDefault="00490F67" w:rsidP="00490F67">
      <w:pPr>
        <w:pStyle w:val="VSGraphiclbl"/>
        <w:widowControl/>
      </w:pPr>
      <w:r>
        <w:t>Figure 2</w:t>
      </w:r>
    </w:p>
    <w:p w:rsidR="00437B39" w:rsidRDefault="00437B39">
      <w:pPr>
        <w:pStyle w:val="VSStepstxtsm1-9"/>
      </w:pPr>
      <w:r>
        <w:t>2.</w:t>
      </w:r>
      <w:r>
        <w:tab/>
      </w:r>
      <w:r w:rsidR="00384558">
        <w:t xml:space="preserve">Connect the Dissolved Oxygen Probe </w:t>
      </w:r>
      <w:r>
        <w:t>to Channel 2 of the Vernier interface. Connect the pH Sensor to Channel 1.</w:t>
      </w:r>
    </w:p>
    <w:p w:rsidR="00437B39" w:rsidRDefault="00437B39">
      <w:pPr>
        <w:pStyle w:val="VSStepstext1-9"/>
      </w:pPr>
      <w:r>
        <w:t>3.</w:t>
      </w:r>
      <w:r>
        <w:tab/>
        <w:t xml:space="preserve">Prepare the computer for data collection by opening the file “14 Plants and Animals” from the </w:t>
      </w:r>
      <w:r>
        <w:rPr>
          <w:i/>
        </w:rPr>
        <w:t xml:space="preserve">Biology with </w:t>
      </w:r>
      <w:r w:rsidR="00903F33">
        <w:rPr>
          <w:i/>
        </w:rPr>
        <w:t>Vernier</w:t>
      </w:r>
      <w:r>
        <w:t xml:space="preserve"> folder of Logger</w:t>
      </w:r>
      <w:r>
        <w:rPr>
          <w:sz w:val="8"/>
        </w:rPr>
        <w:t xml:space="preserve"> </w:t>
      </w:r>
      <w:r>
        <w:rPr>
          <w:i/>
        </w:rPr>
        <w:t>Pro</w:t>
      </w:r>
      <w:r>
        <w:t>. Two meters will be displayed. The left one is set to read pH while the right one is set for dissolved oxygen in mg/L.</w:t>
      </w:r>
    </w:p>
    <w:p w:rsidR="00437B39" w:rsidRDefault="00437B39">
      <w:pPr>
        <w:pStyle w:val="VSStepstxtsm1-9"/>
      </w:pPr>
      <w:r>
        <w:t>4.</w:t>
      </w:r>
      <w:r>
        <w:tab/>
        <w:t xml:space="preserve">It is necessary to warm up the Dissolved Oxygen Probe for </w:t>
      </w:r>
      <w:r w:rsidR="00517A5E">
        <w:t>5–</w:t>
      </w:r>
      <w:r>
        <w:t xml:space="preserve">10 minutes before taking readings. To warm up the probe, leave it connected to the interface, with Logger </w:t>
      </w:r>
      <w:r>
        <w:rPr>
          <w:i/>
        </w:rPr>
        <w:t>Pro</w:t>
      </w:r>
      <w:r>
        <w:t xml:space="preserve"> running</w:t>
      </w:r>
      <w:r w:rsidR="00517A5E">
        <w:t>.</w:t>
      </w:r>
      <w:r>
        <w:t xml:space="preserve"> The probe must stay connected at all times to keep it warmed up. If disconnected for a few minutes, it will be necessary to warm up the probe again. </w:t>
      </w:r>
    </w:p>
    <w:p w:rsidR="00437B39" w:rsidRDefault="00437B39">
      <w:pPr>
        <w:pStyle w:val="WQtextwbullets"/>
        <w:keepNext/>
        <w:rPr>
          <w:color w:val="auto"/>
        </w:rPr>
      </w:pPr>
      <w:r>
        <w:t>5.</w:t>
      </w:r>
      <w:r>
        <w:tab/>
      </w:r>
      <w:r>
        <w:rPr>
          <w:color w:val="auto"/>
        </w:rPr>
        <w:t>You are now ready to calibrate the Dissolved Oxygen Probe.</w:t>
      </w:r>
    </w:p>
    <w:p w:rsidR="00437B39" w:rsidRDefault="00437B39">
      <w:pPr>
        <w:pStyle w:val="WQBullet"/>
        <w:numPr>
          <w:ilvl w:val="0"/>
          <w:numId w:val="1"/>
        </w:numPr>
        <w:ind w:left="562" w:hanging="202"/>
        <w:rPr>
          <w:color w:val="auto"/>
        </w:rPr>
      </w:pPr>
      <w:r>
        <w:rPr>
          <w:color w:val="auto"/>
        </w:rPr>
        <w:t>If your instructor directs you to use the calibration stored in the experiment file, then proceed to Step 6.</w:t>
      </w:r>
    </w:p>
    <w:p w:rsidR="00437B39" w:rsidRDefault="00437B39">
      <w:pPr>
        <w:pStyle w:val="WQBullet"/>
        <w:numPr>
          <w:ilvl w:val="0"/>
          <w:numId w:val="1"/>
        </w:numPr>
        <w:spacing w:after="120"/>
        <w:ind w:left="562" w:hanging="202"/>
        <w:rPr>
          <w:color w:val="auto"/>
        </w:rPr>
      </w:pPr>
      <w:r>
        <w:rPr>
          <w:color w:val="auto"/>
        </w:rPr>
        <w:t xml:space="preserve">If your instructor directs you to perform a new calibration for the Dissolved Oxygen Probe, </w:t>
      </w:r>
      <w:r w:rsidR="00C263E5">
        <w:t>use the procedure at the end of this lab</w:t>
      </w:r>
      <w:r>
        <w:rPr>
          <w:color w:val="auto"/>
        </w:rPr>
        <w:t>.</w:t>
      </w:r>
    </w:p>
    <w:p w:rsidR="00437B39" w:rsidRDefault="00437B39" w:rsidP="00C263E5">
      <w:pPr>
        <w:pStyle w:val="VSHeadingPrime"/>
        <w:spacing w:before="240"/>
      </w:pPr>
      <w:r>
        <w:t>PROCEDURE</w:t>
      </w:r>
    </w:p>
    <w:p w:rsidR="00437B39" w:rsidRDefault="00437B39">
      <w:pPr>
        <w:pStyle w:val="VSSubHead1st"/>
        <w:spacing w:before="0"/>
      </w:pPr>
      <w:r>
        <w:t>Day 1</w:t>
      </w:r>
    </w:p>
    <w:p w:rsidR="00437B39" w:rsidRDefault="00437B39">
      <w:pPr>
        <w:pStyle w:val="VSStepstext1-9"/>
      </w:pPr>
      <w:r>
        <w:t>6.</w:t>
      </w:r>
      <w:r>
        <w:tab/>
        <w:t>Obtain and wear an apron.</w:t>
      </w:r>
    </w:p>
    <w:p w:rsidR="00437B39" w:rsidRDefault="00437B39">
      <w:pPr>
        <w:pStyle w:val="VSStepstext10"/>
        <w:widowControl/>
      </w:pPr>
      <w:r>
        <w:tab/>
        <w:t>7.</w:t>
      </w:r>
      <w:r>
        <w:tab/>
        <w:t>Obtain and label eight test tubes 1</w:t>
      </w:r>
      <w:r w:rsidR="00517A5E">
        <w:t>–</w:t>
      </w:r>
      <w:r>
        <w:t>8.</w:t>
      </w:r>
    </w:p>
    <w:p w:rsidR="00437B39" w:rsidRDefault="00D75A97">
      <w:pPr>
        <w:pStyle w:val="VSStepstext10"/>
        <w:widowControl/>
      </w:pPr>
      <w:r>
        <w:tab/>
        <w:t>8.</w:t>
      </w:r>
      <w:r>
        <w:tab/>
        <w:t>Set test tubes 1–</w:t>
      </w:r>
      <w:r w:rsidR="00437B39">
        <w:t>4 in one test tube rack and test tubes 5</w:t>
      </w:r>
      <w:r w:rsidR="00517A5E">
        <w:t>–</w:t>
      </w:r>
      <w:r w:rsidR="00437B39">
        <w:t>8 in a second test tube rack.</w:t>
      </w:r>
    </w:p>
    <w:p w:rsidR="00437B39" w:rsidRDefault="00437B39">
      <w:pPr>
        <w:pStyle w:val="VSStepstext10"/>
        <w:widowControl/>
      </w:pPr>
      <w:r>
        <w:lastRenderedPageBreak/>
        <w:tab/>
        <w:t>9.</w:t>
      </w:r>
      <w:r>
        <w:tab/>
        <w:t>Fill each tube with pond water.</w:t>
      </w:r>
    </w:p>
    <w:p w:rsidR="00437B39" w:rsidRDefault="00437B39">
      <w:pPr>
        <w:pStyle w:val="VSStepstext10"/>
        <w:widowControl/>
      </w:pPr>
      <w:r>
        <w:tab/>
        <w:t>10.</w:t>
      </w:r>
      <w:r>
        <w:tab/>
        <w:t>Place one snail each in test tubes 2, 4, 6, and 8.</w:t>
      </w:r>
    </w:p>
    <w:p w:rsidR="00437B39" w:rsidRDefault="00437B39">
      <w:pPr>
        <w:pStyle w:val="VSStepstext10"/>
        <w:widowControl/>
      </w:pPr>
      <w:r>
        <w:tab/>
        <w:t>11.</w:t>
      </w:r>
      <w:r>
        <w:tab/>
        <w:t xml:space="preserve">Place one sprig of elodea in test tubes 3, 4, 7, and 8. Each set of four tubes should appear similar to those in Figure </w:t>
      </w:r>
      <w:r w:rsidR="00490F67">
        <w:t>3</w:t>
      </w:r>
      <w:r>
        <w:t>.</w:t>
      </w:r>
    </w:p>
    <w:p w:rsidR="00437B39" w:rsidRDefault="0067334D">
      <w:pPr>
        <w:pStyle w:val="VSGraphic"/>
        <w:widowControl/>
      </w:pPr>
      <w:r>
        <w:rPr>
          <w:noProof/>
          <w:sz w:val="20"/>
        </w:rPr>
        <w:drawing>
          <wp:inline distT="0" distB="0" distL="0" distR="0">
            <wp:extent cx="175260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437B39" w:rsidRDefault="00490F67">
      <w:pPr>
        <w:pStyle w:val="VSGraphiclbl"/>
        <w:widowControl/>
      </w:pPr>
      <w:r>
        <w:t>Figure 3</w:t>
      </w:r>
    </w:p>
    <w:p w:rsidR="00437B39" w:rsidRDefault="00437B39">
      <w:pPr>
        <w:pStyle w:val="VSStepstext10"/>
        <w:widowControl/>
      </w:pPr>
      <w:r>
        <w:tab/>
        <w:t>12.</w:t>
      </w:r>
      <w:r>
        <w:tab/>
        <w:t>Wrap test tubes 5</w:t>
      </w:r>
      <w:r w:rsidR="00517A5E">
        <w:t>–</w:t>
      </w:r>
      <w:r>
        <w:t>8 in aluminum foil to make each light tight.</w:t>
      </w:r>
    </w:p>
    <w:p w:rsidR="00437B39" w:rsidRDefault="00437B39">
      <w:pPr>
        <w:pStyle w:val="VSStepstext10"/>
        <w:widowControl/>
      </w:pPr>
      <w:r>
        <w:tab/>
        <w:t>13.</w:t>
      </w:r>
      <w:r>
        <w:tab/>
        <w:t>Remove the pH Sensor from the storage bottle. Rinse the probe thoroughly with distilled water. Place the probe into test tube 1 and gently swirl to allow water to move past the probe’s tip. When the reading displayed in the meter stabilizes, record the pH value in Table 1.</w:t>
      </w:r>
    </w:p>
    <w:p w:rsidR="00437B39" w:rsidRDefault="00437B39">
      <w:pPr>
        <w:pStyle w:val="VSStepstext10"/>
      </w:pPr>
      <w:r>
        <w:tab/>
        <w:t>14.</w:t>
      </w:r>
      <w:r>
        <w:tab/>
        <w:t>Repeat Step 13 for each of the other seven test tubes.</w:t>
      </w:r>
    </w:p>
    <w:p w:rsidR="00437B39" w:rsidRDefault="00437B39">
      <w:pPr>
        <w:pStyle w:val="VSStepstext10"/>
        <w:widowControl/>
      </w:pPr>
      <w:r>
        <w:tab/>
        <w:t>15.</w:t>
      </w:r>
      <w:r>
        <w:tab/>
        <w:t>When all of the pH readings have been taken, rinse the pH Sensor and return it to the pH storage bottle.</w:t>
      </w:r>
    </w:p>
    <w:p w:rsidR="00437B39" w:rsidRDefault="00437B39">
      <w:pPr>
        <w:pStyle w:val="VSStepstext10"/>
        <w:widowControl/>
      </w:pPr>
      <w:r>
        <w:tab/>
        <w:t>16.</w:t>
      </w:r>
      <w:r>
        <w:tab/>
        <w:t>Place the Dissolved Oxygen Probe into test tube 1 so that it is submerged half the depth of the water. Gently and continuously move the probe up and down a distance of about 1 cm in the tube. This allows water to move past the probe’s tip. Note: Do not agitate the water, or oxygen from the atmosphere will mix into the water and cause erroneous readings.</w:t>
      </w:r>
    </w:p>
    <w:p w:rsidR="00437B39" w:rsidRDefault="00437B39">
      <w:pPr>
        <w:pStyle w:val="VSStepstext10"/>
        <w:widowControl/>
      </w:pPr>
      <w:r>
        <w:tab/>
        <w:t>17.</w:t>
      </w:r>
      <w:r>
        <w:tab/>
        <w:t xml:space="preserve">When the dissolved oxygen reading stabilizes (~30 seconds), record its value in Table 1. </w:t>
      </w:r>
    </w:p>
    <w:p w:rsidR="00437B39" w:rsidRDefault="00437B39">
      <w:pPr>
        <w:pStyle w:val="VSStepstext10"/>
        <w:widowControl/>
      </w:pPr>
      <w:r>
        <w:tab/>
        <w:t>18.</w:t>
      </w:r>
      <w:r>
        <w:tab/>
        <w:t>Repeat Steps 16</w:t>
      </w:r>
      <w:r w:rsidR="00517A5E">
        <w:t>–</w:t>
      </w:r>
      <w:r>
        <w:t>17 for each of the other seven test tubes.</w:t>
      </w:r>
    </w:p>
    <w:p w:rsidR="00437B39" w:rsidRDefault="00437B39">
      <w:pPr>
        <w:pStyle w:val="VSStepstext10"/>
        <w:widowControl/>
      </w:pPr>
      <w:r>
        <w:tab/>
        <w:t>19.</w:t>
      </w:r>
      <w:r>
        <w:tab/>
        <w:t>When all of the dissolved oxygen readings have been taken, rinse the Dissolved Oxygen Probe and return it to the distilled water beaker.</w:t>
      </w:r>
    </w:p>
    <w:p w:rsidR="00437B39" w:rsidRDefault="00437B39">
      <w:pPr>
        <w:pStyle w:val="VSStepstext10"/>
        <w:widowControl/>
      </w:pPr>
      <w:r>
        <w:tab/>
        <w:t>20.</w:t>
      </w:r>
      <w:r>
        <w:tab/>
        <w:t xml:space="preserve">Completely fill each test tube with pond water and tighten the cap onto the tube. Do not allow any air bubbles to remain in any of the test tubes. Unscrew each cap slightly, so that they just barely open. Wrap each tube with Parafilm so that they do not leak water. The Parafilm will expand, if necessary, to accommodate any pressure build-up in a tube. No oxygen or carbon dioxide should enter or leave a tube. </w:t>
      </w:r>
    </w:p>
    <w:p w:rsidR="00437B39" w:rsidRDefault="00437B39">
      <w:pPr>
        <w:pStyle w:val="VSStepstext10"/>
        <w:widowControl/>
      </w:pPr>
      <w:r>
        <w:tab/>
        <w:t>21.</w:t>
      </w:r>
      <w:r>
        <w:tab/>
        <w:t>Place test tubes 1</w:t>
      </w:r>
      <w:r w:rsidR="00517A5E">
        <w:t>–</w:t>
      </w:r>
      <w:r>
        <w:t xml:space="preserve">8 near the light source, as directed by your instructor. </w:t>
      </w:r>
    </w:p>
    <w:p w:rsidR="00437B39" w:rsidRDefault="00437B39">
      <w:pPr>
        <w:pStyle w:val="VSStepstext10"/>
        <w:widowControl/>
      </w:pPr>
      <w:r>
        <w:lastRenderedPageBreak/>
        <w:tab/>
        <w:t>22.</w:t>
      </w:r>
      <w:r>
        <w:tab/>
        <w:t>Predict how the pH and dissolved oxygen will change in each tube. Write a short statement that explains your reasoning. Be specific about the roles of both the snail and elodea. Be prepared to discuss your reasoning in class on Day 2.</w:t>
      </w:r>
    </w:p>
    <w:p w:rsidR="00437B39" w:rsidRDefault="00437B39">
      <w:pPr>
        <w:pStyle w:val="VSSubHead1st"/>
        <w:keepNext/>
        <w:widowControl/>
      </w:pPr>
      <w:r>
        <w:t>Day 2</w:t>
      </w:r>
    </w:p>
    <w:p w:rsidR="00437B39" w:rsidRDefault="00437B39">
      <w:pPr>
        <w:pStyle w:val="VSStepstext10"/>
        <w:widowControl/>
      </w:pPr>
      <w:r>
        <w:tab/>
        <w:t>23.</w:t>
      </w:r>
      <w:r>
        <w:tab/>
        <w:t>Open the file saved on Day 1. Repeat Steps 1</w:t>
      </w:r>
      <w:r w:rsidR="00517A5E">
        <w:t>–</w:t>
      </w:r>
      <w:r>
        <w:t>6 to set up the pH Sensor and Dissolved Oxygen Probe.</w:t>
      </w:r>
    </w:p>
    <w:p w:rsidR="00437B39" w:rsidRDefault="00437B39">
      <w:pPr>
        <w:pStyle w:val="VSStepstext10"/>
        <w:widowControl/>
      </w:pPr>
      <w:r>
        <w:tab/>
        <w:t>24.</w:t>
      </w:r>
      <w:r>
        <w:tab/>
        <w:t>Repeat Steps 13</w:t>
      </w:r>
      <w:r w:rsidR="00517A5E">
        <w:t>–</w:t>
      </w:r>
      <w:r>
        <w:t>21 to take pH and DO readings for each of the test tubes.</w:t>
      </w:r>
    </w:p>
    <w:p w:rsidR="00437B39" w:rsidRDefault="00437B39">
      <w:pPr>
        <w:pStyle w:val="VSStepstext10"/>
        <w:widowControl/>
      </w:pPr>
      <w:r>
        <w:tab/>
        <w:t>25.</w:t>
      </w:r>
      <w:r>
        <w:tab/>
        <w:t xml:space="preserve">Now, the elodea will use the environment established by the snail and the snail will use the environment established by the elodea. Remove the snail from test tube 2 and the elodea from test tube 3. Place the snail in test tube 3 and the elodea in test tube 2. </w:t>
      </w:r>
      <w:r>
        <w:rPr>
          <w:b/>
        </w:rPr>
        <w:t>Note</w:t>
      </w:r>
      <w:r>
        <w:t xml:space="preserve">: Try not to aerate the water during the transfer. </w:t>
      </w:r>
    </w:p>
    <w:p w:rsidR="00437B39" w:rsidRDefault="00437B39">
      <w:pPr>
        <w:pStyle w:val="VSStepstext10"/>
        <w:widowControl/>
      </w:pPr>
      <w:r>
        <w:tab/>
        <w:t>26.</w:t>
      </w:r>
      <w:r>
        <w:tab/>
        <w:t>Remove the snail from test tube 6 and the elodea from test tube 7. Place the snail in test tube 7 and the elodea in test tube 6.</w:t>
      </w:r>
    </w:p>
    <w:p w:rsidR="00437B39" w:rsidRDefault="00437B39">
      <w:pPr>
        <w:pStyle w:val="VSStepstext10"/>
        <w:widowControl/>
      </w:pPr>
      <w:r>
        <w:tab/>
        <w:t>27.</w:t>
      </w:r>
      <w:r>
        <w:tab/>
        <w:t>Measure the pH and DO of test tubes 1</w:t>
      </w:r>
      <w:r w:rsidR="00517A5E">
        <w:t>–</w:t>
      </w:r>
      <w:r>
        <w:t>3 and test tubes 5</w:t>
      </w:r>
      <w:r w:rsidR="00517A5E">
        <w:t>–</w:t>
      </w:r>
      <w:r>
        <w:t xml:space="preserve">7. Record the results in Table 2. These values should be similar to those measured before the transfer. If not, the water may have been mixed too vigorously with the atmospheric air. </w:t>
      </w:r>
    </w:p>
    <w:p w:rsidR="00437B39" w:rsidRDefault="00437B39">
      <w:pPr>
        <w:pStyle w:val="VSStepstext10"/>
        <w:widowControl/>
      </w:pPr>
      <w:r>
        <w:tab/>
        <w:t>28.</w:t>
      </w:r>
      <w:r>
        <w:tab/>
        <w:t>Completely fill test tubes 1</w:t>
      </w:r>
      <w:r w:rsidR="00517A5E">
        <w:t>–</w:t>
      </w:r>
      <w:r>
        <w:t>3 and test tubes 5</w:t>
      </w:r>
      <w:r w:rsidR="00517A5E">
        <w:t>–</w:t>
      </w:r>
      <w:r>
        <w:t>7 with water and tighten the cap onto each tube, as in Step 20. Wrap each slightly opened test tube with Parafilm. Place test tubes 1</w:t>
      </w:r>
      <w:r w:rsidR="00517A5E">
        <w:t>–</w:t>
      </w:r>
      <w:r>
        <w:t>3 and test tubes 5</w:t>
      </w:r>
      <w:r w:rsidR="00517A5E">
        <w:t>–</w:t>
      </w:r>
      <w:r>
        <w:t xml:space="preserve">7 near the light source, as in Step 21. </w:t>
      </w:r>
    </w:p>
    <w:p w:rsidR="00437B39" w:rsidRDefault="00437B39">
      <w:pPr>
        <w:pStyle w:val="VSStepstext10"/>
        <w:widowControl/>
      </w:pPr>
      <w:r>
        <w:tab/>
        <w:t>29.</w:t>
      </w:r>
      <w:r>
        <w:tab/>
        <w:t>Return the snails and elodea from test tubes 4 and 8, as directed by your instructor. Clean and return the test tubes.</w:t>
      </w:r>
    </w:p>
    <w:p w:rsidR="00437B39" w:rsidRDefault="00437B39">
      <w:pPr>
        <w:pStyle w:val="VSSubHead1st"/>
        <w:widowControl/>
        <w:ind w:left="0" w:firstLine="0"/>
      </w:pPr>
      <w:r>
        <w:t>Day 3</w:t>
      </w:r>
    </w:p>
    <w:p w:rsidR="00437B39" w:rsidRDefault="00437B39">
      <w:pPr>
        <w:pStyle w:val="VSStepstext10"/>
        <w:widowControl/>
      </w:pPr>
      <w:r>
        <w:tab/>
        <w:t>30.</w:t>
      </w:r>
      <w:r>
        <w:tab/>
        <w:t>Repeat Steps 13</w:t>
      </w:r>
      <w:r w:rsidR="00517A5E">
        <w:t>–</w:t>
      </w:r>
      <w:r>
        <w:t>19 for test tubes 1</w:t>
      </w:r>
      <w:r w:rsidR="00517A5E">
        <w:t>–</w:t>
      </w:r>
      <w:r>
        <w:t>3 and 5</w:t>
      </w:r>
      <w:r w:rsidR="00517A5E">
        <w:t>–</w:t>
      </w:r>
      <w:r>
        <w:t>7. Record the results in Table 2.</w:t>
      </w:r>
    </w:p>
    <w:p w:rsidR="00437B39" w:rsidRDefault="00437B39">
      <w:pPr>
        <w:pStyle w:val="VSStepstext10"/>
        <w:widowControl/>
      </w:pPr>
      <w:r>
        <w:tab/>
        <w:t>31.</w:t>
      </w:r>
      <w:r>
        <w:tab/>
        <w:t>Return the snails and elodea, as directed by your instructor. Clean and return the test tubes.</w:t>
      </w:r>
    </w:p>
    <w:p w:rsidR="00437B39" w:rsidRDefault="00437B39">
      <w:pPr>
        <w:pStyle w:val="SPACER"/>
        <w:widowControl/>
      </w:pPr>
    </w:p>
    <w:p w:rsidR="00437B39" w:rsidRDefault="00437B39">
      <w:pPr>
        <w:pStyle w:val="VSHeadingPrime"/>
        <w:widowControl/>
      </w:pPr>
      <w:r>
        <w:lastRenderedPageBreak/>
        <w:t>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337"/>
        <w:gridCol w:w="1337"/>
        <w:gridCol w:w="1337"/>
        <w:gridCol w:w="1337"/>
        <w:gridCol w:w="1337"/>
        <w:gridCol w:w="1337"/>
        <w:gridCol w:w="1337"/>
      </w:tblGrid>
      <w:tr w:rsidR="00437B39">
        <w:tblPrEx>
          <w:tblCellMar>
            <w:top w:w="0" w:type="dxa"/>
            <w:bottom w:w="0" w:type="dxa"/>
          </w:tblCellMar>
        </w:tblPrEx>
        <w:trPr>
          <w:cantSplit/>
          <w:jc w:val="center"/>
        </w:trPr>
        <w:tc>
          <w:tcPr>
            <w:tcW w:w="9359" w:type="dxa"/>
            <w:gridSpan w:val="7"/>
          </w:tcPr>
          <w:p w:rsidR="00437B39" w:rsidRDefault="00437B39">
            <w:pPr>
              <w:pStyle w:val="VSTableText"/>
              <w:widowControl/>
              <w:rPr>
                <w:rFonts w:ascii="Arial" w:hAnsi="Arial"/>
              </w:rPr>
            </w:pPr>
            <w:r>
              <w:rPr>
                <w:rFonts w:ascii="Arial" w:hAnsi="Arial"/>
              </w:rPr>
              <w:t>Table 1</w:t>
            </w:r>
          </w:p>
        </w:tc>
      </w:tr>
      <w:tr w:rsidR="00437B39">
        <w:tblPrEx>
          <w:tblCellMar>
            <w:top w:w="0" w:type="dxa"/>
            <w:bottom w:w="0" w:type="dxa"/>
          </w:tblCellMar>
        </w:tblPrEx>
        <w:trPr>
          <w:cantSplit/>
          <w:jc w:val="center"/>
        </w:trPr>
        <w:tc>
          <w:tcPr>
            <w:tcW w:w="1337" w:type="dxa"/>
          </w:tcPr>
          <w:p w:rsidR="00437B39" w:rsidRDefault="00437B39">
            <w:pPr>
              <w:pStyle w:val="VSTableText"/>
              <w:widowControl/>
              <w:spacing w:line="200" w:lineRule="exact"/>
              <w:rPr>
                <w:rFonts w:ascii="Arial" w:hAnsi="Arial"/>
              </w:rPr>
            </w:pPr>
            <w:r>
              <w:rPr>
                <w:rFonts w:ascii="Arial" w:hAnsi="Arial"/>
              </w:rPr>
              <w:t>Test Tube</w:t>
            </w:r>
          </w:p>
        </w:tc>
        <w:tc>
          <w:tcPr>
            <w:tcW w:w="1337" w:type="dxa"/>
          </w:tcPr>
          <w:p w:rsidR="00437B39" w:rsidRDefault="00437B39">
            <w:pPr>
              <w:pStyle w:val="VSTableText"/>
              <w:widowControl/>
              <w:spacing w:line="200" w:lineRule="exact"/>
              <w:rPr>
                <w:rFonts w:ascii="Arial" w:hAnsi="Arial"/>
              </w:rPr>
            </w:pPr>
            <w:r>
              <w:rPr>
                <w:rFonts w:ascii="Arial" w:hAnsi="Arial"/>
              </w:rPr>
              <w:t>pH Day 1</w:t>
            </w:r>
          </w:p>
        </w:tc>
        <w:tc>
          <w:tcPr>
            <w:tcW w:w="1337" w:type="dxa"/>
          </w:tcPr>
          <w:p w:rsidR="00437B39" w:rsidRDefault="00437B39">
            <w:pPr>
              <w:pStyle w:val="VSTableText"/>
              <w:widowControl/>
              <w:spacing w:line="200" w:lineRule="exact"/>
              <w:rPr>
                <w:rFonts w:ascii="Arial" w:hAnsi="Arial"/>
              </w:rPr>
            </w:pPr>
            <w:r>
              <w:rPr>
                <w:rFonts w:ascii="Arial" w:hAnsi="Arial"/>
              </w:rPr>
              <w:t>pH Day 2</w:t>
            </w:r>
          </w:p>
        </w:tc>
        <w:tc>
          <w:tcPr>
            <w:tcW w:w="1337" w:type="dxa"/>
          </w:tcPr>
          <w:p w:rsidR="00437B39" w:rsidRDefault="00437B39">
            <w:pPr>
              <w:pStyle w:val="VSTableText"/>
              <w:widowControl/>
              <w:spacing w:line="200" w:lineRule="exact"/>
              <w:rPr>
                <w:rFonts w:ascii="Arial" w:hAnsi="Arial"/>
              </w:rPr>
            </w:pPr>
            <w:r>
              <w:rPr>
                <w:rFonts w:ascii="Arial" w:hAnsi="Arial"/>
                <w:sz w:val="24"/>
              </w:rPr>
              <w:sym w:font="Symbol" w:char="F044"/>
            </w:r>
            <w:r>
              <w:rPr>
                <w:rFonts w:ascii="Arial" w:hAnsi="Arial"/>
              </w:rPr>
              <w:t>pH</w:t>
            </w:r>
          </w:p>
        </w:tc>
        <w:tc>
          <w:tcPr>
            <w:tcW w:w="1337" w:type="dxa"/>
          </w:tcPr>
          <w:p w:rsidR="00437B39" w:rsidRDefault="00437B39">
            <w:pPr>
              <w:pStyle w:val="VSTableText"/>
              <w:widowControl/>
              <w:spacing w:line="200" w:lineRule="exact"/>
              <w:rPr>
                <w:rFonts w:ascii="Arial" w:hAnsi="Arial"/>
              </w:rPr>
            </w:pPr>
            <w:r>
              <w:rPr>
                <w:rFonts w:ascii="Arial" w:hAnsi="Arial"/>
              </w:rPr>
              <w:t>DO Day 1</w:t>
            </w:r>
          </w:p>
        </w:tc>
        <w:tc>
          <w:tcPr>
            <w:tcW w:w="1337" w:type="dxa"/>
          </w:tcPr>
          <w:p w:rsidR="00437B39" w:rsidRDefault="00437B39">
            <w:pPr>
              <w:pStyle w:val="VSTableText"/>
              <w:widowControl/>
              <w:spacing w:line="200" w:lineRule="exact"/>
              <w:rPr>
                <w:rFonts w:ascii="Arial" w:hAnsi="Arial"/>
              </w:rPr>
            </w:pPr>
            <w:r>
              <w:rPr>
                <w:rFonts w:ascii="Arial" w:hAnsi="Arial"/>
              </w:rPr>
              <w:t>DO Day 2</w:t>
            </w:r>
          </w:p>
        </w:tc>
        <w:tc>
          <w:tcPr>
            <w:tcW w:w="1337" w:type="dxa"/>
          </w:tcPr>
          <w:p w:rsidR="00437B39" w:rsidRDefault="00437B39">
            <w:pPr>
              <w:pStyle w:val="VSTableText"/>
              <w:widowControl/>
              <w:spacing w:line="200" w:lineRule="exact"/>
              <w:rPr>
                <w:rFonts w:ascii="Arial" w:hAnsi="Arial"/>
              </w:rPr>
            </w:pPr>
            <w:r>
              <w:rPr>
                <w:rFonts w:ascii="Arial" w:hAnsi="Arial"/>
                <w:sz w:val="24"/>
              </w:rPr>
              <w:sym w:font="Symbol" w:char="F044"/>
            </w:r>
            <w:r>
              <w:rPr>
                <w:rFonts w:ascii="Arial" w:hAnsi="Arial"/>
              </w:rPr>
              <w:t>DO</w:t>
            </w:r>
          </w:p>
        </w:tc>
      </w:tr>
      <w:tr w:rsidR="00437B39">
        <w:tblPrEx>
          <w:tblCellMar>
            <w:top w:w="0" w:type="dxa"/>
            <w:bottom w:w="0" w:type="dxa"/>
          </w:tblCellMar>
        </w:tblPrEx>
        <w:trPr>
          <w:cantSplit/>
          <w:jc w:val="center"/>
        </w:trPr>
        <w:tc>
          <w:tcPr>
            <w:tcW w:w="1337" w:type="dxa"/>
          </w:tcPr>
          <w:p w:rsidR="00437B39" w:rsidRDefault="00437B39">
            <w:pPr>
              <w:pStyle w:val="VSTableText"/>
              <w:widowControl/>
              <w:rPr>
                <w:rFonts w:ascii="Arial" w:hAnsi="Arial"/>
              </w:rPr>
            </w:pPr>
            <w:r>
              <w:rPr>
                <w:rFonts w:ascii="Arial" w:hAnsi="Arial"/>
              </w:rPr>
              <w:t>1</w:t>
            </w: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r>
      <w:tr w:rsidR="00437B39">
        <w:tblPrEx>
          <w:tblCellMar>
            <w:top w:w="0" w:type="dxa"/>
            <w:bottom w:w="0" w:type="dxa"/>
          </w:tblCellMar>
        </w:tblPrEx>
        <w:trPr>
          <w:cantSplit/>
          <w:jc w:val="center"/>
        </w:trPr>
        <w:tc>
          <w:tcPr>
            <w:tcW w:w="1337" w:type="dxa"/>
          </w:tcPr>
          <w:p w:rsidR="00437B39" w:rsidRDefault="00437B39">
            <w:pPr>
              <w:pStyle w:val="VSTableText"/>
              <w:widowControl/>
              <w:rPr>
                <w:rFonts w:ascii="Arial" w:hAnsi="Arial"/>
              </w:rPr>
            </w:pPr>
            <w:r>
              <w:rPr>
                <w:rFonts w:ascii="Arial" w:hAnsi="Arial"/>
              </w:rPr>
              <w:t>2</w:t>
            </w: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r>
      <w:tr w:rsidR="00437B39">
        <w:tblPrEx>
          <w:tblCellMar>
            <w:top w:w="0" w:type="dxa"/>
            <w:bottom w:w="0" w:type="dxa"/>
          </w:tblCellMar>
        </w:tblPrEx>
        <w:trPr>
          <w:cantSplit/>
          <w:jc w:val="center"/>
        </w:trPr>
        <w:tc>
          <w:tcPr>
            <w:tcW w:w="1337" w:type="dxa"/>
          </w:tcPr>
          <w:p w:rsidR="00437B39" w:rsidRDefault="00437B39">
            <w:pPr>
              <w:pStyle w:val="VSTableText"/>
              <w:widowControl/>
              <w:rPr>
                <w:rFonts w:ascii="Arial" w:hAnsi="Arial"/>
              </w:rPr>
            </w:pPr>
            <w:r>
              <w:rPr>
                <w:rFonts w:ascii="Arial" w:hAnsi="Arial"/>
              </w:rPr>
              <w:t>3</w:t>
            </w: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r>
      <w:tr w:rsidR="00437B39">
        <w:tblPrEx>
          <w:tblCellMar>
            <w:top w:w="0" w:type="dxa"/>
            <w:bottom w:w="0" w:type="dxa"/>
          </w:tblCellMar>
        </w:tblPrEx>
        <w:trPr>
          <w:cantSplit/>
          <w:jc w:val="center"/>
        </w:trPr>
        <w:tc>
          <w:tcPr>
            <w:tcW w:w="1337" w:type="dxa"/>
          </w:tcPr>
          <w:p w:rsidR="00437B39" w:rsidRDefault="00437B39">
            <w:pPr>
              <w:pStyle w:val="VSTableText"/>
              <w:widowControl/>
              <w:rPr>
                <w:rFonts w:ascii="Arial" w:hAnsi="Arial"/>
              </w:rPr>
            </w:pPr>
            <w:r>
              <w:rPr>
                <w:rFonts w:ascii="Arial" w:hAnsi="Arial"/>
              </w:rPr>
              <w:t>4</w:t>
            </w: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r>
      <w:tr w:rsidR="00437B39">
        <w:tblPrEx>
          <w:tblCellMar>
            <w:top w:w="0" w:type="dxa"/>
            <w:bottom w:w="0" w:type="dxa"/>
          </w:tblCellMar>
        </w:tblPrEx>
        <w:trPr>
          <w:cantSplit/>
          <w:jc w:val="center"/>
        </w:trPr>
        <w:tc>
          <w:tcPr>
            <w:tcW w:w="1337" w:type="dxa"/>
          </w:tcPr>
          <w:p w:rsidR="00437B39" w:rsidRDefault="00437B39">
            <w:pPr>
              <w:pStyle w:val="VSTableText"/>
              <w:widowControl/>
              <w:rPr>
                <w:rFonts w:ascii="Arial" w:hAnsi="Arial"/>
              </w:rPr>
            </w:pPr>
            <w:r>
              <w:rPr>
                <w:rFonts w:ascii="Arial" w:hAnsi="Arial"/>
              </w:rPr>
              <w:t>5</w:t>
            </w: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r>
      <w:tr w:rsidR="00437B39">
        <w:tblPrEx>
          <w:tblCellMar>
            <w:top w:w="0" w:type="dxa"/>
            <w:bottom w:w="0" w:type="dxa"/>
          </w:tblCellMar>
        </w:tblPrEx>
        <w:trPr>
          <w:cantSplit/>
          <w:jc w:val="center"/>
        </w:trPr>
        <w:tc>
          <w:tcPr>
            <w:tcW w:w="1337" w:type="dxa"/>
          </w:tcPr>
          <w:p w:rsidR="00437B39" w:rsidRDefault="00437B39">
            <w:pPr>
              <w:pStyle w:val="VSTableText"/>
              <w:widowControl/>
              <w:rPr>
                <w:rFonts w:ascii="Arial" w:hAnsi="Arial"/>
              </w:rPr>
            </w:pPr>
            <w:r>
              <w:rPr>
                <w:rFonts w:ascii="Arial" w:hAnsi="Arial"/>
              </w:rPr>
              <w:t>6</w:t>
            </w: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r>
      <w:tr w:rsidR="00437B39">
        <w:tblPrEx>
          <w:tblCellMar>
            <w:top w:w="0" w:type="dxa"/>
            <w:bottom w:w="0" w:type="dxa"/>
          </w:tblCellMar>
        </w:tblPrEx>
        <w:trPr>
          <w:cantSplit/>
          <w:jc w:val="center"/>
        </w:trPr>
        <w:tc>
          <w:tcPr>
            <w:tcW w:w="1337" w:type="dxa"/>
          </w:tcPr>
          <w:p w:rsidR="00437B39" w:rsidRDefault="00437B39">
            <w:pPr>
              <w:pStyle w:val="VSTableText"/>
              <w:widowControl/>
              <w:rPr>
                <w:rFonts w:ascii="Arial" w:hAnsi="Arial"/>
              </w:rPr>
            </w:pPr>
            <w:r>
              <w:rPr>
                <w:rFonts w:ascii="Arial" w:hAnsi="Arial"/>
              </w:rPr>
              <w:t>7</w:t>
            </w: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r>
      <w:tr w:rsidR="00437B39">
        <w:tblPrEx>
          <w:tblCellMar>
            <w:top w:w="0" w:type="dxa"/>
            <w:bottom w:w="0" w:type="dxa"/>
          </w:tblCellMar>
        </w:tblPrEx>
        <w:trPr>
          <w:cantSplit/>
          <w:jc w:val="center"/>
        </w:trPr>
        <w:tc>
          <w:tcPr>
            <w:tcW w:w="1337" w:type="dxa"/>
          </w:tcPr>
          <w:p w:rsidR="00437B39" w:rsidRDefault="00437B39">
            <w:pPr>
              <w:pStyle w:val="VSTableText"/>
              <w:widowControl/>
              <w:rPr>
                <w:rFonts w:ascii="Arial" w:hAnsi="Arial"/>
              </w:rPr>
            </w:pPr>
            <w:r>
              <w:rPr>
                <w:rFonts w:ascii="Arial" w:hAnsi="Arial"/>
              </w:rPr>
              <w:t>8</w:t>
            </w: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r>
    </w:tbl>
    <w:p w:rsidR="00437B39" w:rsidRDefault="00437B39">
      <w:pPr>
        <w:pStyle w:val="SPACER"/>
        <w:widowControl/>
      </w:pPr>
    </w:p>
    <w:p w:rsidR="00437B39" w:rsidRDefault="00437B39">
      <w:pPr>
        <w:pStyle w:val="SPACER"/>
        <w:widowControl/>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337"/>
        <w:gridCol w:w="1337"/>
        <w:gridCol w:w="1337"/>
        <w:gridCol w:w="1337"/>
        <w:gridCol w:w="1337"/>
        <w:gridCol w:w="1337"/>
        <w:gridCol w:w="1337"/>
      </w:tblGrid>
      <w:tr w:rsidR="00437B39">
        <w:tblPrEx>
          <w:tblCellMar>
            <w:top w:w="0" w:type="dxa"/>
            <w:bottom w:w="0" w:type="dxa"/>
          </w:tblCellMar>
        </w:tblPrEx>
        <w:trPr>
          <w:cantSplit/>
          <w:jc w:val="center"/>
        </w:trPr>
        <w:tc>
          <w:tcPr>
            <w:tcW w:w="9359" w:type="dxa"/>
            <w:gridSpan w:val="7"/>
          </w:tcPr>
          <w:p w:rsidR="00437B39" w:rsidRDefault="00437B39">
            <w:pPr>
              <w:pStyle w:val="VSTableText"/>
              <w:widowControl/>
              <w:rPr>
                <w:rFonts w:ascii="Arial" w:hAnsi="Arial"/>
              </w:rPr>
            </w:pPr>
            <w:r>
              <w:rPr>
                <w:rFonts w:ascii="Arial" w:hAnsi="Arial"/>
              </w:rPr>
              <w:t>Table 2</w:t>
            </w:r>
          </w:p>
        </w:tc>
      </w:tr>
      <w:tr w:rsidR="00437B39">
        <w:tblPrEx>
          <w:tblCellMar>
            <w:top w:w="0" w:type="dxa"/>
            <w:bottom w:w="0" w:type="dxa"/>
          </w:tblCellMar>
        </w:tblPrEx>
        <w:trPr>
          <w:cantSplit/>
          <w:jc w:val="center"/>
        </w:trPr>
        <w:tc>
          <w:tcPr>
            <w:tcW w:w="1337" w:type="dxa"/>
          </w:tcPr>
          <w:p w:rsidR="00437B39" w:rsidRDefault="00437B39">
            <w:pPr>
              <w:pStyle w:val="VSTableText"/>
              <w:widowControl/>
              <w:spacing w:line="200" w:lineRule="exact"/>
              <w:rPr>
                <w:rFonts w:ascii="Arial" w:hAnsi="Arial"/>
              </w:rPr>
            </w:pPr>
            <w:r>
              <w:rPr>
                <w:rFonts w:ascii="Arial" w:hAnsi="Arial"/>
              </w:rPr>
              <w:t>Test Tube</w:t>
            </w:r>
          </w:p>
        </w:tc>
        <w:tc>
          <w:tcPr>
            <w:tcW w:w="1337" w:type="dxa"/>
          </w:tcPr>
          <w:p w:rsidR="00437B39" w:rsidRDefault="00437B39">
            <w:pPr>
              <w:pStyle w:val="VSTableText"/>
              <w:widowControl/>
              <w:spacing w:line="200" w:lineRule="exact"/>
              <w:rPr>
                <w:rFonts w:ascii="Arial" w:hAnsi="Arial"/>
              </w:rPr>
            </w:pPr>
            <w:r>
              <w:rPr>
                <w:rFonts w:ascii="Arial" w:hAnsi="Arial"/>
              </w:rPr>
              <w:t>pH Day 2</w:t>
            </w:r>
          </w:p>
        </w:tc>
        <w:tc>
          <w:tcPr>
            <w:tcW w:w="1337" w:type="dxa"/>
          </w:tcPr>
          <w:p w:rsidR="00437B39" w:rsidRDefault="00437B39">
            <w:pPr>
              <w:pStyle w:val="VSTableText"/>
              <w:widowControl/>
              <w:spacing w:line="200" w:lineRule="exact"/>
              <w:rPr>
                <w:rFonts w:ascii="Arial" w:hAnsi="Arial"/>
              </w:rPr>
            </w:pPr>
            <w:r>
              <w:rPr>
                <w:rFonts w:ascii="Arial" w:hAnsi="Arial"/>
              </w:rPr>
              <w:t>pH Day 3</w:t>
            </w:r>
          </w:p>
        </w:tc>
        <w:tc>
          <w:tcPr>
            <w:tcW w:w="1337" w:type="dxa"/>
          </w:tcPr>
          <w:p w:rsidR="00437B39" w:rsidRDefault="00437B39">
            <w:pPr>
              <w:pStyle w:val="VSTableText"/>
              <w:widowControl/>
              <w:spacing w:line="200" w:lineRule="exact"/>
              <w:rPr>
                <w:rFonts w:ascii="Arial" w:hAnsi="Arial"/>
              </w:rPr>
            </w:pPr>
            <w:r>
              <w:rPr>
                <w:rFonts w:ascii="Arial" w:hAnsi="Arial"/>
                <w:sz w:val="24"/>
              </w:rPr>
              <w:sym w:font="Symbol" w:char="F044"/>
            </w:r>
            <w:r>
              <w:rPr>
                <w:rFonts w:ascii="Arial" w:hAnsi="Arial"/>
              </w:rPr>
              <w:t>pH</w:t>
            </w:r>
          </w:p>
        </w:tc>
        <w:tc>
          <w:tcPr>
            <w:tcW w:w="1337" w:type="dxa"/>
          </w:tcPr>
          <w:p w:rsidR="00437B39" w:rsidRDefault="00437B39">
            <w:pPr>
              <w:pStyle w:val="VSTableText"/>
              <w:widowControl/>
              <w:spacing w:line="200" w:lineRule="exact"/>
              <w:rPr>
                <w:rFonts w:ascii="Arial" w:hAnsi="Arial"/>
              </w:rPr>
            </w:pPr>
            <w:r>
              <w:rPr>
                <w:rFonts w:ascii="Arial" w:hAnsi="Arial"/>
              </w:rPr>
              <w:t>DO Day 2</w:t>
            </w:r>
          </w:p>
        </w:tc>
        <w:tc>
          <w:tcPr>
            <w:tcW w:w="1337" w:type="dxa"/>
          </w:tcPr>
          <w:p w:rsidR="00437B39" w:rsidRDefault="00437B39">
            <w:pPr>
              <w:pStyle w:val="VSTableText"/>
              <w:widowControl/>
              <w:spacing w:line="200" w:lineRule="exact"/>
              <w:rPr>
                <w:rFonts w:ascii="Arial" w:hAnsi="Arial"/>
              </w:rPr>
            </w:pPr>
            <w:r>
              <w:rPr>
                <w:rFonts w:ascii="Arial" w:hAnsi="Arial"/>
              </w:rPr>
              <w:t>DO Day 3</w:t>
            </w:r>
          </w:p>
        </w:tc>
        <w:tc>
          <w:tcPr>
            <w:tcW w:w="1337" w:type="dxa"/>
          </w:tcPr>
          <w:p w:rsidR="00437B39" w:rsidRDefault="00437B39">
            <w:pPr>
              <w:pStyle w:val="VSTableText"/>
              <w:widowControl/>
              <w:spacing w:line="200" w:lineRule="exact"/>
              <w:rPr>
                <w:rFonts w:ascii="Arial" w:hAnsi="Arial"/>
              </w:rPr>
            </w:pPr>
            <w:r>
              <w:rPr>
                <w:rFonts w:ascii="Arial" w:hAnsi="Arial"/>
                <w:sz w:val="24"/>
              </w:rPr>
              <w:sym w:font="Symbol" w:char="F044"/>
            </w:r>
            <w:r>
              <w:rPr>
                <w:rFonts w:ascii="Arial" w:hAnsi="Arial"/>
              </w:rPr>
              <w:t>DO</w:t>
            </w:r>
          </w:p>
        </w:tc>
      </w:tr>
      <w:tr w:rsidR="00437B39">
        <w:tblPrEx>
          <w:tblCellMar>
            <w:top w:w="0" w:type="dxa"/>
            <w:bottom w:w="0" w:type="dxa"/>
          </w:tblCellMar>
        </w:tblPrEx>
        <w:trPr>
          <w:cantSplit/>
          <w:jc w:val="center"/>
        </w:trPr>
        <w:tc>
          <w:tcPr>
            <w:tcW w:w="1337" w:type="dxa"/>
          </w:tcPr>
          <w:p w:rsidR="00437B39" w:rsidRDefault="00437B39">
            <w:pPr>
              <w:pStyle w:val="VSTableText"/>
              <w:widowControl/>
              <w:rPr>
                <w:rFonts w:ascii="Arial" w:hAnsi="Arial"/>
              </w:rPr>
            </w:pPr>
            <w:r>
              <w:rPr>
                <w:rFonts w:ascii="Arial" w:hAnsi="Arial"/>
              </w:rPr>
              <w:t>1</w:t>
            </w: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r>
      <w:tr w:rsidR="00437B39">
        <w:tblPrEx>
          <w:tblCellMar>
            <w:top w:w="0" w:type="dxa"/>
            <w:bottom w:w="0" w:type="dxa"/>
          </w:tblCellMar>
        </w:tblPrEx>
        <w:trPr>
          <w:cantSplit/>
          <w:jc w:val="center"/>
        </w:trPr>
        <w:tc>
          <w:tcPr>
            <w:tcW w:w="1337" w:type="dxa"/>
          </w:tcPr>
          <w:p w:rsidR="00437B39" w:rsidRDefault="00437B39">
            <w:pPr>
              <w:pStyle w:val="VSTableText"/>
              <w:widowControl/>
              <w:rPr>
                <w:rFonts w:ascii="Arial" w:hAnsi="Arial"/>
              </w:rPr>
            </w:pPr>
            <w:r>
              <w:rPr>
                <w:rFonts w:ascii="Arial" w:hAnsi="Arial"/>
              </w:rPr>
              <w:t>2</w:t>
            </w: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r>
      <w:tr w:rsidR="00437B39">
        <w:tblPrEx>
          <w:tblCellMar>
            <w:top w:w="0" w:type="dxa"/>
            <w:bottom w:w="0" w:type="dxa"/>
          </w:tblCellMar>
        </w:tblPrEx>
        <w:trPr>
          <w:cantSplit/>
          <w:jc w:val="center"/>
        </w:trPr>
        <w:tc>
          <w:tcPr>
            <w:tcW w:w="1337" w:type="dxa"/>
          </w:tcPr>
          <w:p w:rsidR="00437B39" w:rsidRDefault="00437B39">
            <w:pPr>
              <w:pStyle w:val="VSTableText"/>
              <w:widowControl/>
              <w:rPr>
                <w:rFonts w:ascii="Arial" w:hAnsi="Arial"/>
              </w:rPr>
            </w:pPr>
            <w:r>
              <w:rPr>
                <w:rFonts w:ascii="Arial" w:hAnsi="Arial"/>
              </w:rPr>
              <w:t>3</w:t>
            </w: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r>
      <w:tr w:rsidR="00437B39">
        <w:tblPrEx>
          <w:tblCellMar>
            <w:top w:w="0" w:type="dxa"/>
            <w:bottom w:w="0" w:type="dxa"/>
          </w:tblCellMar>
        </w:tblPrEx>
        <w:trPr>
          <w:cantSplit/>
          <w:jc w:val="center"/>
        </w:trPr>
        <w:tc>
          <w:tcPr>
            <w:tcW w:w="1337" w:type="dxa"/>
          </w:tcPr>
          <w:p w:rsidR="00437B39" w:rsidRDefault="00437B39">
            <w:pPr>
              <w:pStyle w:val="VSTableText"/>
              <w:widowControl/>
              <w:rPr>
                <w:rFonts w:ascii="Arial" w:hAnsi="Arial"/>
              </w:rPr>
            </w:pPr>
            <w:r>
              <w:rPr>
                <w:rFonts w:ascii="Arial" w:hAnsi="Arial"/>
              </w:rPr>
              <w:t>5</w:t>
            </w: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r>
      <w:tr w:rsidR="00437B39">
        <w:tblPrEx>
          <w:tblCellMar>
            <w:top w:w="0" w:type="dxa"/>
            <w:bottom w:w="0" w:type="dxa"/>
          </w:tblCellMar>
        </w:tblPrEx>
        <w:trPr>
          <w:cantSplit/>
          <w:jc w:val="center"/>
        </w:trPr>
        <w:tc>
          <w:tcPr>
            <w:tcW w:w="1337" w:type="dxa"/>
          </w:tcPr>
          <w:p w:rsidR="00437B39" w:rsidRDefault="00437B39">
            <w:pPr>
              <w:pStyle w:val="VSTableText"/>
              <w:widowControl/>
              <w:rPr>
                <w:rFonts w:ascii="Arial" w:hAnsi="Arial"/>
              </w:rPr>
            </w:pPr>
            <w:r>
              <w:rPr>
                <w:rFonts w:ascii="Arial" w:hAnsi="Arial"/>
              </w:rPr>
              <w:t>6</w:t>
            </w: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r>
      <w:tr w:rsidR="00437B39">
        <w:tblPrEx>
          <w:tblCellMar>
            <w:top w:w="0" w:type="dxa"/>
            <w:bottom w:w="0" w:type="dxa"/>
          </w:tblCellMar>
        </w:tblPrEx>
        <w:trPr>
          <w:cantSplit/>
          <w:jc w:val="center"/>
        </w:trPr>
        <w:tc>
          <w:tcPr>
            <w:tcW w:w="1337" w:type="dxa"/>
          </w:tcPr>
          <w:p w:rsidR="00437B39" w:rsidRDefault="00437B39">
            <w:pPr>
              <w:pStyle w:val="VSTableText"/>
              <w:widowControl/>
              <w:rPr>
                <w:rFonts w:ascii="Arial" w:hAnsi="Arial"/>
              </w:rPr>
            </w:pPr>
            <w:r>
              <w:rPr>
                <w:rFonts w:ascii="Arial" w:hAnsi="Arial"/>
              </w:rPr>
              <w:t>7</w:t>
            </w: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c>
          <w:tcPr>
            <w:tcW w:w="1337" w:type="dxa"/>
          </w:tcPr>
          <w:p w:rsidR="00437B39" w:rsidRDefault="00437B39">
            <w:pPr>
              <w:pStyle w:val="VSTableText"/>
              <w:widowControl/>
              <w:rPr>
                <w:rFonts w:ascii="Arial" w:hAnsi="Arial"/>
              </w:rPr>
            </w:pPr>
          </w:p>
        </w:tc>
      </w:tr>
    </w:tbl>
    <w:p w:rsidR="00437B39" w:rsidRDefault="00437B39">
      <w:pPr>
        <w:pStyle w:val="SPACER"/>
      </w:pPr>
    </w:p>
    <w:p w:rsidR="00437B39" w:rsidRDefault="00437B39">
      <w:pPr>
        <w:pStyle w:val="SPACER"/>
      </w:pPr>
    </w:p>
    <w:p w:rsidR="00437B39" w:rsidRDefault="00437B39">
      <w:pPr>
        <w:pStyle w:val="VSHeadingPrime"/>
        <w:widowControl/>
      </w:pPr>
      <w:r>
        <w:t>PROCESSING THE DATA</w:t>
      </w:r>
    </w:p>
    <w:p w:rsidR="00437B39" w:rsidRDefault="00437B39">
      <w:pPr>
        <w:pStyle w:val="VSStepstext1-9"/>
        <w:widowControl/>
      </w:pPr>
      <w:r>
        <w:t>1.</w:t>
      </w:r>
      <w:r>
        <w:tab/>
        <w:t>Calculate the change in pH for Tables 1</w:t>
      </w:r>
      <w:r w:rsidR="00517A5E">
        <w:t>–</w:t>
      </w:r>
      <w:r>
        <w:t>2. Record your results in Tables 1</w:t>
      </w:r>
      <w:r w:rsidR="00517A5E">
        <w:t>–</w:t>
      </w:r>
      <w:r>
        <w:t>2.</w:t>
      </w:r>
    </w:p>
    <w:p w:rsidR="00437B39" w:rsidRDefault="00437B39">
      <w:pPr>
        <w:pStyle w:val="VSStepstext1-9"/>
        <w:widowControl/>
        <w:ind w:right="-90"/>
      </w:pPr>
      <w:r>
        <w:t>2.</w:t>
      </w:r>
      <w:r>
        <w:tab/>
        <w:t>Calculate the change in dissolved</w:t>
      </w:r>
      <w:r>
        <w:rPr>
          <w:sz w:val="18"/>
        </w:rPr>
        <w:t xml:space="preserve"> </w:t>
      </w:r>
      <w:r>
        <w:t>oxygen</w:t>
      </w:r>
      <w:r>
        <w:rPr>
          <w:sz w:val="18"/>
        </w:rPr>
        <w:t xml:space="preserve"> </w:t>
      </w:r>
      <w:r>
        <w:t>for Tables 1</w:t>
      </w:r>
      <w:r w:rsidR="00517A5E">
        <w:t>–</w:t>
      </w:r>
      <w:r>
        <w:t>2. Record your results in Tables</w:t>
      </w:r>
      <w:r>
        <w:rPr>
          <w:sz w:val="18"/>
        </w:rPr>
        <w:t xml:space="preserve"> </w:t>
      </w:r>
      <w:r>
        <w:t>1</w:t>
      </w:r>
      <w:r w:rsidR="00517A5E">
        <w:t>–</w:t>
      </w:r>
      <w:r>
        <w:t>2.</w:t>
      </w:r>
    </w:p>
    <w:p w:rsidR="00437B39" w:rsidRDefault="00437B39">
      <w:pPr>
        <w:pStyle w:val="SPACERtight"/>
        <w:widowControl/>
      </w:pPr>
    </w:p>
    <w:p w:rsidR="00437B39" w:rsidRDefault="00437B39">
      <w:pPr>
        <w:pStyle w:val="VSHeadingPrime"/>
        <w:widowControl/>
      </w:pPr>
      <w:r>
        <w:t>Questions</w:t>
      </w:r>
    </w:p>
    <w:p w:rsidR="00437B39" w:rsidRDefault="00437B39">
      <w:pPr>
        <w:pStyle w:val="VSStepsBULIT10"/>
        <w:widowControl/>
      </w:pPr>
      <w:r>
        <w:tab/>
        <w:t>1.</w:t>
      </w:r>
      <w:r>
        <w:tab/>
        <w:t>Consider the snails. Comparing the readings from day 1 to day 2, answer the following questions:</w:t>
      </w:r>
    </w:p>
    <w:p w:rsidR="00437B39" w:rsidRDefault="00437B39">
      <w:pPr>
        <w:pStyle w:val="VSBulletabc"/>
        <w:widowControl/>
        <w:numPr>
          <w:ilvl w:val="0"/>
          <w:numId w:val="8"/>
        </w:numPr>
        <w:spacing w:after="20"/>
      </w:pPr>
      <w:r>
        <w:t>Do snails produce or consume CO</w:t>
      </w:r>
      <w:r>
        <w:rPr>
          <w:position w:val="-4"/>
          <w:sz w:val="18"/>
        </w:rPr>
        <w:t>2</w:t>
      </w:r>
      <w:r>
        <w:t xml:space="preserve"> when in the light? </w:t>
      </w:r>
    </w:p>
    <w:p w:rsidR="00437B39" w:rsidRDefault="00437B39">
      <w:pPr>
        <w:pStyle w:val="VSBulletabc"/>
        <w:widowControl/>
        <w:numPr>
          <w:ilvl w:val="0"/>
          <w:numId w:val="9"/>
        </w:numPr>
        <w:spacing w:after="20"/>
      </w:pPr>
      <w:r>
        <w:t xml:space="preserve">Do snails produce or consume oxygen when in the light? </w:t>
      </w:r>
    </w:p>
    <w:p w:rsidR="00437B39" w:rsidRDefault="00437B39">
      <w:pPr>
        <w:pStyle w:val="VSBulletabc"/>
        <w:widowControl/>
        <w:numPr>
          <w:ilvl w:val="0"/>
          <w:numId w:val="10"/>
        </w:numPr>
        <w:spacing w:after="20"/>
      </w:pPr>
      <w:r>
        <w:lastRenderedPageBreak/>
        <w:t xml:space="preserve">Which test tubes allow you to answer this? Which test tube is the experimental test tube? Which test tube is the control test tube? </w:t>
      </w:r>
    </w:p>
    <w:p w:rsidR="00437B39" w:rsidRDefault="00437B39">
      <w:pPr>
        <w:pStyle w:val="VSBulletabc"/>
        <w:widowControl/>
        <w:numPr>
          <w:ilvl w:val="0"/>
          <w:numId w:val="11"/>
        </w:numPr>
        <w:spacing w:after="20"/>
      </w:pPr>
      <w:r>
        <w:t>Do snails produce or consume CO</w:t>
      </w:r>
      <w:r>
        <w:rPr>
          <w:position w:val="-4"/>
          <w:sz w:val="18"/>
        </w:rPr>
        <w:t>2</w:t>
      </w:r>
      <w:r>
        <w:t xml:space="preserve"> when in the dark? </w:t>
      </w:r>
    </w:p>
    <w:p w:rsidR="00437B39" w:rsidRDefault="00437B39">
      <w:pPr>
        <w:pStyle w:val="VSBulletabc"/>
        <w:widowControl/>
        <w:numPr>
          <w:ilvl w:val="0"/>
          <w:numId w:val="12"/>
        </w:numPr>
        <w:spacing w:after="20"/>
      </w:pPr>
      <w:r>
        <w:t xml:space="preserve">Do snails produce or consume oxygen when in the dark? </w:t>
      </w:r>
    </w:p>
    <w:p w:rsidR="00437B39" w:rsidRDefault="00437B39">
      <w:pPr>
        <w:pStyle w:val="VSBulletabc"/>
        <w:widowControl/>
        <w:numPr>
          <w:ilvl w:val="0"/>
          <w:numId w:val="13"/>
        </w:numPr>
        <w:spacing w:after="20"/>
      </w:pPr>
      <w:r>
        <w:t xml:space="preserve">Which test tubes allow you to answer this? Which test tube is the experimental test tube? Which test tube is the control test tube? </w:t>
      </w:r>
    </w:p>
    <w:p w:rsidR="00437B39" w:rsidRDefault="00437B39">
      <w:pPr>
        <w:pStyle w:val="SPACERtight"/>
      </w:pPr>
    </w:p>
    <w:p w:rsidR="00437B39" w:rsidRDefault="00437B39">
      <w:pPr>
        <w:pStyle w:val="VSStepsBULIT10"/>
        <w:widowControl/>
      </w:pPr>
      <w:r>
        <w:tab/>
        <w:t>2.</w:t>
      </w:r>
      <w:r>
        <w:tab/>
        <w:t>Consider the elodea. Comparing the readings from day 1 to day 2, answer the following questions:</w:t>
      </w:r>
    </w:p>
    <w:p w:rsidR="00437B39" w:rsidRDefault="00437B39">
      <w:pPr>
        <w:pStyle w:val="VSBulletabc"/>
        <w:widowControl/>
        <w:numPr>
          <w:ilvl w:val="0"/>
          <w:numId w:val="14"/>
        </w:numPr>
        <w:spacing w:after="20"/>
      </w:pPr>
      <w:r>
        <w:t>Do elodea produce or consume CO</w:t>
      </w:r>
      <w:r>
        <w:rPr>
          <w:position w:val="-4"/>
          <w:sz w:val="18"/>
        </w:rPr>
        <w:t>2</w:t>
      </w:r>
      <w:r>
        <w:t xml:space="preserve"> when in the light? </w:t>
      </w:r>
    </w:p>
    <w:p w:rsidR="00437B39" w:rsidRDefault="00437B39">
      <w:pPr>
        <w:pStyle w:val="VSBulletabc"/>
        <w:widowControl/>
        <w:numPr>
          <w:ilvl w:val="0"/>
          <w:numId w:val="15"/>
        </w:numPr>
        <w:spacing w:after="20"/>
      </w:pPr>
      <w:r>
        <w:t xml:space="preserve">Do elodea produce or consume oxygen when in the light? </w:t>
      </w:r>
    </w:p>
    <w:p w:rsidR="00437B39" w:rsidRDefault="00437B39">
      <w:pPr>
        <w:pStyle w:val="VSBulletabc"/>
        <w:widowControl/>
        <w:numPr>
          <w:ilvl w:val="0"/>
          <w:numId w:val="16"/>
        </w:numPr>
        <w:spacing w:after="20"/>
      </w:pPr>
      <w:r>
        <w:t xml:space="preserve">Which test tubes allow you to answer this? Which test tube is the experimental test tube? Which test tube is the control test tube? </w:t>
      </w:r>
    </w:p>
    <w:p w:rsidR="00437B39" w:rsidRDefault="00437B39">
      <w:pPr>
        <w:pStyle w:val="VSBulletabc"/>
        <w:widowControl/>
        <w:numPr>
          <w:ilvl w:val="0"/>
          <w:numId w:val="17"/>
        </w:numPr>
        <w:spacing w:after="20"/>
      </w:pPr>
      <w:r>
        <w:t>Do elodea produce or consume CO</w:t>
      </w:r>
      <w:r>
        <w:rPr>
          <w:position w:val="-4"/>
          <w:sz w:val="18"/>
        </w:rPr>
        <w:t>2</w:t>
      </w:r>
      <w:r>
        <w:t xml:space="preserve"> when in the dark? </w:t>
      </w:r>
    </w:p>
    <w:p w:rsidR="00437B39" w:rsidRDefault="00437B39">
      <w:pPr>
        <w:pStyle w:val="VSBulletabc"/>
        <w:widowControl/>
        <w:numPr>
          <w:ilvl w:val="0"/>
          <w:numId w:val="18"/>
        </w:numPr>
        <w:spacing w:after="20"/>
      </w:pPr>
      <w:r>
        <w:t xml:space="preserve">Do elodea produce or consume oxygen when in the dark? </w:t>
      </w:r>
    </w:p>
    <w:p w:rsidR="00437B39" w:rsidRDefault="00437B39">
      <w:pPr>
        <w:pStyle w:val="VSBulletabc"/>
        <w:widowControl/>
        <w:numPr>
          <w:ilvl w:val="0"/>
          <w:numId w:val="19"/>
        </w:numPr>
        <w:spacing w:after="20"/>
      </w:pPr>
      <w:r>
        <w:t xml:space="preserve">Which test tubes allow you to answer this? Which test tube is the experimental test tube? Which test tube is the control test tube? </w:t>
      </w:r>
    </w:p>
    <w:p w:rsidR="00437B39" w:rsidRDefault="00437B39">
      <w:pPr>
        <w:pStyle w:val="SPACERtight"/>
      </w:pPr>
    </w:p>
    <w:p w:rsidR="00437B39" w:rsidRDefault="00437B39">
      <w:pPr>
        <w:pStyle w:val="VSStepsBULIT10"/>
        <w:widowControl/>
      </w:pPr>
      <w:r>
        <w:tab/>
        <w:t>3.</w:t>
      </w:r>
      <w:r>
        <w:tab/>
        <w:t>Consider the elodea placed in the snail’s water on days 2–3. Comparing the readings from day 2 to day 3, answer the following questions:</w:t>
      </w:r>
    </w:p>
    <w:p w:rsidR="00437B39" w:rsidRDefault="00437B39">
      <w:pPr>
        <w:pStyle w:val="VSBulletabc"/>
        <w:widowControl/>
        <w:numPr>
          <w:ilvl w:val="0"/>
          <w:numId w:val="20"/>
        </w:numPr>
        <w:spacing w:after="20"/>
      </w:pPr>
      <w:r>
        <w:t>Do elodea produce or consume CO</w:t>
      </w:r>
      <w:r>
        <w:rPr>
          <w:position w:val="-4"/>
          <w:sz w:val="18"/>
        </w:rPr>
        <w:t>2</w:t>
      </w:r>
      <w:r>
        <w:t xml:space="preserve"> when in the light? </w:t>
      </w:r>
    </w:p>
    <w:p w:rsidR="00437B39" w:rsidRDefault="00437B39">
      <w:pPr>
        <w:pStyle w:val="VSBulletabc"/>
        <w:widowControl/>
        <w:numPr>
          <w:ilvl w:val="0"/>
          <w:numId w:val="21"/>
        </w:numPr>
        <w:spacing w:after="20"/>
      </w:pPr>
      <w:r>
        <w:t xml:space="preserve">Do elodea produce or consume oxygen when in the light? </w:t>
      </w:r>
    </w:p>
    <w:p w:rsidR="00437B39" w:rsidRDefault="00437B39">
      <w:pPr>
        <w:pStyle w:val="VSBulletabc"/>
        <w:widowControl/>
        <w:numPr>
          <w:ilvl w:val="0"/>
          <w:numId w:val="22"/>
        </w:numPr>
        <w:spacing w:after="20"/>
      </w:pPr>
      <w:r>
        <w:t xml:space="preserve">Which test tubes allow you to answer this? Which test tube is the experimental test tube? Which test tube is the control test tube? </w:t>
      </w:r>
    </w:p>
    <w:p w:rsidR="00437B39" w:rsidRDefault="00437B39">
      <w:pPr>
        <w:pStyle w:val="VSBulletabc"/>
        <w:widowControl/>
        <w:numPr>
          <w:ilvl w:val="0"/>
          <w:numId w:val="23"/>
        </w:numPr>
        <w:spacing w:after="20"/>
      </w:pPr>
      <w:r>
        <w:t>Do elodea produce or consume CO</w:t>
      </w:r>
      <w:r>
        <w:rPr>
          <w:position w:val="-4"/>
          <w:sz w:val="18"/>
        </w:rPr>
        <w:t>2</w:t>
      </w:r>
      <w:r>
        <w:t xml:space="preserve"> when in the dark? </w:t>
      </w:r>
    </w:p>
    <w:p w:rsidR="00437B39" w:rsidRDefault="00437B39">
      <w:pPr>
        <w:pStyle w:val="VSBulletabc"/>
        <w:widowControl/>
        <w:numPr>
          <w:ilvl w:val="0"/>
          <w:numId w:val="24"/>
        </w:numPr>
        <w:spacing w:after="20"/>
      </w:pPr>
      <w:r>
        <w:t xml:space="preserve">Do elodea produce or consume oxygen when in the dark? </w:t>
      </w:r>
    </w:p>
    <w:p w:rsidR="00437B39" w:rsidRDefault="00437B39">
      <w:pPr>
        <w:pStyle w:val="VSBulletabc"/>
        <w:widowControl/>
        <w:numPr>
          <w:ilvl w:val="0"/>
          <w:numId w:val="25"/>
        </w:numPr>
        <w:spacing w:after="20"/>
      </w:pPr>
      <w:r>
        <w:t xml:space="preserve">Which test tubes allow you to answer this? Which test tube is the experimental test tube? Which test tube is the control test tube? </w:t>
      </w:r>
    </w:p>
    <w:p w:rsidR="00437B39" w:rsidRDefault="00437B39">
      <w:pPr>
        <w:pStyle w:val="SPACERtight"/>
      </w:pPr>
    </w:p>
    <w:p w:rsidR="00437B39" w:rsidRDefault="00437B39">
      <w:pPr>
        <w:pStyle w:val="VSStepsBULIT10"/>
        <w:widowControl/>
      </w:pPr>
      <w:r>
        <w:tab/>
        <w:t>4.</w:t>
      </w:r>
      <w:r>
        <w:tab/>
        <w:t>Consider the snail placed in the elodea’s water on days 2–3. Comparing the readings from day 2 to day 3, answer the following questions:</w:t>
      </w:r>
    </w:p>
    <w:p w:rsidR="00437B39" w:rsidRDefault="00437B39">
      <w:pPr>
        <w:pStyle w:val="VSBulletabc"/>
        <w:widowControl/>
        <w:numPr>
          <w:ilvl w:val="0"/>
          <w:numId w:val="26"/>
        </w:numPr>
        <w:spacing w:after="20"/>
      </w:pPr>
      <w:r>
        <w:t>Do snails produce or consume CO</w:t>
      </w:r>
      <w:r>
        <w:rPr>
          <w:position w:val="-4"/>
          <w:sz w:val="18"/>
        </w:rPr>
        <w:t>2</w:t>
      </w:r>
      <w:r>
        <w:t xml:space="preserve"> when in the light? </w:t>
      </w:r>
    </w:p>
    <w:p w:rsidR="00437B39" w:rsidRDefault="00437B39">
      <w:pPr>
        <w:pStyle w:val="VSBulletabc"/>
        <w:widowControl/>
        <w:numPr>
          <w:ilvl w:val="0"/>
          <w:numId w:val="27"/>
        </w:numPr>
        <w:spacing w:after="20"/>
      </w:pPr>
      <w:r>
        <w:t xml:space="preserve">Do snails produce or consume oxygen when in the light? </w:t>
      </w:r>
    </w:p>
    <w:p w:rsidR="00437B39" w:rsidRDefault="00437B39">
      <w:pPr>
        <w:pStyle w:val="VSBulletabc"/>
        <w:widowControl/>
        <w:numPr>
          <w:ilvl w:val="0"/>
          <w:numId w:val="28"/>
        </w:numPr>
        <w:spacing w:after="20"/>
      </w:pPr>
      <w:r>
        <w:t xml:space="preserve">Which test tubes allow you to answer this? Which test tube is the experimental test tube? Which test tube is the control test tube? </w:t>
      </w:r>
    </w:p>
    <w:p w:rsidR="00437B39" w:rsidRDefault="00437B39">
      <w:pPr>
        <w:pStyle w:val="VSBulletabc"/>
        <w:widowControl/>
        <w:numPr>
          <w:ilvl w:val="0"/>
          <w:numId w:val="29"/>
        </w:numPr>
        <w:spacing w:after="20"/>
      </w:pPr>
      <w:r>
        <w:t>Do snails produce or consume CO</w:t>
      </w:r>
      <w:r>
        <w:rPr>
          <w:position w:val="-4"/>
          <w:sz w:val="18"/>
        </w:rPr>
        <w:t>2</w:t>
      </w:r>
      <w:r>
        <w:t xml:space="preserve"> when in the dark? </w:t>
      </w:r>
    </w:p>
    <w:p w:rsidR="00437B39" w:rsidRDefault="00437B39">
      <w:pPr>
        <w:pStyle w:val="VSBulletabc"/>
        <w:widowControl/>
        <w:numPr>
          <w:ilvl w:val="0"/>
          <w:numId w:val="30"/>
        </w:numPr>
        <w:spacing w:after="20"/>
      </w:pPr>
      <w:r>
        <w:t xml:space="preserve">Do snails produce or consume oxygen when in the dark? </w:t>
      </w:r>
    </w:p>
    <w:p w:rsidR="00437B39" w:rsidRDefault="00437B39">
      <w:pPr>
        <w:pStyle w:val="VSBulletabc"/>
        <w:widowControl/>
        <w:numPr>
          <w:ilvl w:val="0"/>
          <w:numId w:val="31"/>
        </w:numPr>
        <w:spacing w:after="20"/>
      </w:pPr>
      <w:r>
        <w:t xml:space="preserve">Which test tubes allow you to answer this? Which test tube is the experimental test tube? Which test tube is the control test tube? </w:t>
      </w:r>
    </w:p>
    <w:p w:rsidR="00437B39" w:rsidRDefault="00437B39">
      <w:pPr>
        <w:pStyle w:val="SPACERtight"/>
      </w:pPr>
    </w:p>
    <w:p w:rsidR="00437B39" w:rsidRDefault="00437B39">
      <w:pPr>
        <w:pStyle w:val="VSStepstext1-9"/>
      </w:pPr>
      <w:r>
        <w:t>5.</w:t>
      </w:r>
      <w:r>
        <w:tab/>
        <w:t>Summarize the relationship between snails and plants in a pond. Explain your reasoning.</w:t>
      </w:r>
    </w:p>
    <w:p w:rsidR="00437B39" w:rsidRDefault="00437B39">
      <w:pPr>
        <w:pStyle w:val="VSStepstext1-9"/>
      </w:pPr>
      <w:r>
        <w:t>6.</w:t>
      </w:r>
      <w:r>
        <w:tab/>
        <w:t>Interpret the results of Test Tube 4 and Test Tube 8. Compare your findings to the results obtained from Table 2.</w:t>
      </w:r>
    </w:p>
    <w:p w:rsidR="00437B39" w:rsidRDefault="00437B39">
      <w:pPr>
        <w:pStyle w:val="VSStepstext1-9"/>
      </w:pPr>
      <w:r>
        <w:t>7.</w:t>
      </w:r>
      <w:r>
        <w:tab/>
        <w:t>How do your conclusions compar</w:t>
      </w:r>
      <w:r w:rsidR="00C4774D">
        <w:t>e to your predictions in Step 22</w:t>
      </w:r>
      <w:r>
        <w:t>?</w:t>
      </w:r>
    </w:p>
    <w:p w:rsidR="00C263E5" w:rsidRDefault="00C263E5" w:rsidP="00C263E5">
      <w:pPr>
        <w:pStyle w:val="VSHeadingPrime"/>
        <w:widowControl/>
      </w:pPr>
      <w:r>
        <w:br w:type="page"/>
      </w:r>
      <w:r>
        <w:lastRenderedPageBreak/>
        <w:t>CALIBRATION procedure</w:t>
      </w:r>
    </w:p>
    <w:p w:rsidR="00C263E5" w:rsidRDefault="00C263E5" w:rsidP="00C263E5">
      <w:pPr>
        <w:pStyle w:val="VSStepstxtsm1-9"/>
      </w:pPr>
      <w:r w:rsidRPr="00D31D41">
        <w:t>1.</w:t>
      </w:r>
      <w:r w:rsidRPr="00D31D41">
        <w:tab/>
      </w:r>
      <w:r>
        <w:t>Perform the calibration.</w:t>
      </w:r>
    </w:p>
    <w:p w:rsidR="00C263E5" w:rsidRDefault="00C263E5" w:rsidP="00C263E5">
      <w:pPr>
        <w:pStyle w:val="WQBulletabc"/>
        <w:numPr>
          <w:ilvl w:val="0"/>
          <w:numId w:val="3"/>
        </w:numPr>
        <w:rPr>
          <w:color w:val="auto"/>
        </w:rPr>
      </w:pPr>
      <w:r>
        <w:rPr>
          <w:color w:val="auto"/>
        </w:rPr>
        <w:t xml:space="preserve">Choose Calibrate </w:t>
      </w:r>
      <w:r>
        <w:rPr>
          <w:color w:val="auto"/>
          <w:sz w:val="20"/>
        </w:rPr>
        <w:sym w:font="Wingdings 3" w:char="F07D"/>
      </w:r>
      <w:r>
        <w:rPr>
          <w:color w:val="auto"/>
          <w:sz w:val="20"/>
        </w:rPr>
        <w:t xml:space="preserve"> </w:t>
      </w:r>
      <w:r>
        <w:rPr>
          <w:color w:val="auto"/>
          <w:szCs w:val="24"/>
        </w:rPr>
        <w:t xml:space="preserve">CH2: Dissolved Oxygen (mg/L) </w:t>
      </w:r>
      <w:r>
        <w:rPr>
          <w:color w:val="auto"/>
        </w:rPr>
        <w:t xml:space="preserve">from the Experiment menu and then click </w:t>
      </w:r>
      <w:r w:rsidR="0067334D">
        <w:rPr>
          <w:noProof/>
          <w:color w:val="auto"/>
          <w:position w:val="-4"/>
        </w:rPr>
        <w:drawing>
          <wp:inline distT="0" distB="0" distL="0" distR="0">
            <wp:extent cx="609600" cy="133350"/>
            <wp:effectExtent l="0" t="0" r="0" b="0"/>
            <wp:docPr id="4" name="Picture 4" descr="Calib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ibN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133350"/>
                    </a:xfrm>
                    <a:prstGeom prst="rect">
                      <a:avLst/>
                    </a:prstGeom>
                    <a:noFill/>
                    <a:ln>
                      <a:noFill/>
                    </a:ln>
                  </pic:spPr>
                </pic:pic>
              </a:graphicData>
            </a:graphic>
          </wp:inline>
        </w:drawing>
      </w:r>
      <w:r>
        <w:rPr>
          <w:color w:val="auto"/>
        </w:rPr>
        <w:t xml:space="preserve">. </w:t>
      </w:r>
    </w:p>
    <w:p w:rsidR="00C263E5" w:rsidRDefault="00C263E5" w:rsidP="00C263E5">
      <w:pPr>
        <w:pStyle w:val="WQSubHead2nd"/>
        <w:spacing w:before="120"/>
      </w:pPr>
      <w:r>
        <w:rPr>
          <w:rFonts w:ascii="Arial" w:hAnsi="Arial"/>
        </w:rPr>
        <w:t>Zero-Oxygen Calibration Point</w:t>
      </w:r>
    </w:p>
    <w:p w:rsidR="00C263E5" w:rsidRDefault="00C263E5" w:rsidP="00C263E5">
      <w:pPr>
        <w:framePr w:vSpace="288" w:wrap="auto" w:vAnchor="text" w:hAnchor="page" w:x="7702" w:y="1"/>
      </w:pPr>
      <w:r>
        <w:rPr>
          <w:sz w:val="20"/>
        </w:rPr>
        <w:object w:dxaOrig="4288" w:dyaOrig="4048">
          <v:shape id="_x0000_i1029" type="#_x0000_t75" style="width:161.25pt;height:151.5pt" o:ole="">
            <v:imagedata r:id="rId13" o:title=""/>
          </v:shape>
          <o:OLEObject Type="Embed" ProgID="CorelDRAW.Graphic.9" ShapeID="_x0000_i1029" DrawAspect="Content" ObjectID="_1406722930" r:id="rId14"/>
        </w:object>
      </w:r>
    </w:p>
    <w:p w:rsidR="00C263E5" w:rsidRDefault="00C263E5" w:rsidP="00C263E5">
      <w:pPr>
        <w:pStyle w:val="WQBulletabc"/>
        <w:keepNext/>
        <w:numPr>
          <w:ilvl w:val="0"/>
          <w:numId w:val="3"/>
        </w:numPr>
        <w:rPr>
          <w:color w:val="auto"/>
        </w:rPr>
      </w:pPr>
      <w:r>
        <w:rPr>
          <w:color w:val="auto"/>
        </w:rPr>
        <w:t xml:space="preserve">Remove the probe from the water and place the tip of the probe into the Sodium Sulfite Calibration Solution. </w:t>
      </w:r>
      <w:r>
        <w:rPr>
          <w:b/>
          <w:color w:val="auto"/>
        </w:rPr>
        <w:t>Important:</w:t>
      </w:r>
      <w:r>
        <w:rPr>
          <w:color w:val="auto"/>
        </w:rPr>
        <w:t xml:space="preserve"> No air bubbles can be trapped below the tip of the probe or the probe will sense an inaccurate dissolved oxygen level. If the voltage does not rapidly decrease, tap the side of the bottle with the probe to dislodge any bubbles. The readings should be in the 0.2 to 0.5 V range.</w:t>
      </w:r>
    </w:p>
    <w:p w:rsidR="00C263E5" w:rsidRDefault="00C263E5" w:rsidP="00C263E5">
      <w:pPr>
        <w:pStyle w:val="WQBulletabc"/>
        <w:numPr>
          <w:ilvl w:val="0"/>
          <w:numId w:val="3"/>
        </w:numPr>
        <w:rPr>
          <w:color w:val="auto"/>
        </w:rPr>
      </w:pPr>
      <w:r>
        <w:rPr>
          <w:color w:val="auto"/>
        </w:rPr>
        <w:t xml:space="preserve">Type </w:t>
      </w:r>
      <w:r>
        <w:rPr>
          <w:b/>
          <w:color w:val="auto"/>
        </w:rPr>
        <w:t>0</w:t>
      </w:r>
      <w:r>
        <w:rPr>
          <w:color w:val="auto"/>
        </w:rPr>
        <w:t xml:space="preserve"> (the known value in mg/L) in the edit box. </w:t>
      </w:r>
    </w:p>
    <w:p w:rsidR="00C263E5" w:rsidRDefault="00C263E5" w:rsidP="00C263E5">
      <w:pPr>
        <w:pStyle w:val="WQBulletabc"/>
        <w:numPr>
          <w:ilvl w:val="0"/>
          <w:numId w:val="3"/>
        </w:numPr>
        <w:rPr>
          <w:color w:val="auto"/>
        </w:rPr>
      </w:pPr>
      <w:r>
        <w:rPr>
          <w:color w:val="auto"/>
        </w:rPr>
        <w:t xml:space="preserve">When the displayed voltage reading for </w:t>
      </w:r>
      <w:smartTag w:uri="urn:schemas-microsoft-com:office:smarttags" w:element="City">
        <w:smartTag w:uri="urn:schemas-microsoft-com:office:smarttags" w:element="place">
          <w:r>
            <w:rPr>
              <w:color w:val="auto"/>
            </w:rPr>
            <w:t>Reading</w:t>
          </w:r>
        </w:smartTag>
      </w:smartTag>
      <w:r>
        <w:rPr>
          <w:color w:val="auto"/>
        </w:rPr>
        <w:t xml:space="preserve"> 1 stabilizes, click </w:t>
      </w:r>
      <w:r w:rsidR="0067334D">
        <w:rPr>
          <w:rFonts w:ascii="Times" w:hAnsi="Times"/>
          <w:noProof/>
          <w:color w:val="auto"/>
          <w:position w:val="-4"/>
        </w:rPr>
        <w:drawing>
          <wp:inline distT="0" distB="0" distL="0" distR="0">
            <wp:extent cx="447675" cy="133350"/>
            <wp:effectExtent l="0" t="0" r="0" b="0"/>
            <wp:docPr id="6" name="Picture 6" descr="Ke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ep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133350"/>
                    </a:xfrm>
                    <a:prstGeom prst="rect">
                      <a:avLst/>
                    </a:prstGeom>
                    <a:noFill/>
                    <a:ln>
                      <a:noFill/>
                    </a:ln>
                  </pic:spPr>
                </pic:pic>
              </a:graphicData>
            </a:graphic>
          </wp:inline>
        </w:drawing>
      </w:r>
      <w:r>
        <w:rPr>
          <w:color w:val="auto"/>
        </w:rPr>
        <w:t>.</w:t>
      </w:r>
    </w:p>
    <w:p w:rsidR="00C263E5" w:rsidRDefault="00C263E5" w:rsidP="00C263E5">
      <w:pPr>
        <w:pStyle w:val="WQSubHead2nd"/>
        <w:spacing w:before="120"/>
      </w:pPr>
      <w:r>
        <w:rPr>
          <w:rFonts w:ascii="Arial" w:hAnsi="Arial"/>
        </w:rPr>
        <w:t>Saturated DO Calibration Point</w:t>
      </w:r>
    </w:p>
    <w:p w:rsidR="00C263E5" w:rsidRDefault="00C263E5" w:rsidP="00C263E5">
      <w:pPr>
        <w:pStyle w:val="WQBulletabc"/>
        <w:numPr>
          <w:ilvl w:val="0"/>
          <w:numId w:val="4"/>
        </w:numPr>
        <w:rPr>
          <w:color w:val="auto"/>
        </w:rPr>
      </w:pPr>
      <w:r>
        <w:rPr>
          <w:color w:val="auto"/>
        </w:rPr>
        <w:t>Rinse the probe with distilled water and gently blot dry.</w:t>
      </w:r>
    </w:p>
    <w:p w:rsidR="00C263E5" w:rsidRDefault="00C263E5" w:rsidP="00C263E5">
      <w:pPr>
        <w:pStyle w:val="WQBulletabc"/>
        <w:numPr>
          <w:ilvl w:val="0"/>
          <w:numId w:val="5"/>
        </w:numPr>
        <w:rPr>
          <w:color w:val="auto"/>
        </w:rPr>
      </w:pPr>
      <w:r>
        <w:rPr>
          <w:color w:val="auto"/>
        </w:rPr>
        <w:t>Unscrew the lid of the calibration bottle provided with the probe. Slide the lid and the grommet about 2 cm onto the probe body.</w:t>
      </w:r>
    </w:p>
    <w:p w:rsidR="00945A14" w:rsidRDefault="00945A14" w:rsidP="00945A14">
      <w:pPr>
        <w:pStyle w:val="WQBulletabc"/>
        <w:numPr>
          <w:ilvl w:val="0"/>
          <w:numId w:val="0"/>
        </w:numPr>
        <w:ind w:left="360"/>
        <w:rPr>
          <w:color w:val="auto"/>
        </w:rPr>
      </w:pPr>
    </w:p>
    <w:p w:rsidR="00C263E5" w:rsidRDefault="0067334D" w:rsidP="00C263E5">
      <w:pPr>
        <w:pStyle w:val="WQGraphic"/>
        <w:rPr>
          <w:color w:val="auto"/>
        </w:rPr>
      </w:pPr>
      <w:r>
        <w:rPr>
          <w:noProof/>
          <w:color w:val="auto"/>
          <w:sz w:val="20"/>
        </w:rPr>
        <w:drawing>
          <wp:inline distT="0" distB="0" distL="0" distR="0">
            <wp:extent cx="3971925" cy="2047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1925" cy="2047875"/>
                    </a:xfrm>
                    <a:prstGeom prst="rect">
                      <a:avLst/>
                    </a:prstGeom>
                    <a:noFill/>
                    <a:ln>
                      <a:noFill/>
                    </a:ln>
                  </pic:spPr>
                </pic:pic>
              </a:graphicData>
            </a:graphic>
          </wp:inline>
        </w:drawing>
      </w:r>
    </w:p>
    <w:p w:rsidR="00C263E5" w:rsidRDefault="00C263E5" w:rsidP="00C263E5">
      <w:pPr>
        <w:pStyle w:val="WQBulletabc"/>
        <w:numPr>
          <w:ilvl w:val="0"/>
          <w:numId w:val="6"/>
        </w:numPr>
        <w:rPr>
          <w:color w:val="auto"/>
        </w:rPr>
      </w:pPr>
      <w:r>
        <w:rPr>
          <w:color w:val="auto"/>
        </w:rPr>
        <w:t xml:space="preserve">Add water to the bottle to a depth of about 1 cm and screw the bottle into the cap, as shown. </w:t>
      </w:r>
      <w:r>
        <w:rPr>
          <w:b/>
          <w:color w:val="auto"/>
        </w:rPr>
        <w:t>Important:</w:t>
      </w:r>
      <w:r>
        <w:rPr>
          <w:color w:val="auto"/>
        </w:rPr>
        <w:t xml:space="preserve"> Do not touch the membrane or get it wet during this step. Keep the probe in this position for about a minute.</w:t>
      </w:r>
    </w:p>
    <w:p w:rsidR="00C263E5" w:rsidRDefault="00C263E5" w:rsidP="00C263E5">
      <w:pPr>
        <w:pStyle w:val="WQBulletabc"/>
        <w:numPr>
          <w:ilvl w:val="0"/>
          <w:numId w:val="7"/>
        </w:numPr>
        <w:rPr>
          <w:color w:val="auto"/>
        </w:rPr>
      </w:pPr>
      <w:r>
        <w:rPr>
          <w:color w:val="auto"/>
        </w:rPr>
        <w:t xml:space="preserve">Type the correct saturated dissolved-oxygen value (in mg/L) from Table 3 (for example, </w:t>
      </w:r>
      <w:r>
        <w:rPr>
          <w:b/>
          <w:color w:val="auto"/>
        </w:rPr>
        <w:t>8.66</w:t>
      </w:r>
      <w:r>
        <w:rPr>
          <w:color w:val="auto"/>
        </w:rPr>
        <w:t>) using the current barometric pressure and air temperature values. If you do not have the current air pressure, use Table 4 to estimate the air pressure at your altitude.</w:t>
      </w:r>
    </w:p>
    <w:p w:rsidR="00C263E5" w:rsidRDefault="00C263E5" w:rsidP="00C263E5">
      <w:pPr>
        <w:pStyle w:val="WQBulletabc"/>
        <w:numPr>
          <w:ilvl w:val="0"/>
          <w:numId w:val="7"/>
        </w:numPr>
        <w:rPr>
          <w:color w:val="auto"/>
        </w:rPr>
      </w:pPr>
      <w:r>
        <w:rPr>
          <w:color w:val="auto"/>
        </w:rPr>
        <w:t xml:space="preserve">When the displayed voltage reading for </w:t>
      </w:r>
      <w:smartTag w:uri="urn:schemas-microsoft-com:office:smarttags" w:element="City">
        <w:smartTag w:uri="urn:schemas-microsoft-com:office:smarttags" w:element="place">
          <w:r>
            <w:rPr>
              <w:color w:val="auto"/>
            </w:rPr>
            <w:t>Reading</w:t>
          </w:r>
        </w:smartTag>
      </w:smartTag>
      <w:r>
        <w:rPr>
          <w:color w:val="auto"/>
        </w:rPr>
        <w:t xml:space="preserve"> 2 stabilizes (readings should be above 2.0 V), click </w:t>
      </w:r>
      <w:r w:rsidR="0067334D">
        <w:rPr>
          <w:rFonts w:ascii="Times" w:hAnsi="Times"/>
          <w:noProof/>
          <w:color w:val="auto"/>
          <w:position w:val="-4"/>
        </w:rPr>
        <w:drawing>
          <wp:inline distT="0" distB="0" distL="0" distR="0">
            <wp:extent cx="447675" cy="133350"/>
            <wp:effectExtent l="0" t="0" r="0" b="0"/>
            <wp:docPr id="8" name="Picture 8" descr="Ke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ep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133350"/>
                    </a:xfrm>
                    <a:prstGeom prst="rect">
                      <a:avLst/>
                    </a:prstGeom>
                    <a:noFill/>
                    <a:ln>
                      <a:noFill/>
                    </a:ln>
                  </pic:spPr>
                </pic:pic>
              </a:graphicData>
            </a:graphic>
          </wp:inline>
        </w:drawing>
      </w:r>
      <w:r>
        <w:rPr>
          <w:color w:val="auto"/>
        </w:rPr>
        <w:t>.</w:t>
      </w:r>
    </w:p>
    <w:p w:rsidR="00C263E5" w:rsidRDefault="00C263E5" w:rsidP="00C263E5">
      <w:pPr>
        <w:pStyle w:val="WQBulletabc"/>
        <w:numPr>
          <w:ilvl w:val="0"/>
          <w:numId w:val="7"/>
        </w:numPr>
        <w:rPr>
          <w:color w:val="auto"/>
        </w:rPr>
      </w:pPr>
      <w:r>
        <w:rPr>
          <w:color w:val="auto"/>
        </w:rPr>
        <w:t xml:space="preserve">Choose Calibration Storage from the calibration pull-down menu. Choose Experiment File (calibration stored with the current document). Click </w:t>
      </w:r>
      <w:r w:rsidR="0067334D">
        <w:rPr>
          <w:rFonts w:ascii="Times" w:hAnsi="Times"/>
          <w:noProof/>
          <w:color w:val="auto"/>
          <w:position w:val="-4"/>
        </w:rPr>
        <w:drawing>
          <wp:inline distT="0" distB="0" distL="0" distR="0">
            <wp:extent cx="457200" cy="133350"/>
            <wp:effectExtent l="0" t="0" r="0" b="0"/>
            <wp:docPr id="9" name="Picture 9" descr="D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n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133350"/>
                    </a:xfrm>
                    <a:prstGeom prst="rect">
                      <a:avLst/>
                    </a:prstGeom>
                    <a:noFill/>
                    <a:ln>
                      <a:noFill/>
                    </a:ln>
                  </pic:spPr>
                </pic:pic>
              </a:graphicData>
            </a:graphic>
          </wp:inline>
        </w:drawing>
      </w:r>
      <w:r>
        <w:rPr>
          <w:color w:val="auto"/>
        </w:rPr>
        <w:t>.</w:t>
      </w:r>
    </w:p>
    <w:p w:rsidR="00C263E5" w:rsidRDefault="00C263E5" w:rsidP="00C263E5">
      <w:pPr>
        <w:pStyle w:val="WQBulletabc"/>
        <w:numPr>
          <w:ilvl w:val="0"/>
          <w:numId w:val="7"/>
        </w:numPr>
        <w:rPr>
          <w:color w:val="FF0000"/>
        </w:rPr>
      </w:pPr>
      <w:r>
        <w:rPr>
          <w:color w:val="auto"/>
        </w:rPr>
        <w:t>From the File menu, select Save As and save the current experiment file with a new name.</w:t>
      </w:r>
    </w:p>
    <w:p w:rsidR="00C263E5" w:rsidRDefault="00C263E5" w:rsidP="00C263E5">
      <w:pPr>
        <w:pStyle w:val="SPACER"/>
      </w:pPr>
    </w:p>
    <w:p w:rsidR="00437B39" w:rsidRDefault="00437B39">
      <w:pPr>
        <w:pStyle w:val="VSHeadingPrime"/>
        <w:widowControl/>
      </w:pPr>
      <w:r>
        <w:lastRenderedPageBreak/>
        <w:t>CALIBRATION TABLES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437B39">
        <w:tblPrEx>
          <w:tblCellMar>
            <w:top w:w="0" w:type="dxa"/>
            <w:bottom w:w="0" w:type="dxa"/>
          </w:tblCellMar>
        </w:tblPrEx>
        <w:trPr>
          <w:cantSplit/>
          <w:trHeight w:hRule="exact" w:val="400"/>
          <w:jc w:val="center"/>
        </w:trPr>
        <w:tc>
          <w:tcPr>
            <w:tcW w:w="9360" w:type="dxa"/>
            <w:gridSpan w:val="13"/>
            <w:shd w:val="pct50" w:color="auto" w:fill="auto"/>
          </w:tcPr>
          <w:p w:rsidR="00437B39" w:rsidRDefault="00437B39">
            <w:pPr>
              <w:keepNext/>
              <w:keepLines/>
              <w:widowControl/>
              <w:spacing w:before="100" w:after="100" w:line="200" w:lineRule="exact"/>
              <w:ind w:left="-86" w:right="-86"/>
              <w:jc w:val="center"/>
              <w:rPr>
                <w:rFonts w:ascii="Arial" w:hAnsi="Arial"/>
                <w:b/>
                <w:color w:val="FFFFFF"/>
                <w:sz w:val="20"/>
              </w:rPr>
            </w:pPr>
            <w:r>
              <w:rPr>
                <w:rFonts w:ascii="Arial" w:hAnsi="Arial"/>
                <w:b/>
                <w:color w:val="FFFFFF"/>
                <w:sz w:val="20"/>
              </w:rPr>
              <w:t>Table 3: 100% Dissolved Oxygen Capacity (mg/L)</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left="-80" w:right="-88"/>
              <w:jc w:val="center"/>
              <w:rPr>
                <w:rFonts w:ascii="Arial" w:hAnsi="Arial"/>
                <w:b/>
                <w:sz w:val="16"/>
              </w:rPr>
            </w:pPr>
          </w:p>
        </w:tc>
        <w:tc>
          <w:tcPr>
            <w:tcW w:w="720" w:type="dxa"/>
          </w:tcPr>
          <w:p w:rsidR="00437B39" w:rsidRDefault="00437B39">
            <w:pPr>
              <w:keepNext/>
              <w:keepLines/>
              <w:widowControl/>
              <w:spacing w:before="45" w:after="45" w:line="160" w:lineRule="exact"/>
              <w:ind w:left="-80" w:right="-88"/>
              <w:jc w:val="center"/>
              <w:rPr>
                <w:rFonts w:ascii="Arial" w:hAnsi="Arial"/>
                <w:b/>
                <w:sz w:val="16"/>
              </w:rPr>
            </w:pPr>
            <w:r>
              <w:rPr>
                <w:rFonts w:ascii="Arial" w:hAnsi="Arial"/>
                <w:b/>
                <w:sz w:val="16"/>
              </w:rPr>
              <w:t>770 mm</w:t>
            </w:r>
          </w:p>
        </w:tc>
        <w:tc>
          <w:tcPr>
            <w:tcW w:w="720" w:type="dxa"/>
          </w:tcPr>
          <w:p w:rsidR="00437B39" w:rsidRDefault="00437B39">
            <w:pPr>
              <w:keepNext/>
              <w:keepLines/>
              <w:widowControl/>
              <w:spacing w:before="45" w:after="45" w:line="160" w:lineRule="exact"/>
              <w:ind w:left="-80" w:right="-88"/>
              <w:jc w:val="center"/>
              <w:rPr>
                <w:rFonts w:ascii="Arial" w:hAnsi="Arial"/>
                <w:b/>
                <w:sz w:val="16"/>
              </w:rPr>
            </w:pPr>
            <w:r>
              <w:rPr>
                <w:rFonts w:ascii="Arial" w:hAnsi="Arial"/>
                <w:b/>
                <w:sz w:val="16"/>
              </w:rPr>
              <w:t>760 mm</w:t>
            </w:r>
          </w:p>
        </w:tc>
        <w:tc>
          <w:tcPr>
            <w:tcW w:w="720" w:type="dxa"/>
          </w:tcPr>
          <w:p w:rsidR="00437B39" w:rsidRDefault="00437B39">
            <w:pPr>
              <w:keepNext/>
              <w:keepLines/>
              <w:widowControl/>
              <w:spacing w:before="45" w:after="45" w:line="160" w:lineRule="exact"/>
              <w:ind w:left="-80" w:right="-88"/>
              <w:jc w:val="center"/>
              <w:rPr>
                <w:rFonts w:ascii="Arial" w:hAnsi="Arial"/>
                <w:b/>
                <w:sz w:val="16"/>
              </w:rPr>
            </w:pPr>
            <w:r>
              <w:rPr>
                <w:rFonts w:ascii="Arial" w:hAnsi="Arial"/>
                <w:b/>
                <w:sz w:val="16"/>
              </w:rPr>
              <w:t>750 mm</w:t>
            </w:r>
          </w:p>
        </w:tc>
        <w:tc>
          <w:tcPr>
            <w:tcW w:w="720" w:type="dxa"/>
          </w:tcPr>
          <w:p w:rsidR="00437B39" w:rsidRDefault="00437B39">
            <w:pPr>
              <w:keepNext/>
              <w:keepLines/>
              <w:widowControl/>
              <w:spacing w:before="45" w:after="45" w:line="160" w:lineRule="exact"/>
              <w:ind w:left="-80" w:right="-88"/>
              <w:jc w:val="center"/>
              <w:rPr>
                <w:rFonts w:ascii="Arial" w:hAnsi="Arial"/>
                <w:b/>
                <w:sz w:val="16"/>
              </w:rPr>
            </w:pPr>
            <w:r>
              <w:rPr>
                <w:rFonts w:ascii="Arial" w:hAnsi="Arial"/>
                <w:b/>
                <w:sz w:val="16"/>
              </w:rPr>
              <w:t>740 mm</w:t>
            </w:r>
          </w:p>
        </w:tc>
        <w:tc>
          <w:tcPr>
            <w:tcW w:w="720" w:type="dxa"/>
          </w:tcPr>
          <w:p w:rsidR="00437B39" w:rsidRDefault="00437B39">
            <w:pPr>
              <w:keepNext/>
              <w:keepLines/>
              <w:widowControl/>
              <w:spacing w:before="45" w:after="45" w:line="160" w:lineRule="exact"/>
              <w:ind w:left="-80" w:right="-88"/>
              <w:jc w:val="center"/>
              <w:rPr>
                <w:rFonts w:ascii="Arial" w:hAnsi="Arial"/>
                <w:b/>
                <w:sz w:val="16"/>
              </w:rPr>
            </w:pPr>
            <w:r>
              <w:rPr>
                <w:rFonts w:ascii="Arial" w:hAnsi="Arial"/>
                <w:b/>
                <w:sz w:val="16"/>
              </w:rPr>
              <w:t>730 mm</w:t>
            </w:r>
          </w:p>
        </w:tc>
        <w:tc>
          <w:tcPr>
            <w:tcW w:w="720" w:type="dxa"/>
          </w:tcPr>
          <w:p w:rsidR="00437B39" w:rsidRDefault="00437B39">
            <w:pPr>
              <w:keepNext/>
              <w:keepLines/>
              <w:widowControl/>
              <w:spacing w:before="45" w:after="45" w:line="160" w:lineRule="exact"/>
              <w:ind w:left="-80" w:right="-88"/>
              <w:jc w:val="center"/>
              <w:rPr>
                <w:rFonts w:ascii="Arial" w:hAnsi="Arial"/>
                <w:b/>
                <w:sz w:val="16"/>
              </w:rPr>
            </w:pPr>
            <w:r>
              <w:rPr>
                <w:rFonts w:ascii="Arial" w:hAnsi="Arial"/>
                <w:b/>
                <w:sz w:val="16"/>
              </w:rPr>
              <w:t>720 mm</w:t>
            </w:r>
          </w:p>
        </w:tc>
        <w:tc>
          <w:tcPr>
            <w:tcW w:w="720" w:type="dxa"/>
          </w:tcPr>
          <w:p w:rsidR="00437B39" w:rsidRDefault="00437B39">
            <w:pPr>
              <w:keepNext/>
              <w:keepLines/>
              <w:widowControl/>
              <w:spacing w:before="45" w:after="45" w:line="160" w:lineRule="exact"/>
              <w:ind w:left="-80" w:right="-88"/>
              <w:jc w:val="center"/>
              <w:rPr>
                <w:rFonts w:ascii="Arial" w:hAnsi="Arial"/>
                <w:b/>
                <w:sz w:val="16"/>
              </w:rPr>
            </w:pPr>
            <w:r>
              <w:rPr>
                <w:rFonts w:ascii="Arial" w:hAnsi="Arial"/>
                <w:b/>
                <w:sz w:val="16"/>
              </w:rPr>
              <w:t>710 mm</w:t>
            </w:r>
          </w:p>
        </w:tc>
        <w:tc>
          <w:tcPr>
            <w:tcW w:w="720" w:type="dxa"/>
          </w:tcPr>
          <w:p w:rsidR="00437B39" w:rsidRDefault="00437B39">
            <w:pPr>
              <w:keepNext/>
              <w:keepLines/>
              <w:widowControl/>
              <w:spacing w:before="45" w:after="45" w:line="160" w:lineRule="exact"/>
              <w:ind w:left="-80" w:right="-88"/>
              <w:jc w:val="center"/>
              <w:rPr>
                <w:rFonts w:ascii="Arial" w:hAnsi="Arial"/>
                <w:b/>
                <w:sz w:val="16"/>
              </w:rPr>
            </w:pPr>
            <w:r>
              <w:rPr>
                <w:rFonts w:ascii="Arial" w:hAnsi="Arial"/>
                <w:b/>
                <w:sz w:val="16"/>
              </w:rPr>
              <w:t>700 mm</w:t>
            </w:r>
          </w:p>
        </w:tc>
        <w:tc>
          <w:tcPr>
            <w:tcW w:w="720" w:type="dxa"/>
          </w:tcPr>
          <w:p w:rsidR="00437B39" w:rsidRDefault="00437B39">
            <w:pPr>
              <w:keepNext/>
              <w:keepLines/>
              <w:widowControl/>
              <w:spacing w:before="45" w:after="45" w:line="160" w:lineRule="exact"/>
              <w:ind w:left="-80" w:right="-88"/>
              <w:jc w:val="center"/>
              <w:rPr>
                <w:rFonts w:ascii="Arial" w:hAnsi="Arial"/>
                <w:b/>
                <w:sz w:val="16"/>
              </w:rPr>
            </w:pPr>
            <w:r>
              <w:rPr>
                <w:rFonts w:ascii="Arial" w:hAnsi="Arial"/>
                <w:b/>
                <w:sz w:val="16"/>
              </w:rPr>
              <w:t>690 mm</w:t>
            </w:r>
          </w:p>
        </w:tc>
        <w:tc>
          <w:tcPr>
            <w:tcW w:w="720" w:type="dxa"/>
          </w:tcPr>
          <w:p w:rsidR="00437B39" w:rsidRDefault="00437B39">
            <w:pPr>
              <w:keepNext/>
              <w:keepLines/>
              <w:widowControl/>
              <w:spacing w:before="45" w:after="45" w:line="160" w:lineRule="exact"/>
              <w:ind w:left="-80" w:right="-88"/>
              <w:jc w:val="center"/>
              <w:rPr>
                <w:rFonts w:ascii="Arial" w:hAnsi="Arial"/>
                <w:b/>
                <w:sz w:val="16"/>
              </w:rPr>
            </w:pPr>
            <w:r>
              <w:rPr>
                <w:rFonts w:ascii="Arial" w:hAnsi="Arial"/>
                <w:b/>
                <w:sz w:val="16"/>
              </w:rPr>
              <w:t>680 mm</w:t>
            </w:r>
          </w:p>
        </w:tc>
        <w:tc>
          <w:tcPr>
            <w:tcW w:w="720" w:type="dxa"/>
          </w:tcPr>
          <w:p w:rsidR="00437B39" w:rsidRDefault="00437B39">
            <w:pPr>
              <w:keepNext/>
              <w:keepLines/>
              <w:widowControl/>
              <w:spacing w:before="45" w:after="45" w:line="160" w:lineRule="exact"/>
              <w:ind w:left="-80" w:right="-88"/>
              <w:jc w:val="center"/>
              <w:rPr>
                <w:rFonts w:ascii="Arial" w:hAnsi="Arial"/>
                <w:b/>
                <w:sz w:val="16"/>
              </w:rPr>
            </w:pPr>
            <w:r>
              <w:rPr>
                <w:rFonts w:ascii="Arial" w:hAnsi="Arial"/>
                <w:b/>
                <w:sz w:val="16"/>
              </w:rPr>
              <w:t>670 mm</w:t>
            </w:r>
          </w:p>
        </w:tc>
        <w:tc>
          <w:tcPr>
            <w:tcW w:w="720" w:type="dxa"/>
          </w:tcPr>
          <w:p w:rsidR="00437B39" w:rsidRDefault="00437B39">
            <w:pPr>
              <w:keepNext/>
              <w:keepLines/>
              <w:widowControl/>
              <w:spacing w:before="45" w:after="45" w:line="160" w:lineRule="exact"/>
              <w:ind w:left="-80" w:right="-88"/>
              <w:jc w:val="center"/>
              <w:rPr>
                <w:rFonts w:ascii="Arial" w:hAnsi="Arial"/>
                <w:b/>
                <w:sz w:val="16"/>
              </w:rPr>
            </w:pPr>
            <w:r>
              <w:rPr>
                <w:rFonts w:ascii="Arial" w:hAnsi="Arial"/>
                <w:b/>
                <w:sz w:val="16"/>
              </w:rPr>
              <w:t>660 mm</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0°C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14.76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14.57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14.38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14.19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13.99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13.80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13.61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13.42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13.23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13.04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12.84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12.65</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1°C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14.38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14.19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14.00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13.82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13.63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13.44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13.26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13.07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12.88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12.70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12.51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12.32</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2°C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14.01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13.82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13.64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13.46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13.28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13.10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12.92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12.73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12.55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12.37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12.19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12.01</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3°C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13.65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13.47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13.29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13.12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12.94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12.76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12.59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12.41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12.23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12.05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11.88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11.70</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4°C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13.31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13.13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12.96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12.79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12.61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12.44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12.27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12.10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11.92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11.75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11.58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11.40</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5°C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12.97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12.81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12.64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12.47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12.30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12.13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11.96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11.80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11.63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11.46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11.29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11.12</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6°C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12.66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12.49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12.33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12.16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12.00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11.83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11.67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11.51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11.34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11.18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11.01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10.85</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7°C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12.35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12.19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12.03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11.87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11.71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11.55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11.39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11.23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11.07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10.91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10.75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10.59</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8°C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12.05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11.90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11.74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11.58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11.43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11.27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11.11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10.96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10.80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10.65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10.49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10.33</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9°C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11.77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11.62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11.46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11.31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11.16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11.01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10.85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10.70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10.55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10.39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10.24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10.09</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10°C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11.50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11.35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11.20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11.05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10.90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10.75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10.60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10.45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10.30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10.15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10.00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9.86</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11°C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11.24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11.09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10.94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10.80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10.65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10.51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10.36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10.21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10.07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9.92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9.78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9.63</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12°C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10.98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10.84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10.70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10.56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10.41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10.27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10.13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9.99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9.84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9.70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9.56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9.41</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13°C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10.74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10.60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10.46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10.32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10.18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10.04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9.90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9.77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9.63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9.49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9.35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9.21</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14°C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10.51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10.37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10.24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10.10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9.96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9.83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9.69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9.55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9.42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9.28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9.14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9.01</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15°C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10.29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10.15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10.02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9.88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9.75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9.62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9.48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9.35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9.22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9.08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8.95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8.82</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16°C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10.07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9.94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9.81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9.68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9.55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9.42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9.29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9.15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9.02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8.89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8.76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8.63</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17°C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9.86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9.74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9.61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9.48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9.35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9.22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9.10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8.97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8.84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8.71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8.58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8.45</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18°C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9.67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9.54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9.41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9.29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9.16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9.04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8.91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8.79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8.66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8.54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8.41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8.28</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19°C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9.47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9.35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9.23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9.11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8.98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8.86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8.74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8.61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8.49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8.37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8.24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8.12</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20°C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9.29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9.17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9.05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8.93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8.81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8.69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8.57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8.45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8.33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8.20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8.08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7.96</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21°C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9.11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9.00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8.88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8.76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8.64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8.52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8.40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8.28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8.17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8.05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7.93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7.81</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22°C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8.94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8.83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8.71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8.59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8.48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8.36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8.25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8.13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8.01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7.90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7.78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7.67</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23°C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8.78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8.66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8.55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8.44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8.32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8.21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8.09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7.98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7.87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7.75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7.64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7.52</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24°C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8.62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8.51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8.40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8.28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8.17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8.06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7.95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7.84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7.72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7.61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7.50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7.39</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25°C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8.47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8.36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8.25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8.14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8.03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7.92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7.81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7.70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7.59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7.48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7.37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7.26</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26°C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8.32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8.21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8.10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7.99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7.89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7.78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7.67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7.56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7.45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7.35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7.24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7.13</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27°C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8.17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8.07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7.96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7.86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7.75</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7.64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7.54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7.43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7.33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7.22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7.11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7.01</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28°C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8.04</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7.93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7.83</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7.72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7.62</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7.51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7.41</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7.30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7.20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7.10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6.99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6.89</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29°C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7.90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7.80</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7.69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7.59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7.49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7.39</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7.28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7.18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7.08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6.98</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6.87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6.77</w:t>
            </w:r>
          </w:p>
        </w:tc>
      </w:tr>
      <w:tr w:rsidR="00437B39">
        <w:tblPrEx>
          <w:tblCellMar>
            <w:top w:w="0" w:type="dxa"/>
            <w:bottom w:w="0" w:type="dxa"/>
          </w:tblCellMar>
        </w:tblPrEx>
        <w:trPr>
          <w:cantSplit/>
          <w:trHeight w:hRule="exact" w:val="260"/>
          <w:jc w:val="center"/>
        </w:trPr>
        <w:tc>
          <w:tcPr>
            <w:tcW w:w="720" w:type="dxa"/>
          </w:tcPr>
          <w:p w:rsidR="00437B39" w:rsidRDefault="00437B39">
            <w:pPr>
              <w:keepNext/>
              <w:keepLines/>
              <w:widowControl/>
              <w:spacing w:before="45" w:after="45" w:line="160" w:lineRule="exact"/>
              <w:ind w:right="92"/>
              <w:jc w:val="right"/>
              <w:rPr>
                <w:rFonts w:ascii="Arial" w:hAnsi="Arial"/>
                <w:b/>
                <w:sz w:val="16"/>
              </w:rPr>
            </w:pPr>
            <w:r>
              <w:rPr>
                <w:rFonts w:ascii="Arial" w:hAnsi="Arial"/>
                <w:b/>
                <w:sz w:val="16"/>
              </w:rPr>
              <w:t>30°C</w:t>
            </w:r>
          </w:p>
        </w:tc>
        <w:tc>
          <w:tcPr>
            <w:tcW w:w="720" w:type="dxa"/>
          </w:tcPr>
          <w:p w:rsidR="00437B39" w:rsidRDefault="00437B39">
            <w:pPr>
              <w:keepNext/>
              <w:keepLines/>
              <w:widowControl/>
              <w:tabs>
                <w:tab w:val="left" w:pos="3600"/>
                <w:tab w:val="left" w:pos="8000"/>
                <w:tab w:val="left" w:pos="8460"/>
              </w:tabs>
              <w:spacing w:before="45" w:after="45" w:line="160" w:lineRule="exact"/>
              <w:ind w:right="100"/>
              <w:jc w:val="right"/>
              <w:rPr>
                <w:rFonts w:ascii="Arial" w:hAnsi="Arial"/>
                <w:sz w:val="16"/>
              </w:rPr>
            </w:pPr>
            <w:r>
              <w:rPr>
                <w:rFonts w:ascii="Arial" w:hAnsi="Arial"/>
                <w:sz w:val="16"/>
              </w:rPr>
              <w:t>7.77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7.67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7.57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7.47</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7.36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7.26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7.16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7.06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6.96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6.86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6.76</w:t>
            </w:r>
          </w:p>
        </w:tc>
        <w:tc>
          <w:tcPr>
            <w:tcW w:w="720" w:type="dxa"/>
          </w:tcPr>
          <w:p w:rsidR="00437B39" w:rsidRDefault="00437B39">
            <w:pPr>
              <w:keepNext/>
              <w:keepLines/>
              <w:widowControl/>
              <w:tabs>
                <w:tab w:val="left" w:pos="3600"/>
                <w:tab w:val="left" w:pos="8000"/>
              </w:tabs>
              <w:spacing w:before="45" w:after="45" w:line="160" w:lineRule="exact"/>
              <w:ind w:right="100"/>
              <w:jc w:val="right"/>
              <w:rPr>
                <w:rFonts w:ascii="Arial" w:hAnsi="Arial"/>
                <w:sz w:val="16"/>
              </w:rPr>
            </w:pPr>
            <w:r>
              <w:rPr>
                <w:rFonts w:ascii="Arial" w:hAnsi="Arial"/>
                <w:sz w:val="16"/>
              </w:rPr>
              <w:t>6.66</w:t>
            </w:r>
          </w:p>
        </w:tc>
      </w:tr>
    </w:tbl>
    <w:p w:rsidR="00437B39" w:rsidRDefault="00437B39">
      <w:pPr>
        <w:pStyle w:val="SPACER"/>
        <w:widowControl/>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296"/>
        <w:gridCol w:w="1296"/>
        <w:gridCol w:w="1296"/>
        <w:gridCol w:w="1296"/>
        <w:gridCol w:w="1296"/>
        <w:gridCol w:w="1296"/>
      </w:tblGrid>
      <w:tr w:rsidR="00437B39">
        <w:tblPrEx>
          <w:tblCellMar>
            <w:top w:w="0" w:type="dxa"/>
            <w:bottom w:w="0" w:type="dxa"/>
          </w:tblCellMar>
        </w:tblPrEx>
        <w:trPr>
          <w:cantSplit/>
          <w:trHeight w:hRule="exact" w:val="400"/>
          <w:jc w:val="center"/>
        </w:trPr>
        <w:tc>
          <w:tcPr>
            <w:tcW w:w="7776" w:type="dxa"/>
            <w:gridSpan w:val="6"/>
            <w:shd w:val="pct50" w:color="auto" w:fill="auto"/>
          </w:tcPr>
          <w:p w:rsidR="00437B39" w:rsidRDefault="00437B39">
            <w:pPr>
              <w:spacing w:before="100" w:after="100" w:line="200" w:lineRule="exact"/>
              <w:ind w:left="-86"/>
              <w:jc w:val="center"/>
              <w:rPr>
                <w:rFonts w:ascii="Arial" w:hAnsi="Arial"/>
                <w:b/>
                <w:color w:val="FFFFFF"/>
                <w:sz w:val="20"/>
              </w:rPr>
            </w:pPr>
            <w:r>
              <w:rPr>
                <w:rFonts w:ascii="Arial" w:hAnsi="Arial"/>
                <w:b/>
                <w:color w:val="FFFFFF"/>
                <w:sz w:val="20"/>
              </w:rPr>
              <w:t>Table 4:  Approximate Barometric Pressure at Different Elevations</w:t>
            </w:r>
          </w:p>
        </w:tc>
      </w:tr>
      <w:tr w:rsidR="00437B39">
        <w:tblPrEx>
          <w:tblCellMar>
            <w:top w:w="0" w:type="dxa"/>
            <w:bottom w:w="0" w:type="dxa"/>
          </w:tblCellMar>
        </w:tblPrEx>
        <w:trPr>
          <w:cantSplit/>
          <w:trHeight w:hRule="exact" w:val="480"/>
          <w:jc w:val="center"/>
        </w:trPr>
        <w:tc>
          <w:tcPr>
            <w:tcW w:w="1296" w:type="dxa"/>
          </w:tcPr>
          <w:p w:rsidR="00437B39" w:rsidRDefault="00437B39">
            <w:pPr>
              <w:spacing w:before="60" w:after="60" w:line="160" w:lineRule="exact"/>
              <w:ind w:left="-103" w:right="-87"/>
              <w:jc w:val="center"/>
              <w:rPr>
                <w:rFonts w:ascii="Arial" w:hAnsi="Arial"/>
                <w:b/>
                <w:sz w:val="16"/>
              </w:rPr>
            </w:pPr>
            <w:r>
              <w:rPr>
                <w:rFonts w:ascii="Arial" w:hAnsi="Arial"/>
                <w:b/>
                <w:sz w:val="16"/>
              </w:rPr>
              <w:t>Elevation</w:t>
            </w:r>
            <w:r>
              <w:rPr>
                <w:rFonts w:ascii="Arial" w:hAnsi="Arial"/>
                <w:b/>
                <w:sz w:val="16"/>
              </w:rPr>
              <w:br/>
              <w:t xml:space="preserve"> (m)</w:t>
            </w:r>
          </w:p>
        </w:tc>
        <w:tc>
          <w:tcPr>
            <w:tcW w:w="1296" w:type="dxa"/>
          </w:tcPr>
          <w:p w:rsidR="00437B39" w:rsidRDefault="00437B39">
            <w:pPr>
              <w:spacing w:before="60" w:after="60" w:line="160" w:lineRule="exact"/>
              <w:ind w:left="-80"/>
              <w:jc w:val="center"/>
              <w:rPr>
                <w:rFonts w:ascii="Arial" w:hAnsi="Arial"/>
                <w:b/>
                <w:sz w:val="16"/>
              </w:rPr>
            </w:pPr>
            <w:r>
              <w:rPr>
                <w:rFonts w:ascii="Arial" w:hAnsi="Arial"/>
                <w:b/>
                <w:sz w:val="16"/>
              </w:rPr>
              <w:t>Pressure</w:t>
            </w:r>
            <w:r>
              <w:rPr>
                <w:rFonts w:ascii="Arial" w:hAnsi="Arial"/>
                <w:b/>
                <w:sz w:val="16"/>
              </w:rPr>
              <w:br/>
              <w:t xml:space="preserve"> </w:t>
            </w:r>
            <w:r>
              <w:rPr>
                <w:rFonts w:ascii="Arial" w:hAnsi="Arial"/>
                <w:b/>
                <w:position w:val="2"/>
                <w:sz w:val="16"/>
              </w:rPr>
              <w:t>(mm Hg)</w:t>
            </w:r>
          </w:p>
        </w:tc>
        <w:tc>
          <w:tcPr>
            <w:tcW w:w="1296" w:type="dxa"/>
          </w:tcPr>
          <w:p w:rsidR="00437B39" w:rsidRDefault="00437B39">
            <w:pPr>
              <w:spacing w:before="60" w:after="60" w:line="160" w:lineRule="exact"/>
              <w:jc w:val="center"/>
              <w:rPr>
                <w:rFonts w:ascii="Arial" w:hAnsi="Arial"/>
                <w:b/>
                <w:sz w:val="16"/>
              </w:rPr>
            </w:pPr>
            <w:r>
              <w:rPr>
                <w:rFonts w:ascii="Arial" w:hAnsi="Arial"/>
                <w:b/>
                <w:sz w:val="16"/>
              </w:rPr>
              <w:t xml:space="preserve">Elevation </w:t>
            </w:r>
            <w:r>
              <w:rPr>
                <w:rFonts w:ascii="Arial" w:hAnsi="Arial"/>
                <w:b/>
                <w:sz w:val="16"/>
              </w:rPr>
              <w:br/>
              <w:t>(m)</w:t>
            </w:r>
          </w:p>
        </w:tc>
        <w:tc>
          <w:tcPr>
            <w:tcW w:w="1296" w:type="dxa"/>
          </w:tcPr>
          <w:p w:rsidR="00437B39" w:rsidRDefault="00437B39">
            <w:pPr>
              <w:spacing w:before="60" w:after="60" w:line="160" w:lineRule="exact"/>
              <w:ind w:left="-80"/>
              <w:jc w:val="center"/>
              <w:rPr>
                <w:rFonts w:ascii="Arial" w:hAnsi="Arial"/>
                <w:b/>
                <w:sz w:val="16"/>
              </w:rPr>
            </w:pPr>
            <w:r>
              <w:rPr>
                <w:rFonts w:ascii="Arial" w:hAnsi="Arial"/>
                <w:b/>
                <w:sz w:val="16"/>
              </w:rPr>
              <w:t>Pressure</w:t>
            </w:r>
            <w:r>
              <w:rPr>
                <w:rFonts w:ascii="Arial" w:hAnsi="Arial"/>
                <w:b/>
                <w:sz w:val="16"/>
              </w:rPr>
              <w:br/>
              <w:t xml:space="preserve"> </w:t>
            </w:r>
            <w:r>
              <w:rPr>
                <w:rFonts w:ascii="Arial" w:hAnsi="Arial"/>
                <w:b/>
                <w:position w:val="2"/>
                <w:sz w:val="16"/>
              </w:rPr>
              <w:t>(mm Hg)</w:t>
            </w:r>
          </w:p>
        </w:tc>
        <w:tc>
          <w:tcPr>
            <w:tcW w:w="1296" w:type="dxa"/>
          </w:tcPr>
          <w:p w:rsidR="00437B39" w:rsidRDefault="00437B39">
            <w:pPr>
              <w:spacing w:before="60" w:after="60" w:line="160" w:lineRule="exact"/>
              <w:jc w:val="center"/>
              <w:rPr>
                <w:rFonts w:ascii="Arial" w:hAnsi="Arial"/>
                <w:b/>
                <w:sz w:val="16"/>
              </w:rPr>
            </w:pPr>
            <w:r>
              <w:rPr>
                <w:rFonts w:ascii="Arial" w:hAnsi="Arial"/>
                <w:b/>
                <w:sz w:val="16"/>
              </w:rPr>
              <w:t>Elevation</w:t>
            </w:r>
            <w:r>
              <w:rPr>
                <w:rFonts w:ascii="Arial" w:hAnsi="Arial"/>
                <w:b/>
                <w:sz w:val="16"/>
              </w:rPr>
              <w:br/>
              <w:t xml:space="preserve"> (m)</w:t>
            </w:r>
          </w:p>
        </w:tc>
        <w:tc>
          <w:tcPr>
            <w:tcW w:w="1296" w:type="dxa"/>
          </w:tcPr>
          <w:p w:rsidR="00437B39" w:rsidRDefault="00437B39">
            <w:pPr>
              <w:spacing w:before="60" w:after="60" w:line="160" w:lineRule="exact"/>
              <w:ind w:left="-80"/>
              <w:jc w:val="center"/>
              <w:rPr>
                <w:rFonts w:ascii="Arial" w:hAnsi="Arial"/>
                <w:b/>
                <w:sz w:val="16"/>
              </w:rPr>
            </w:pPr>
            <w:r>
              <w:rPr>
                <w:rFonts w:ascii="Arial" w:hAnsi="Arial"/>
                <w:b/>
                <w:sz w:val="16"/>
              </w:rPr>
              <w:t>Pressure</w:t>
            </w:r>
            <w:r>
              <w:rPr>
                <w:rFonts w:ascii="Arial" w:hAnsi="Arial"/>
                <w:b/>
                <w:sz w:val="16"/>
              </w:rPr>
              <w:br/>
              <w:t xml:space="preserve"> </w:t>
            </w:r>
            <w:r>
              <w:rPr>
                <w:rFonts w:ascii="Arial" w:hAnsi="Arial"/>
                <w:b/>
                <w:position w:val="2"/>
                <w:sz w:val="16"/>
              </w:rPr>
              <w:t>(mm Hg)</w:t>
            </w:r>
          </w:p>
        </w:tc>
      </w:tr>
      <w:tr w:rsidR="00437B39">
        <w:tblPrEx>
          <w:tblCellMar>
            <w:top w:w="0" w:type="dxa"/>
            <w:bottom w:w="0" w:type="dxa"/>
          </w:tblCellMar>
        </w:tblPrEx>
        <w:trPr>
          <w:cantSplit/>
          <w:trHeight w:hRule="exact" w:val="245"/>
          <w:jc w:val="center"/>
        </w:trPr>
        <w:tc>
          <w:tcPr>
            <w:tcW w:w="1296" w:type="dxa"/>
          </w:tcPr>
          <w:p w:rsidR="00437B39" w:rsidRDefault="00437B39">
            <w:pPr>
              <w:spacing w:before="60" w:after="60" w:line="160" w:lineRule="exact"/>
              <w:ind w:left="-187" w:right="360"/>
              <w:jc w:val="right"/>
              <w:rPr>
                <w:rFonts w:ascii="Arial" w:hAnsi="Arial"/>
                <w:sz w:val="16"/>
              </w:rPr>
            </w:pPr>
            <w:r>
              <w:rPr>
                <w:rFonts w:ascii="Arial" w:hAnsi="Arial"/>
                <w:sz w:val="16"/>
              </w:rPr>
              <w:t>0</w:t>
            </w:r>
          </w:p>
        </w:tc>
        <w:tc>
          <w:tcPr>
            <w:tcW w:w="1296" w:type="dxa"/>
          </w:tcPr>
          <w:p w:rsidR="00437B39" w:rsidRDefault="00437B39">
            <w:pPr>
              <w:spacing w:before="60" w:after="60" w:line="160" w:lineRule="exact"/>
              <w:ind w:left="-43" w:right="432"/>
              <w:jc w:val="right"/>
              <w:rPr>
                <w:rFonts w:ascii="Arial" w:hAnsi="Arial"/>
                <w:sz w:val="16"/>
              </w:rPr>
            </w:pPr>
            <w:r>
              <w:rPr>
                <w:rFonts w:ascii="Arial" w:hAnsi="Arial"/>
                <w:sz w:val="16"/>
              </w:rPr>
              <w:t>760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800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693</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1600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628</w:t>
            </w:r>
          </w:p>
        </w:tc>
      </w:tr>
      <w:tr w:rsidR="00437B39">
        <w:tblPrEx>
          <w:tblCellMar>
            <w:top w:w="0" w:type="dxa"/>
            <w:bottom w:w="0" w:type="dxa"/>
          </w:tblCellMar>
        </w:tblPrEx>
        <w:trPr>
          <w:cantSplit/>
          <w:trHeight w:hRule="exact" w:val="245"/>
          <w:jc w:val="center"/>
        </w:trPr>
        <w:tc>
          <w:tcPr>
            <w:tcW w:w="1296" w:type="dxa"/>
          </w:tcPr>
          <w:p w:rsidR="00437B39" w:rsidRDefault="00437B39">
            <w:pPr>
              <w:spacing w:before="60" w:after="60" w:line="160" w:lineRule="exact"/>
              <w:ind w:left="-187" w:right="360"/>
              <w:jc w:val="right"/>
              <w:rPr>
                <w:rFonts w:ascii="Arial" w:hAnsi="Arial"/>
                <w:sz w:val="16"/>
              </w:rPr>
            </w:pPr>
            <w:r>
              <w:rPr>
                <w:rFonts w:ascii="Arial" w:hAnsi="Arial"/>
                <w:sz w:val="16"/>
              </w:rPr>
              <w:t>100</w:t>
            </w:r>
          </w:p>
        </w:tc>
        <w:tc>
          <w:tcPr>
            <w:tcW w:w="1296" w:type="dxa"/>
          </w:tcPr>
          <w:p w:rsidR="00437B39" w:rsidRDefault="00437B39">
            <w:pPr>
              <w:spacing w:before="60" w:after="60" w:line="160" w:lineRule="exact"/>
              <w:ind w:left="-43" w:right="432"/>
              <w:jc w:val="right"/>
              <w:rPr>
                <w:rFonts w:ascii="Arial" w:hAnsi="Arial"/>
                <w:sz w:val="16"/>
              </w:rPr>
            </w:pPr>
            <w:r>
              <w:rPr>
                <w:rFonts w:ascii="Arial" w:hAnsi="Arial"/>
                <w:sz w:val="16"/>
              </w:rPr>
              <w:t>748</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900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685</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1700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620</w:t>
            </w:r>
          </w:p>
        </w:tc>
      </w:tr>
      <w:tr w:rsidR="00437B39">
        <w:tblPrEx>
          <w:tblCellMar>
            <w:top w:w="0" w:type="dxa"/>
            <w:bottom w:w="0" w:type="dxa"/>
          </w:tblCellMar>
        </w:tblPrEx>
        <w:trPr>
          <w:cantSplit/>
          <w:trHeight w:hRule="exact" w:val="245"/>
          <w:jc w:val="center"/>
        </w:trPr>
        <w:tc>
          <w:tcPr>
            <w:tcW w:w="1296" w:type="dxa"/>
          </w:tcPr>
          <w:p w:rsidR="00437B39" w:rsidRDefault="00437B39">
            <w:pPr>
              <w:spacing w:before="60" w:after="60" w:line="160" w:lineRule="exact"/>
              <w:ind w:left="-187" w:right="360"/>
              <w:jc w:val="right"/>
              <w:rPr>
                <w:rFonts w:ascii="Arial" w:hAnsi="Arial"/>
                <w:sz w:val="16"/>
              </w:rPr>
            </w:pPr>
            <w:r>
              <w:rPr>
                <w:rFonts w:ascii="Arial" w:hAnsi="Arial"/>
                <w:sz w:val="16"/>
              </w:rPr>
              <w:t>200</w:t>
            </w:r>
          </w:p>
        </w:tc>
        <w:tc>
          <w:tcPr>
            <w:tcW w:w="1296" w:type="dxa"/>
          </w:tcPr>
          <w:p w:rsidR="00437B39" w:rsidRDefault="00437B39">
            <w:pPr>
              <w:spacing w:before="60" w:after="60" w:line="160" w:lineRule="exact"/>
              <w:ind w:left="-43" w:right="432"/>
              <w:jc w:val="right"/>
              <w:rPr>
                <w:rFonts w:ascii="Arial" w:hAnsi="Arial"/>
                <w:sz w:val="16"/>
              </w:rPr>
            </w:pPr>
            <w:r>
              <w:rPr>
                <w:rFonts w:ascii="Arial" w:hAnsi="Arial"/>
                <w:sz w:val="16"/>
              </w:rPr>
              <w:t>741</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1000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676</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1800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612</w:t>
            </w:r>
          </w:p>
        </w:tc>
      </w:tr>
      <w:tr w:rsidR="00437B39">
        <w:tblPrEx>
          <w:tblCellMar>
            <w:top w:w="0" w:type="dxa"/>
            <w:bottom w:w="0" w:type="dxa"/>
          </w:tblCellMar>
        </w:tblPrEx>
        <w:trPr>
          <w:cantSplit/>
          <w:trHeight w:hRule="exact" w:val="245"/>
          <w:jc w:val="center"/>
        </w:trPr>
        <w:tc>
          <w:tcPr>
            <w:tcW w:w="1296" w:type="dxa"/>
          </w:tcPr>
          <w:p w:rsidR="00437B39" w:rsidRDefault="00437B39">
            <w:pPr>
              <w:spacing w:before="60" w:after="60" w:line="160" w:lineRule="exact"/>
              <w:ind w:left="-187" w:right="360"/>
              <w:jc w:val="right"/>
              <w:rPr>
                <w:rFonts w:ascii="Arial" w:hAnsi="Arial"/>
                <w:sz w:val="16"/>
              </w:rPr>
            </w:pPr>
            <w:r>
              <w:rPr>
                <w:rFonts w:ascii="Arial" w:hAnsi="Arial"/>
                <w:sz w:val="16"/>
              </w:rPr>
              <w:t>300</w:t>
            </w:r>
          </w:p>
        </w:tc>
        <w:tc>
          <w:tcPr>
            <w:tcW w:w="1296" w:type="dxa"/>
          </w:tcPr>
          <w:p w:rsidR="00437B39" w:rsidRDefault="00437B39">
            <w:pPr>
              <w:spacing w:before="60" w:after="60" w:line="160" w:lineRule="exact"/>
              <w:ind w:left="-43" w:right="432"/>
              <w:jc w:val="right"/>
              <w:rPr>
                <w:rFonts w:ascii="Arial" w:hAnsi="Arial"/>
                <w:sz w:val="16"/>
              </w:rPr>
            </w:pPr>
            <w:r>
              <w:rPr>
                <w:rFonts w:ascii="Arial" w:hAnsi="Arial"/>
                <w:sz w:val="16"/>
              </w:rPr>
              <w:t>733</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1100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669</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1900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604</w:t>
            </w:r>
          </w:p>
        </w:tc>
      </w:tr>
      <w:tr w:rsidR="00437B39">
        <w:tblPrEx>
          <w:tblCellMar>
            <w:top w:w="0" w:type="dxa"/>
            <w:bottom w:w="0" w:type="dxa"/>
          </w:tblCellMar>
        </w:tblPrEx>
        <w:trPr>
          <w:cantSplit/>
          <w:trHeight w:hRule="exact" w:val="245"/>
          <w:jc w:val="center"/>
        </w:trPr>
        <w:tc>
          <w:tcPr>
            <w:tcW w:w="1296" w:type="dxa"/>
          </w:tcPr>
          <w:p w:rsidR="00437B39" w:rsidRDefault="00437B39">
            <w:pPr>
              <w:spacing w:before="60" w:after="60" w:line="160" w:lineRule="exact"/>
              <w:ind w:left="-187" w:right="360"/>
              <w:jc w:val="right"/>
              <w:rPr>
                <w:rFonts w:ascii="Arial" w:hAnsi="Arial"/>
                <w:sz w:val="16"/>
              </w:rPr>
            </w:pPr>
            <w:r>
              <w:rPr>
                <w:rFonts w:ascii="Arial" w:hAnsi="Arial"/>
                <w:sz w:val="16"/>
              </w:rPr>
              <w:t>400</w:t>
            </w:r>
          </w:p>
        </w:tc>
        <w:tc>
          <w:tcPr>
            <w:tcW w:w="1296" w:type="dxa"/>
          </w:tcPr>
          <w:p w:rsidR="00437B39" w:rsidRDefault="00437B39">
            <w:pPr>
              <w:spacing w:before="60" w:after="60" w:line="160" w:lineRule="exact"/>
              <w:ind w:left="-43" w:right="432"/>
              <w:jc w:val="right"/>
              <w:rPr>
                <w:rFonts w:ascii="Arial" w:hAnsi="Arial"/>
                <w:sz w:val="16"/>
              </w:rPr>
            </w:pPr>
            <w:r>
              <w:rPr>
                <w:rFonts w:ascii="Arial" w:hAnsi="Arial"/>
                <w:sz w:val="16"/>
              </w:rPr>
              <w:t>725</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1200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661</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2000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596</w:t>
            </w:r>
          </w:p>
        </w:tc>
      </w:tr>
      <w:tr w:rsidR="00437B39">
        <w:tblPrEx>
          <w:tblCellMar>
            <w:top w:w="0" w:type="dxa"/>
            <w:bottom w:w="0" w:type="dxa"/>
          </w:tblCellMar>
        </w:tblPrEx>
        <w:trPr>
          <w:cantSplit/>
          <w:trHeight w:hRule="exact" w:val="245"/>
          <w:jc w:val="center"/>
        </w:trPr>
        <w:tc>
          <w:tcPr>
            <w:tcW w:w="1296" w:type="dxa"/>
          </w:tcPr>
          <w:p w:rsidR="00437B39" w:rsidRDefault="00437B39">
            <w:pPr>
              <w:spacing w:before="60" w:after="60" w:line="160" w:lineRule="exact"/>
              <w:ind w:left="-187" w:right="360"/>
              <w:jc w:val="right"/>
              <w:rPr>
                <w:rFonts w:ascii="Arial" w:hAnsi="Arial"/>
                <w:sz w:val="16"/>
              </w:rPr>
            </w:pPr>
            <w:r>
              <w:rPr>
                <w:rFonts w:ascii="Arial" w:hAnsi="Arial"/>
                <w:sz w:val="16"/>
              </w:rPr>
              <w:t>500</w:t>
            </w:r>
          </w:p>
        </w:tc>
        <w:tc>
          <w:tcPr>
            <w:tcW w:w="1296" w:type="dxa"/>
          </w:tcPr>
          <w:p w:rsidR="00437B39" w:rsidRDefault="00437B39">
            <w:pPr>
              <w:spacing w:before="60" w:after="60" w:line="160" w:lineRule="exact"/>
              <w:ind w:left="-43" w:right="432"/>
              <w:jc w:val="right"/>
              <w:rPr>
                <w:rFonts w:ascii="Arial" w:hAnsi="Arial"/>
                <w:sz w:val="16"/>
              </w:rPr>
            </w:pPr>
            <w:r>
              <w:rPr>
                <w:rFonts w:ascii="Arial" w:hAnsi="Arial"/>
                <w:sz w:val="16"/>
              </w:rPr>
              <w:t>717</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1300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652</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2100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588</w:t>
            </w:r>
          </w:p>
        </w:tc>
      </w:tr>
      <w:tr w:rsidR="00437B39">
        <w:tblPrEx>
          <w:tblCellMar>
            <w:top w:w="0" w:type="dxa"/>
            <w:bottom w:w="0" w:type="dxa"/>
          </w:tblCellMar>
        </w:tblPrEx>
        <w:trPr>
          <w:cantSplit/>
          <w:trHeight w:hRule="exact" w:val="245"/>
          <w:jc w:val="center"/>
        </w:trPr>
        <w:tc>
          <w:tcPr>
            <w:tcW w:w="1296" w:type="dxa"/>
          </w:tcPr>
          <w:p w:rsidR="00437B39" w:rsidRDefault="00437B39">
            <w:pPr>
              <w:spacing w:before="60" w:after="60" w:line="160" w:lineRule="exact"/>
              <w:ind w:left="-187" w:right="360"/>
              <w:jc w:val="right"/>
              <w:rPr>
                <w:rFonts w:ascii="Arial" w:hAnsi="Arial"/>
                <w:sz w:val="16"/>
              </w:rPr>
            </w:pPr>
            <w:r>
              <w:rPr>
                <w:rFonts w:ascii="Arial" w:hAnsi="Arial"/>
                <w:sz w:val="16"/>
              </w:rPr>
              <w:t>600</w:t>
            </w:r>
          </w:p>
        </w:tc>
        <w:tc>
          <w:tcPr>
            <w:tcW w:w="1296" w:type="dxa"/>
          </w:tcPr>
          <w:p w:rsidR="00437B39" w:rsidRDefault="00437B39">
            <w:pPr>
              <w:spacing w:before="60" w:after="60" w:line="160" w:lineRule="exact"/>
              <w:ind w:left="-43" w:right="432"/>
              <w:jc w:val="right"/>
              <w:rPr>
                <w:rFonts w:ascii="Arial" w:hAnsi="Arial"/>
                <w:sz w:val="16"/>
              </w:rPr>
            </w:pPr>
            <w:r>
              <w:rPr>
                <w:rFonts w:ascii="Arial" w:hAnsi="Arial"/>
                <w:sz w:val="16"/>
              </w:rPr>
              <w:t>709</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1400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643</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2200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580</w:t>
            </w:r>
          </w:p>
        </w:tc>
      </w:tr>
      <w:tr w:rsidR="00437B39">
        <w:tblPrEx>
          <w:tblCellMar>
            <w:top w:w="0" w:type="dxa"/>
            <w:bottom w:w="0" w:type="dxa"/>
          </w:tblCellMar>
        </w:tblPrEx>
        <w:trPr>
          <w:cantSplit/>
          <w:trHeight w:hRule="exact" w:val="245"/>
          <w:jc w:val="center"/>
        </w:trPr>
        <w:tc>
          <w:tcPr>
            <w:tcW w:w="1296" w:type="dxa"/>
          </w:tcPr>
          <w:p w:rsidR="00437B39" w:rsidRDefault="00437B39">
            <w:pPr>
              <w:spacing w:before="60" w:line="160" w:lineRule="exact"/>
              <w:ind w:left="-187" w:right="360"/>
              <w:jc w:val="right"/>
              <w:rPr>
                <w:rFonts w:ascii="Arial" w:hAnsi="Arial"/>
                <w:sz w:val="16"/>
              </w:rPr>
            </w:pPr>
            <w:r>
              <w:rPr>
                <w:rFonts w:ascii="Arial" w:hAnsi="Arial"/>
                <w:sz w:val="16"/>
              </w:rPr>
              <w:t>700</w:t>
            </w:r>
          </w:p>
        </w:tc>
        <w:tc>
          <w:tcPr>
            <w:tcW w:w="1296" w:type="dxa"/>
          </w:tcPr>
          <w:p w:rsidR="00437B39" w:rsidRDefault="00437B39">
            <w:pPr>
              <w:spacing w:before="60" w:after="60" w:line="160" w:lineRule="exact"/>
              <w:ind w:left="-43" w:right="432"/>
              <w:jc w:val="right"/>
              <w:rPr>
                <w:rFonts w:ascii="Arial" w:hAnsi="Arial"/>
                <w:sz w:val="16"/>
              </w:rPr>
            </w:pPr>
            <w:r>
              <w:rPr>
                <w:rFonts w:ascii="Arial" w:hAnsi="Arial"/>
                <w:sz w:val="16"/>
              </w:rPr>
              <w:t>701</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1500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636</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2300</w:t>
            </w:r>
          </w:p>
        </w:tc>
        <w:tc>
          <w:tcPr>
            <w:tcW w:w="1296" w:type="dxa"/>
          </w:tcPr>
          <w:p w:rsidR="00437B39" w:rsidRDefault="00437B39">
            <w:pPr>
              <w:spacing w:before="60" w:after="60" w:line="160" w:lineRule="exact"/>
              <w:ind w:right="360"/>
              <w:jc w:val="right"/>
              <w:rPr>
                <w:rFonts w:ascii="Arial" w:hAnsi="Arial"/>
                <w:sz w:val="16"/>
              </w:rPr>
            </w:pPr>
            <w:r>
              <w:rPr>
                <w:rFonts w:ascii="Arial" w:hAnsi="Arial"/>
                <w:sz w:val="16"/>
              </w:rPr>
              <w:t>571</w:t>
            </w:r>
          </w:p>
        </w:tc>
      </w:tr>
    </w:tbl>
    <w:p w:rsidR="00437B39" w:rsidRDefault="00437B39">
      <w:pPr>
        <w:pStyle w:val="SPACER"/>
        <w:spacing w:line="20" w:lineRule="exact"/>
      </w:pPr>
    </w:p>
    <w:sectPr w:rsidR="00437B39">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2240" w:h="15840"/>
      <w:pgMar w:top="-1440" w:right="1296" w:bottom="-1440" w:left="1296" w:header="720" w:footer="720" w:gutter="28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334D">
      <w:r>
        <w:separator/>
      </w:r>
    </w:p>
  </w:endnote>
  <w:endnote w:type="continuationSeparator" w:id="0">
    <w:p w:rsidR="00000000" w:rsidRDefault="0067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14" w:rsidRDefault="00945A14">
    <w:pPr>
      <w:tabs>
        <w:tab w:val="right" w:pos="9360"/>
      </w:tabs>
    </w:pPr>
    <w:r>
      <w:rPr>
        <w:b/>
      </w:rPr>
      <w:t xml:space="preserve">14 - </w:t>
    </w:r>
    <w:r>
      <w:rPr>
        <w:b/>
      </w:rPr>
      <w:pgNum/>
    </w:r>
    <w:r>
      <w:rPr>
        <w:b/>
      </w:rPr>
      <w:tab/>
    </w:r>
    <w:r>
      <w:rPr>
        <w:b/>
        <w:i/>
        <w:sz w:val="20"/>
      </w:rPr>
      <w:t>Biology with Vernier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14" w:rsidRDefault="00945A14">
    <w:pPr>
      <w:tabs>
        <w:tab w:val="right" w:pos="9360"/>
      </w:tabs>
      <w:rPr>
        <w:b/>
        <w:position w:val="-4"/>
      </w:rPr>
    </w:pPr>
    <w:r>
      <w:rPr>
        <w:b/>
        <w:i/>
        <w:position w:val="-4"/>
        <w:sz w:val="20"/>
      </w:rPr>
      <w:t>Biology with Vernier</w:t>
    </w:r>
    <w:r>
      <w:rPr>
        <w:b/>
        <w:i/>
        <w:position w:val="-4"/>
      </w:rPr>
      <w:tab/>
    </w:r>
    <w:r>
      <w:rPr>
        <w:b/>
        <w:position w:val="-4"/>
      </w:rPr>
      <w:t xml:space="preserve">14 - </w:t>
    </w:r>
    <w:r>
      <w:rPr>
        <w:b/>
        <w:position w:val="-4"/>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14" w:rsidRDefault="00945A14">
    <w:pPr>
      <w:pStyle w:val="Footer"/>
      <w:tabs>
        <w:tab w:val="clear" w:pos="4320"/>
        <w:tab w:val="clear" w:pos="8640"/>
        <w:tab w:val="right" w:pos="9360"/>
      </w:tabs>
      <w:rPr>
        <w:b/>
        <w:position w:val="-4"/>
      </w:rPr>
    </w:pPr>
    <w:r>
      <w:rPr>
        <w:b/>
        <w:i/>
        <w:position w:val="-4"/>
        <w:sz w:val="20"/>
      </w:rPr>
      <w:t>Biology with Vernier</w:t>
    </w:r>
    <w:r>
      <w:rPr>
        <w:b/>
        <w:i/>
        <w:position w:val="-4"/>
      </w:rPr>
      <w:tab/>
    </w:r>
    <w:r>
      <w:rPr>
        <w:b/>
        <w:position w:val="-4"/>
      </w:rPr>
      <w:t xml:space="preserve">14 - </w:t>
    </w:r>
    <w:r>
      <w:rPr>
        <w:b/>
        <w:position w:val="-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334D">
      <w:r>
        <w:separator/>
      </w:r>
    </w:p>
  </w:footnote>
  <w:footnote w:type="continuationSeparator" w:id="0">
    <w:p w:rsidR="00000000" w:rsidRDefault="00673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14" w:rsidRDefault="00945A14">
    <w:pPr>
      <w:pStyle w:val="Header"/>
      <w:widowControl/>
      <w:pBdr>
        <w:bottom w:val="single" w:sz="6" w:space="1" w:color="auto"/>
      </w:pBdr>
      <w:tabs>
        <w:tab w:val="clear" w:pos="8640"/>
        <w:tab w:val="right" w:pos="9360"/>
      </w:tabs>
      <w:spacing w:before="200" w:line="240" w:lineRule="exact"/>
    </w:pPr>
    <w:r>
      <w:rPr>
        <w:b/>
        <w:i/>
      </w:rPr>
      <w:t>Computer 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14" w:rsidRDefault="00945A14">
    <w:pPr>
      <w:pBdr>
        <w:bottom w:val="single" w:sz="6" w:space="0" w:color="auto"/>
      </w:pBdr>
      <w:tabs>
        <w:tab w:val="right" w:pos="9360"/>
      </w:tabs>
      <w:spacing w:before="200" w:line="240" w:lineRule="exact"/>
      <w:rPr>
        <w:i/>
      </w:rPr>
    </w:pPr>
    <w:r>
      <w:rPr>
        <w:b/>
        <w:i/>
      </w:rPr>
      <w:tab/>
      <w:t>Interdependence of Plants and Animals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14" w:rsidRDefault="00945A14" w:rsidP="00517A5E">
    <w:pPr>
      <w:pStyle w:val="VS1stHeader"/>
      <w:ind w:right="-720"/>
    </w:pPr>
    <w:r>
      <w:tab/>
      <w:t>Computer</w:t>
    </w:r>
  </w:p>
  <w:p w:rsidR="00945A14" w:rsidRDefault="00945A14" w:rsidP="00517A5E">
    <w:pPr>
      <w:pStyle w:val="VSChapter"/>
      <w:widowControl/>
      <w:ind w:right="-720"/>
    </w:pPr>
    <w:r>
      <w:tab/>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680E5C"/>
    <w:lvl w:ilvl="0">
      <w:numFmt w:val="bullet"/>
      <w:lvlText w:val="*"/>
      <w:lvlJc w:val="left"/>
    </w:lvl>
  </w:abstractNum>
  <w:abstractNum w:abstractNumId="1">
    <w:nsid w:val="3F7F256D"/>
    <w:multiLevelType w:val="singleLevel"/>
    <w:tmpl w:val="7AC660F8"/>
    <w:lvl w:ilvl="0">
      <w:start w:val="1"/>
      <w:numFmt w:val="lowerLetter"/>
      <w:lvlText w:val="%1."/>
      <w:legacy w:legacy="1" w:legacySpace="0" w:legacyIndent="288"/>
      <w:lvlJc w:val="left"/>
      <w:pPr>
        <w:ind w:left="648" w:hanging="288"/>
      </w:pPr>
    </w:lvl>
  </w:abstractNum>
  <w:abstractNum w:abstractNumId="2">
    <w:nsid w:val="4B1A6A54"/>
    <w:multiLevelType w:val="singleLevel"/>
    <w:tmpl w:val="7AC660F8"/>
    <w:lvl w:ilvl="0">
      <w:start w:val="5"/>
      <w:numFmt w:val="lowerLetter"/>
      <w:lvlText w:val="%1."/>
      <w:legacy w:legacy="1" w:legacySpace="0" w:legacyIndent="288"/>
      <w:lvlJc w:val="left"/>
      <w:pPr>
        <w:ind w:left="648" w:hanging="288"/>
      </w:pPr>
    </w:lvl>
  </w:abstractNum>
  <w:abstractNum w:abstractNumId="3">
    <w:nsid w:val="566773E2"/>
    <w:multiLevelType w:val="singleLevel"/>
    <w:tmpl w:val="FFDE7C7A"/>
    <w:lvl w:ilvl="0">
      <w:start w:val="7"/>
      <w:numFmt w:val="lowerLetter"/>
      <w:lvlText w:val="%1."/>
      <w:legacy w:legacy="1" w:legacySpace="0" w:legacyIndent="288"/>
      <w:lvlJc w:val="left"/>
      <w:pPr>
        <w:ind w:left="648" w:hanging="288"/>
      </w:pPr>
    </w:lvl>
  </w:abstractNum>
  <w:abstractNum w:abstractNumId="4">
    <w:nsid w:val="575C3DC7"/>
    <w:multiLevelType w:val="singleLevel"/>
    <w:tmpl w:val="7AC660F8"/>
    <w:lvl w:ilvl="0">
      <w:start w:val="1"/>
      <w:numFmt w:val="lowerLetter"/>
      <w:lvlText w:val="%1."/>
      <w:legacy w:legacy="1" w:legacySpace="0" w:legacyIndent="288"/>
      <w:lvlJc w:val="left"/>
      <w:pPr>
        <w:ind w:left="648" w:hanging="288"/>
      </w:pPr>
    </w:lvl>
  </w:abstractNum>
  <w:abstractNum w:abstractNumId="5">
    <w:nsid w:val="655D6253"/>
    <w:multiLevelType w:val="singleLevel"/>
    <w:tmpl w:val="7AC660F8"/>
    <w:lvl w:ilvl="0">
      <w:start w:val="1"/>
      <w:numFmt w:val="lowerLetter"/>
      <w:lvlText w:val="%1."/>
      <w:legacy w:legacy="1" w:legacySpace="0" w:legacyIndent="288"/>
      <w:lvlJc w:val="left"/>
      <w:pPr>
        <w:ind w:left="648" w:hanging="288"/>
      </w:pPr>
    </w:lvl>
  </w:abstractNum>
  <w:abstractNum w:abstractNumId="6">
    <w:nsid w:val="65DE4D44"/>
    <w:multiLevelType w:val="singleLevel"/>
    <w:tmpl w:val="7AC660F8"/>
    <w:lvl w:ilvl="0">
      <w:start w:val="1"/>
      <w:numFmt w:val="lowerLetter"/>
      <w:lvlText w:val="%1."/>
      <w:legacy w:legacy="1" w:legacySpace="0" w:legacyIndent="288"/>
      <w:lvlJc w:val="left"/>
      <w:pPr>
        <w:ind w:left="648" w:hanging="288"/>
      </w:pPr>
    </w:lvl>
  </w:abstractNum>
  <w:abstractNum w:abstractNumId="7">
    <w:nsid w:val="67672EDF"/>
    <w:multiLevelType w:val="singleLevel"/>
    <w:tmpl w:val="7AC660F8"/>
    <w:lvl w:ilvl="0">
      <w:start w:val="1"/>
      <w:numFmt w:val="lowerLetter"/>
      <w:lvlText w:val="%1."/>
      <w:legacy w:legacy="1" w:legacySpace="0" w:legacyIndent="288"/>
      <w:lvlJc w:val="left"/>
      <w:pPr>
        <w:ind w:left="648" w:hanging="288"/>
      </w:pPr>
    </w:lvl>
  </w:abstractNum>
  <w:abstractNum w:abstractNumId="8">
    <w:nsid w:val="71AC35C7"/>
    <w:multiLevelType w:val="singleLevel"/>
    <w:tmpl w:val="7AC660F8"/>
    <w:lvl w:ilvl="0">
      <w:start w:val="1"/>
      <w:numFmt w:val="lowerLetter"/>
      <w:lvlText w:val="%1."/>
      <w:legacy w:legacy="1" w:legacySpace="0" w:legacyIndent="288"/>
      <w:lvlJc w:val="left"/>
      <w:pPr>
        <w:ind w:left="648" w:hanging="288"/>
      </w:pPr>
    </w:lvl>
  </w:abstractNum>
  <w:num w:numId="1">
    <w:abstractNumId w:val="0"/>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2">
    <w:abstractNumId w:val="1"/>
  </w:num>
  <w:num w:numId="3">
    <w:abstractNumId w:val="8"/>
  </w:num>
  <w:num w:numId="4">
    <w:abstractNumId w:val="2"/>
  </w:num>
  <w:num w:numId="5">
    <w:abstractNumId w:val="2"/>
    <w:lvlOverride w:ilvl="0">
      <w:lvl w:ilvl="0">
        <w:start w:val="1"/>
        <w:numFmt w:val="lowerLetter"/>
        <w:lvlText w:val="%1."/>
        <w:legacy w:legacy="1" w:legacySpace="0" w:legacyIndent="288"/>
        <w:lvlJc w:val="left"/>
        <w:pPr>
          <w:ind w:left="648" w:hanging="288"/>
        </w:pPr>
      </w:lvl>
    </w:lvlOverride>
  </w:num>
  <w:num w:numId="6">
    <w:abstractNumId w:val="3"/>
  </w:num>
  <w:num w:numId="7">
    <w:abstractNumId w:val="3"/>
    <w:lvlOverride w:ilvl="0">
      <w:lvl w:ilvl="0">
        <w:start w:val="1"/>
        <w:numFmt w:val="lowerLetter"/>
        <w:lvlText w:val="%1."/>
        <w:legacy w:legacy="1" w:legacySpace="0" w:legacyIndent="288"/>
        <w:lvlJc w:val="left"/>
        <w:pPr>
          <w:ind w:left="648" w:hanging="288"/>
        </w:pPr>
        <w:rPr>
          <w:color w:val="auto"/>
        </w:rPr>
      </w:lvl>
    </w:lvlOverride>
  </w:num>
  <w:num w:numId="8">
    <w:abstractNumId w:val="6"/>
  </w:num>
  <w:num w:numId="9">
    <w:abstractNumId w:val="6"/>
    <w:lvlOverride w:ilvl="0">
      <w:lvl w:ilvl="0">
        <w:start w:val="2"/>
        <w:numFmt w:val="lowerLetter"/>
        <w:lvlText w:val="%1."/>
        <w:legacy w:legacy="1" w:legacySpace="0" w:legacyIndent="288"/>
        <w:lvlJc w:val="left"/>
        <w:pPr>
          <w:ind w:left="648" w:hanging="288"/>
        </w:pPr>
      </w:lvl>
    </w:lvlOverride>
  </w:num>
  <w:num w:numId="10">
    <w:abstractNumId w:val="6"/>
    <w:lvlOverride w:ilvl="0">
      <w:lvl w:ilvl="0">
        <w:start w:val="3"/>
        <w:numFmt w:val="lowerLetter"/>
        <w:lvlText w:val="%1."/>
        <w:legacy w:legacy="1" w:legacySpace="0" w:legacyIndent="288"/>
        <w:lvlJc w:val="left"/>
        <w:pPr>
          <w:ind w:left="648" w:hanging="288"/>
        </w:pPr>
      </w:lvl>
    </w:lvlOverride>
  </w:num>
  <w:num w:numId="11">
    <w:abstractNumId w:val="6"/>
    <w:lvlOverride w:ilvl="0">
      <w:lvl w:ilvl="0">
        <w:start w:val="4"/>
        <w:numFmt w:val="lowerLetter"/>
        <w:lvlText w:val="%1."/>
        <w:legacy w:legacy="1" w:legacySpace="0" w:legacyIndent="288"/>
        <w:lvlJc w:val="left"/>
        <w:pPr>
          <w:ind w:left="648" w:hanging="288"/>
        </w:pPr>
      </w:lvl>
    </w:lvlOverride>
  </w:num>
  <w:num w:numId="12">
    <w:abstractNumId w:val="6"/>
    <w:lvlOverride w:ilvl="0">
      <w:lvl w:ilvl="0">
        <w:start w:val="5"/>
        <w:numFmt w:val="lowerLetter"/>
        <w:lvlText w:val="%1."/>
        <w:legacy w:legacy="1" w:legacySpace="0" w:legacyIndent="288"/>
        <w:lvlJc w:val="left"/>
        <w:pPr>
          <w:ind w:left="648" w:hanging="288"/>
        </w:pPr>
      </w:lvl>
    </w:lvlOverride>
  </w:num>
  <w:num w:numId="13">
    <w:abstractNumId w:val="6"/>
    <w:lvlOverride w:ilvl="0">
      <w:lvl w:ilvl="0">
        <w:start w:val="6"/>
        <w:numFmt w:val="lowerLetter"/>
        <w:lvlText w:val="%1."/>
        <w:legacy w:legacy="1" w:legacySpace="0" w:legacyIndent="288"/>
        <w:lvlJc w:val="left"/>
        <w:pPr>
          <w:ind w:left="648" w:hanging="288"/>
        </w:pPr>
      </w:lvl>
    </w:lvlOverride>
  </w:num>
  <w:num w:numId="14">
    <w:abstractNumId w:val="7"/>
  </w:num>
  <w:num w:numId="15">
    <w:abstractNumId w:val="7"/>
    <w:lvlOverride w:ilvl="0">
      <w:lvl w:ilvl="0">
        <w:start w:val="2"/>
        <w:numFmt w:val="lowerLetter"/>
        <w:lvlText w:val="%1."/>
        <w:legacy w:legacy="1" w:legacySpace="0" w:legacyIndent="288"/>
        <w:lvlJc w:val="left"/>
        <w:pPr>
          <w:ind w:left="648" w:hanging="288"/>
        </w:pPr>
      </w:lvl>
    </w:lvlOverride>
  </w:num>
  <w:num w:numId="16">
    <w:abstractNumId w:val="7"/>
    <w:lvlOverride w:ilvl="0">
      <w:lvl w:ilvl="0">
        <w:start w:val="3"/>
        <w:numFmt w:val="lowerLetter"/>
        <w:lvlText w:val="%1."/>
        <w:legacy w:legacy="1" w:legacySpace="0" w:legacyIndent="288"/>
        <w:lvlJc w:val="left"/>
        <w:pPr>
          <w:ind w:left="648" w:hanging="288"/>
        </w:pPr>
      </w:lvl>
    </w:lvlOverride>
  </w:num>
  <w:num w:numId="17">
    <w:abstractNumId w:val="7"/>
    <w:lvlOverride w:ilvl="0">
      <w:lvl w:ilvl="0">
        <w:start w:val="4"/>
        <w:numFmt w:val="lowerLetter"/>
        <w:lvlText w:val="%1."/>
        <w:legacy w:legacy="1" w:legacySpace="0" w:legacyIndent="288"/>
        <w:lvlJc w:val="left"/>
        <w:pPr>
          <w:ind w:left="648" w:hanging="288"/>
        </w:pPr>
      </w:lvl>
    </w:lvlOverride>
  </w:num>
  <w:num w:numId="18">
    <w:abstractNumId w:val="7"/>
    <w:lvlOverride w:ilvl="0">
      <w:lvl w:ilvl="0">
        <w:start w:val="5"/>
        <w:numFmt w:val="lowerLetter"/>
        <w:lvlText w:val="%1."/>
        <w:legacy w:legacy="1" w:legacySpace="0" w:legacyIndent="288"/>
        <w:lvlJc w:val="left"/>
        <w:pPr>
          <w:ind w:left="648" w:hanging="288"/>
        </w:pPr>
      </w:lvl>
    </w:lvlOverride>
  </w:num>
  <w:num w:numId="19">
    <w:abstractNumId w:val="7"/>
    <w:lvlOverride w:ilvl="0">
      <w:lvl w:ilvl="0">
        <w:start w:val="6"/>
        <w:numFmt w:val="lowerLetter"/>
        <w:lvlText w:val="%1."/>
        <w:legacy w:legacy="1" w:legacySpace="0" w:legacyIndent="288"/>
        <w:lvlJc w:val="left"/>
        <w:pPr>
          <w:ind w:left="648" w:hanging="288"/>
        </w:pPr>
      </w:lvl>
    </w:lvlOverride>
  </w:num>
  <w:num w:numId="20">
    <w:abstractNumId w:val="5"/>
  </w:num>
  <w:num w:numId="21">
    <w:abstractNumId w:val="5"/>
    <w:lvlOverride w:ilvl="0">
      <w:lvl w:ilvl="0">
        <w:start w:val="2"/>
        <w:numFmt w:val="lowerLetter"/>
        <w:lvlText w:val="%1."/>
        <w:legacy w:legacy="1" w:legacySpace="0" w:legacyIndent="288"/>
        <w:lvlJc w:val="left"/>
        <w:pPr>
          <w:ind w:left="648" w:hanging="288"/>
        </w:pPr>
      </w:lvl>
    </w:lvlOverride>
  </w:num>
  <w:num w:numId="22">
    <w:abstractNumId w:val="5"/>
    <w:lvlOverride w:ilvl="0">
      <w:lvl w:ilvl="0">
        <w:start w:val="3"/>
        <w:numFmt w:val="lowerLetter"/>
        <w:lvlText w:val="%1."/>
        <w:legacy w:legacy="1" w:legacySpace="0" w:legacyIndent="288"/>
        <w:lvlJc w:val="left"/>
        <w:pPr>
          <w:ind w:left="648" w:hanging="288"/>
        </w:pPr>
      </w:lvl>
    </w:lvlOverride>
  </w:num>
  <w:num w:numId="23">
    <w:abstractNumId w:val="5"/>
    <w:lvlOverride w:ilvl="0">
      <w:lvl w:ilvl="0">
        <w:start w:val="4"/>
        <w:numFmt w:val="lowerLetter"/>
        <w:lvlText w:val="%1."/>
        <w:legacy w:legacy="1" w:legacySpace="0" w:legacyIndent="288"/>
        <w:lvlJc w:val="left"/>
        <w:pPr>
          <w:ind w:left="648" w:hanging="288"/>
        </w:pPr>
      </w:lvl>
    </w:lvlOverride>
  </w:num>
  <w:num w:numId="24">
    <w:abstractNumId w:val="5"/>
    <w:lvlOverride w:ilvl="0">
      <w:lvl w:ilvl="0">
        <w:start w:val="5"/>
        <w:numFmt w:val="lowerLetter"/>
        <w:lvlText w:val="%1."/>
        <w:legacy w:legacy="1" w:legacySpace="0" w:legacyIndent="288"/>
        <w:lvlJc w:val="left"/>
        <w:pPr>
          <w:ind w:left="648" w:hanging="288"/>
        </w:pPr>
      </w:lvl>
    </w:lvlOverride>
  </w:num>
  <w:num w:numId="25">
    <w:abstractNumId w:val="5"/>
    <w:lvlOverride w:ilvl="0">
      <w:lvl w:ilvl="0">
        <w:start w:val="6"/>
        <w:numFmt w:val="lowerLetter"/>
        <w:lvlText w:val="%1."/>
        <w:legacy w:legacy="1" w:legacySpace="0" w:legacyIndent="288"/>
        <w:lvlJc w:val="left"/>
        <w:pPr>
          <w:ind w:left="648" w:hanging="288"/>
        </w:pPr>
      </w:lvl>
    </w:lvlOverride>
  </w:num>
  <w:num w:numId="26">
    <w:abstractNumId w:val="4"/>
  </w:num>
  <w:num w:numId="27">
    <w:abstractNumId w:val="4"/>
    <w:lvlOverride w:ilvl="0">
      <w:lvl w:ilvl="0">
        <w:start w:val="2"/>
        <w:numFmt w:val="lowerLetter"/>
        <w:lvlText w:val="%1."/>
        <w:legacy w:legacy="1" w:legacySpace="0" w:legacyIndent="288"/>
        <w:lvlJc w:val="left"/>
        <w:pPr>
          <w:ind w:left="648" w:hanging="288"/>
        </w:pPr>
      </w:lvl>
    </w:lvlOverride>
  </w:num>
  <w:num w:numId="28">
    <w:abstractNumId w:val="4"/>
    <w:lvlOverride w:ilvl="0">
      <w:lvl w:ilvl="0">
        <w:start w:val="3"/>
        <w:numFmt w:val="lowerLetter"/>
        <w:lvlText w:val="%1."/>
        <w:legacy w:legacy="1" w:legacySpace="0" w:legacyIndent="288"/>
        <w:lvlJc w:val="left"/>
        <w:pPr>
          <w:ind w:left="648" w:hanging="288"/>
        </w:pPr>
      </w:lvl>
    </w:lvlOverride>
  </w:num>
  <w:num w:numId="29">
    <w:abstractNumId w:val="4"/>
    <w:lvlOverride w:ilvl="0">
      <w:lvl w:ilvl="0">
        <w:start w:val="4"/>
        <w:numFmt w:val="lowerLetter"/>
        <w:lvlText w:val="%1."/>
        <w:legacy w:legacy="1" w:legacySpace="0" w:legacyIndent="288"/>
        <w:lvlJc w:val="left"/>
        <w:pPr>
          <w:ind w:left="648" w:hanging="288"/>
        </w:pPr>
      </w:lvl>
    </w:lvlOverride>
  </w:num>
  <w:num w:numId="30">
    <w:abstractNumId w:val="4"/>
    <w:lvlOverride w:ilvl="0">
      <w:lvl w:ilvl="0">
        <w:start w:val="5"/>
        <w:numFmt w:val="lowerLetter"/>
        <w:lvlText w:val="%1."/>
        <w:legacy w:legacy="1" w:legacySpace="0" w:legacyIndent="288"/>
        <w:lvlJc w:val="left"/>
        <w:pPr>
          <w:ind w:left="648" w:hanging="288"/>
        </w:pPr>
      </w:lvl>
    </w:lvlOverride>
  </w:num>
  <w:num w:numId="31">
    <w:abstractNumId w:val="4"/>
    <w:lvlOverride w:ilvl="0">
      <w:lvl w:ilvl="0">
        <w:start w:val="6"/>
        <w:numFmt w:val="lowerLetter"/>
        <w:lvlText w:val="%1."/>
        <w:legacy w:legacy="1" w:legacySpace="0" w:legacyIndent="288"/>
        <w:lvlJc w:val="left"/>
        <w:pPr>
          <w:ind w:left="648" w:hanging="288"/>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BE"/>
    <w:rsid w:val="000429D9"/>
    <w:rsid w:val="00384558"/>
    <w:rsid w:val="00384730"/>
    <w:rsid w:val="00437B39"/>
    <w:rsid w:val="00490F67"/>
    <w:rsid w:val="00517A5E"/>
    <w:rsid w:val="006379BE"/>
    <w:rsid w:val="0067334D"/>
    <w:rsid w:val="00903F33"/>
    <w:rsid w:val="00945A14"/>
    <w:rsid w:val="00C263E5"/>
    <w:rsid w:val="00C4774D"/>
    <w:rsid w:val="00D7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spacing w:before="240"/>
      <w:outlineLvl w:val="0"/>
    </w:pPr>
    <w:rPr>
      <w:rFonts w:ascii="Helvetica" w:hAnsi="Helvetica"/>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rPr>
      <w:sz w:val="20"/>
    </w:rPr>
  </w:style>
  <w:style w:type="paragraph" w:customStyle="1" w:styleId="SPACERHalf">
    <w:name w:val="SPACER Half"/>
    <w:basedOn w:val="Normal"/>
    <w:pPr>
      <w:spacing w:line="120" w:lineRule="exact"/>
    </w:pPr>
    <w:rPr>
      <w:rFonts w:ascii="Times New Roman" w:hAnsi="Times New Roman"/>
    </w:rPr>
  </w:style>
  <w:style w:type="paragraph" w:customStyle="1" w:styleId="SPACER">
    <w:name w:val="SPACER"/>
    <w:basedOn w:val="Normal"/>
    <w:pPr>
      <w:spacing w:line="240" w:lineRule="exact"/>
    </w:pPr>
    <w:rPr>
      <w:rFonts w:ascii="Times New Roman" w:hAnsi="Times New Roman"/>
    </w:rPr>
  </w:style>
  <w:style w:type="paragraph" w:customStyle="1" w:styleId="VS1stHeader">
    <w:name w:val="VS 1st Header"/>
    <w:basedOn w:val="Normal"/>
    <w:pPr>
      <w:tabs>
        <w:tab w:val="center" w:pos="9180"/>
      </w:tabs>
      <w:spacing w:line="280" w:lineRule="exact"/>
    </w:pPr>
    <w:rPr>
      <w:rFonts w:ascii="Arial" w:hAnsi="Arial"/>
      <w:b/>
      <w:sz w:val="28"/>
    </w:rPr>
  </w:style>
  <w:style w:type="paragraph" w:customStyle="1" w:styleId="VSTableLbl">
    <w:name w:val="VSTable Lbl"/>
    <w:basedOn w:val="Normal"/>
    <w:pPr>
      <w:spacing w:after="140" w:line="240" w:lineRule="exact"/>
      <w:jc w:val="center"/>
    </w:pPr>
    <w:rPr>
      <w:rFonts w:ascii="Helvetica" w:hAnsi="Helvetica"/>
      <w:b/>
    </w:rPr>
  </w:style>
  <w:style w:type="paragraph" w:customStyle="1" w:styleId="VSBulletabc">
    <w:name w:val="VS Bullet abc"/>
    <w:basedOn w:val="Normal"/>
    <w:pPr>
      <w:spacing w:after="60" w:line="240" w:lineRule="exact"/>
      <w:ind w:left="648" w:hanging="288"/>
    </w:pPr>
    <w:rPr>
      <w:rFonts w:ascii="Times New Roman" w:hAnsi="Times New Roman"/>
      <w:color w:val="000000"/>
    </w:rPr>
  </w:style>
  <w:style w:type="paragraph" w:customStyle="1" w:styleId="VSBulletSub">
    <w:name w:val="VS Bullet Sub"/>
    <w:basedOn w:val="Normal"/>
    <w:pPr>
      <w:spacing w:line="240" w:lineRule="exact"/>
      <w:ind w:left="810" w:hanging="180"/>
    </w:pPr>
  </w:style>
  <w:style w:type="paragraph" w:customStyle="1" w:styleId="VSChapter">
    <w:name w:val="VS Chapter #"/>
    <w:basedOn w:val="Normal"/>
    <w:pPr>
      <w:tabs>
        <w:tab w:val="center" w:pos="9180"/>
      </w:tabs>
      <w:spacing w:line="720" w:lineRule="exact"/>
    </w:pPr>
    <w:rPr>
      <w:rFonts w:ascii="Arial" w:hAnsi="Arial"/>
      <w:b/>
      <w:sz w:val="72"/>
    </w:rPr>
  </w:style>
  <w:style w:type="paragraph" w:customStyle="1" w:styleId="VSCheckList">
    <w:name w:val="VS CheckList"/>
    <w:basedOn w:val="Normal"/>
    <w:pPr>
      <w:spacing w:before="40" w:after="40" w:line="240" w:lineRule="exact"/>
      <w:ind w:left="540" w:hanging="170"/>
    </w:pPr>
  </w:style>
  <w:style w:type="paragraph" w:customStyle="1" w:styleId="VSFormula">
    <w:name w:val="VS Formula"/>
    <w:basedOn w:val="Normal"/>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pPr>
      <w:tabs>
        <w:tab w:val="left" w:pos="360"/>
      </w:tabs>
      <w:spacing w:after="120" w:line="250" w:lineRule="exact"/>
    </w:pPr>
    <w:rPr>
      <w:rFonts w:ascii="Times New Roman" w:hAnsi="Times New Roman"/>
      <w:color w:val="000000"/>
    </w:rPr>
  </w:style>
  <w:style w:type="paragraph" w:customStyle="1" w:styleId="VSGraphic">
    <w:name w:val="VS Graphic"/>
    <w:basedOn w:val="Normal"/>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pPr>
      <w:spacing w:after="120" w:line="240" w:lineRule="exact"/>
      <w:jc w:val="center"/>
    </w:pPr>
    <w:rPr>
      <w:rFonts w:ascii="Times New Roman" w:hAnsi="Times New Roman"/>
      <w:i/>
    </w:rPr>
  </w:style>
  <w:style w:type="paragraph" w:customStyle="1" w:styleId="VSHeadingPrime">
    <w:name w:val="VS Heading Prime"/>
    <w:basedOn w:val="Normal"/>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pPr>
      <w:spacing w:line="240" w:lineRule="exact"/>
      <w:ind w:left="360" w:hanging="360"/>
    </w:pPr>
  </w:style>
  <w:style w:type="paragraph" w:customStyle="1" w:styleId="VSStepstxtsm10">
    <w:name w:val="VS Steps txt sm 10+"/>
    <w:basedOn w:val="VSStepstext10"/>
    <w:pPr>
      <w:spacing w:after="180"/>
      <w:ind w:hanging="547"/>
    </w:pPr>
  </w:style>
  <w:style w:type="paragraph" w:customStyle="1" w:styleId="VSStepstxtsm1-9">
    <w:name w:val="VS Steps txt sm 1-9"/>
    <w:basedOn w:val="VSStepstext1-9"/>
    <w:pPr>
      <w:spacing w:after="180"/>
    </w:pPr>
  </w:style>
  <w:style w:type="paragraph" w:customStyle="1" w:styleId="VSSubHead1st">
    <w:name w:val="VS Sub Head 1st"/>
    <w:basedOn w:val="Normal"/>
    <w:pPr>
      <w:spacing w:before="60" w:after="120" w:line="200" w:lineRule="exact"/>
      <w:ind w:left="360" w:hanging="360"/>
    </w:pPr>
    <w:rPr>
      <w:rFonts w:ascii="Arial" w:hAnsi="Arial"/>
      <w:b/>
      <w:sz w:val="20"/>
    </w:rPr>
  </w:style>
  <w:style w:type="paragraph" w:customStyle="1" w:styleId="VSSubHead2nd">
    <w:name w:val="VS Sub Head 2nd"/>
    <w:basedOn w:val="Normal"/>
    <w:pPr>
      <w:spacing w:after="80" w:line="240" w:lineRule="exact"/>
      <w:ind w:left="360"/>
    </w:pPr>
    <w:rPr>
      <w:rFonts w:ascii="Helvetica" w:hAnsi="Helvetica"/>
      <w:sz w:val="20"/>
    </w:rPr>
  </w:style>
  <w:style w:type="paragraph" w:customStyle="1" w:styleId="VStextwbullets">
    <w:name w:val="VS text w/bullets"/>
    <w:basedOn w:val="VSParagraphText"/>
    <w:pPr>
      <w:spacing w:after="140" w:line="240" w:lineRule="exact"/>
      <w:ind w:left="360" w:hanging="360"/>
    </w:pPr>
  </w:style>
  <w:style w:type="paragraph" w:customStyle="1" w:styleId="VSTitle">
    <w:name w:val="VS Title"/>
    <w:basedOn w:val="Normal"/>
    <w:pPr>
      <w:keepNext/>
      <w:spacing w:after="480" w:line="480" w:lineRule="exact"/>
      <w:jc w:val="center"/>
    </w:pPr>
    <w:rPr>
      <w:rFonts w:ascii="Arial" w:hAnsi="Arial"/>
      <w:b/>
      <w:sz w:val="48"/>
    </w:rPr>
  </w:style>
  <w:style w:type="paragraph" w:customStyle="1" w:styleId="VSBullet">
    <w:name w:val="VS Bullet"/>
    <w:basedOn w:val="Normal"/>
    <w:pPr>
      <w:widowControl/>
      <w:spacing w:after="60" w:line="240" w:lineRule="exact"/>
      <w:ind w:left="562" w:hanging="202"/>
    </w:pPr>
    <w:rPr>
      <w:rFonts w:ascii="Times New Roman" w:hAnsi="Times New Roman"/>
      <w:color w:val="00000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VSbulletwbrk">
    <w:name w:val="VS bullet w/brk"/>
    <w:basedOn w:val="Normal"/>
    <w:pPr>
      <w:spacing w:line="240" w:lineRule="exact"/>
      <w:ind w:left="720"/>
    </w:pPr>
  </w:style>
  <w:style w:type="paragraph" w:customStyle="1" w:styleId="SPACERtight">
    <w:name w:val="SPACER tight"/>
    <w:basedOn w:val="SPACER"/>
    <w:pPr>
      <w:spacing w:line="160" w:lineRule="exact"/>
    </w:pPr>
  </w:style>
  <w:style w:type="paragraph" w:customStyle="1" w:styleId="VSParaBullet">
    <w:name w:val="VS Para Bullet"/>
    <w:basedOn w:val="VSBullet"/>
    <w:pPr>
      <w:spacing w:after="120"/>
      <w:ind w:left="274"/>
    </w:pPr>
  </w:style>
  <w:style w:type="paragraph" w:customStyle="1" w:styleId="VSStepsBULIT10">
    <w:name w:val="VS Steps BULIT 10+"/>
    <w:basedOn w:val="Normal"/>
    <w:pPr>
      <w:tabs>
        <w:tab w:val="right" w:pos="180"/>
      </w:tabs>
      <w:spacing w:after="140" w:line="240" w:lineRule="exact"/>
      <w:ind w:left="360" w:hanging="547"/>
    </w:pPr>
    <w:rPr>
      <w:rFonts w:ascii="Times New Roman" w:hAnsi="Times New Roman"/>
      <w:color w:val="000000"/>
    </w:rPr>
  </w:style>
  <w:style w:type="paragraph" w:customStyle="1" w:styleId="VSAppTitle">
    <w:name w:val="VS App Title"/>
    <w:basedOn w:val="Normal"/>
    <w:pPr>
      <w:widowControl/>
      <w:spacing w:after="480" w:line="480" w:lineRule="exact"/>
      <w:jc w:val="center"/>
    </w:pPr>
    <w:rPr>
      <w:rFonts w:ascii="Helvetica" w:hAnsi="Helvetica"/>
      <w:b/>
      <w:sz w:val="40"/>
    </w:rPr>
  </w:style>
  <w:style w:type="paragraph" w:customStyle="1" w:styleId="VSGraphicEq">
    <w:name w:val="VS Graphic/Eq"/>
    <w:basedOn w:val="VSGraphic"/>
  </w:style>
  <w:style w:type="paragraph" w:customStyle="1" w:styleId="VSMaterials">
    <w:name w:val="VS Materials"/>
    <w:basedOn w:val="Normal"/>
    <w:pPr>
      <w:spacing w:line="240" w:lineRule="exact"/>
      <w:ind w:left="547"/>
      <w:jc w:val="both"/>
    </w:pPr>
  </w:style>
  <w:style w:type="paragraph" w:customStyle="1" w:styleId="VSSubHdText">
    <w:name w:val="VS Sub Hd Text"/>
    <w:basedOn w:val="Normal"/>
    <w:pPr>
      <w:tabs>
        <w:tab w:val="left" w:pos="3320"/>
        <w:tab w:val="left" w:pos="8820"/>
      </w:tabs>
      <w:spacing w:line="240" w:lineRule="exact"/>
      <w:ind w:left="540" w:hanging="180"/>
      <w:jc w:val="both"/>
    </w:pPr>
  </w:style>
  <w:style w:type="paragraph" w:customStyle="1" w:styleId="VSTableText">
    <w:name w:val="VS Table Text"/>
    <w:basedOn w:val="Normal"/>
    <w:pPr>
      <w:keepNext/>
      <w:keepLines/>
      <w:spacing w:before="100" w:after="100"/>
      <w:jc w:val="center"/>
    </w:pPr>
    <w:rPr>
      <w:rFonts w:ascii="Helv" w:hAnsi="Helv"/>
      <w:sz w:val="20"/>
    </w:rPr>
  </w:style>
  <w:style w:type="paragraph" w:customStyle="1" w:styleId="SMSPACER">
    <w:name w:val="SM SPACER"/>
    <w:basedOn w:val="Normal"/>
    <w:pPr>
      <w:widowControl/>
      <w:spacing w:line="120" w:lineRule="exact"/>
    </w:pPr>
    <w:rPr>
      <w:rFonts w:ascii="Times New Roman" w:hAnsi="Times New Roman"/>
    </w:rPr>
  </w:style>
  <w:style w:type="paragraph" w:customStyle="1" w:styleId="WQBulletabc">
    <w:name w:val="WQ Bullet abc"/>
    <w:basedOn w:val="Normal"/>
    <w:pPr>
      <w:widowControl/>
      <w:spacing w:after="60" w:line="240" w:lineRule="exact"/>
      <w:ind w:left="648" w:hanging="288"/>
    </w:pPr>
    <w:rPr>
      <w:rFonts w:ascii="Times New Roman" w:hAnsi="Times New Roman"/>
      <w:color w:val="000000"/>
    </w:rPr>
  </w:style>
  <w:style w:type="paragraph" w:customStyle="1" w:styleId="WQGraphic">
    <w:name w:val="WQ Graphic"/>
    <w:basedOn w:val="Normal"/>
    <w:pPr>
      <w:widowControl/>
      <w:suppressLineNumbers/>
      <w:spacing w:after="160"/>
      <w:ind w:left="360" w:hanging="360"/>
      <w:jc w:val="center"/>
    </w:pPr>
    <w:rPr>
      <w:rFonts w:ascii="Times New Roman" w:hAnsi="Times New Roman"/>
      <w:color w:val="000000"/>
    </w:rPr>
  </w:style>
  <w:style w:type="paragraph" w:customStyle="1" w:styleId="WQStepstext1-9">
    <w:name w:val="WQ Steps text 1-9"/>
    <w:basedOn w:val="Normal"/>
    <w:pPr>
      <w:widowControl/>
      <w:tabs>
        <w:tab w:val="left" w:pos="360"/>
      </w:tabs>
      <w:spacing w:after="240" w:line="240" w:lineRule="exact"/>
      <w:ind w:left="360" w:hanging="360"/>
    </w:pPr>
    <w:rPr>
      <w:rFonts w:ascii="Times New Roman" w:hAnsi="Times New Roman"/>
      <w:color w:val="000000"/>
    </w:rPr>
  </w:style>
  <w:style w:type="paragraph" w:customStyle="1" w:styleId="WQSubHead2nd">
    <w:name w:val="WQ Sub Head 2nd"/>
    <w:basedOn w:val="Normal"/>
    <w:pPr>
      <w:widowControl/>
      <w:spacing w:after="80" w:line="240" w:lineRule="exact"/>
      <w:ind w:left="360"/>
    </w:pPr>
    <w:rPr>
      <w:rFonts w:ascii="Helvetica" w:hAnsi="Helvetica"/>
      <w:sz w:val="20"/>
    </w:rPr>
  </w:style>
  <w:style w:type="paragraph" w:customStyle="1" w:styleId="WQtextwbullets">
    <w:name w:val="WQ text w/bullets"/>
    <w:basedOn w:val="Normal"/>
    <w:pPr>
      <w:widowControl/>
      <w:tabs>
        <w:tab w:val="left" w:pos="360"/>
      </w:tabs>
      <w:spacing w:after="140" w:line="240" w:lineRule="exact"/>
      <w:ind w:left="360" w:hanging="360"/>
    </w:pPr>
    <w:rPr>
      <w:rFonts w:ascii="Times New Roman" w:hAnsi="Times New Roman"/>
      <w:color w:val="000000"/>
    </w:rPr>
  </w:style>
  <w:style w:type="paragraph" w:customStyle="1" w:styleId="WQBullet">
    <w:name w:val="WQ Bullet"/>
    <w:basedOn w:val="Normal"/>
    <w:pPr>
      <w:widowControl/>
      <w:spacing w:after="60" w:line="240" w:lineRule="exact"/>
      <w:ind w:left="562" w:hanging="202"/>
    </w:pPr>
    <w:rPr>
      <w:rFonts w:ascii="Times New Roman" w:hAnsi="Times New Roman"/>
      <w:color w:val="000000"/>
    </w:rPr>
  </w:style>
  <w:style w:type="paragraph" w:styleId="BalloonText">
    <w:name w:val="Balloon Text"/>
    <w:basedOn w:val="Normal"/>
    <w:link w:val="BalloonTextChar"/>
    <w:uiPriority w:val="99"/>
    <w:semiHidden/>
    <w:unhideWhenUsed/>
    <w:rsid w:val="0067334D"/>
    <w:rPr>
      <w:rFonts w:ascii="Tahoma" w:hAnsi="Tahoma" w:cs="Tahoma"/>
      <w:sz w:val="16"/>
      <w:szCs w:val="16"/>
    </w:rPr>
  </w:style>
  <w:style w:type="character" w:customStyle="1" w:styleId="BalloonTextChar">
    <w:name w:val="Balloon Text Char"/>
    <w:basedOn w:val="DefaultParagraphFont"/>
    <w:link w:val="BalloonText"/>
    <w:uiPriority w:val="99"/>
    <w:semiHidden/>
    <w:rsid w:val="00673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spacing w:before="240"/>
      <w:outlineLvl w:val="0"/>
    </w:pPr>
    <w:rPr>
      <w:rFonts w:ascii="Helvetica" w:hAnsi="Helvetica"/>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rPr>
      <w:sz w:val="20"/>
    </w:rPr>
  </w:style>
  <w:style w:type="paragraph" w:customStyle="1" w:styleId="SPACERHalf">
    <w:name w:val="SPACER Half"/>
    <w:basedOn w:val="Normal"/>
    <w:pPr>
      <w:spacing w:line="120" w:lineRule="exact"/>
    </w:pPr>
    <w:rPr>
      <w:rFonts w:ascii="Times New Roman" w:hAnsi="Times New Roman"/>
    </w:rPr>
  </w:style>
  <w:style w:type="paragraph" w:customStyle="1" w:styleId="SPACER">
    <w:name w:val="SPACER"/>
    <w:basedOn w:val="Normal"/>
    <w:pPr>
      <w:spacing w:line="240" w:lineRule="exact"/>
    </w:pPr>
    <w:rPr>
      <w:rFonts w:ascii="Times New Roman" w:hAnsi="Times New Roman"/>
    </w:rPr>
  </w:style>
  <w:style w:type="paragraph" w:customStyle="1" w:styleId="VS1stHeader">
    <w:name w:val="VS 1st Header"/>
    <w:basedOn w:val="Normal"/>
    <w:pPr>
      <w:tabs>
        <w:tab w:val="center" w:pos="9180"/>
      </w:tabs>
      <w:spacing w:line="280" w:lineRule="exact"/>
    </w:pPr>
    <w:rPr>
      <w:rFonts w:ascii="Arial" w:hAnsi="Arial"/>
      <w:b/>
      <w:sz w:val="28"/>
    </w:rPr>
  </w:style>
  <w:style w:type="paragraph" w:customStyle="1" w:styleId="VSTableLbl">
    <w:name w:val="VSTable Lbl"/>
    <w:basedOn w:val="Normal"/>
    <w:pPr>
      <w:spacing w:after="140" w:line="240" w:lineRule="exact"/>
      <w:jc w:val="center"/>
    </w:pPr>
    <w:rPr>
      <w:rFonts w:ascii="Helvetica" w:hAnsi="Helvetica"/>
      <w:b/>
    </w:rPr>
  </w:style>
  <w:style w:type="paragraph" w:customStyle="1" w:styleId="VSBulletabc">
    <w:name w:val="VS Bullet abc"/>
    <w:basedOn w:val="Normal"/>
    <w:pPr>
      <w:spacing w:after="60" w:line="240" w:lineRule="exact"/>
      <w:ind w:left="648" w:hanging="288"/>
    </w:pPr>
    <w:rPr>
      <w:rFonts w:ascii="Times New Roman" w:hAnsi="Times New Roman"/>
      <w:color w:val="000000"/>
    </w:rPr>
  </w:style>
  <w:style w:type="paragraph" w:customStyle="1" w:styleId="VSBulletSub">
    <w:name w:val="VS Bullet Sub"/>
    <w:basedOn w:val="Normal"/>
    <w:pPr>
      <w:spacing w:line="240" w:lineRule="exact"/>
      <w:ind w:left="810" w:hanging="180"/>
    </w:pPr>
  </w:style>
  <w:style w:type="paragraph" w:customStyle="1" w:styleId="VSChapter">
    <w:name w:val="VS Chapter #"/>
    <w:basedOn w:val="Normal"/>
    <w:pPr>
      <w:tabs>
        <w:tab w:val="center" w:pos="9180"/>
      </w:tabs>
      <w:spacing w:line="720" w:lineRule="exact"/>
    </w:pPr>
    <w:rPr>
      <w:rFonts w:ascii="Arial" w:hAnsi="Arial"/>
      <w:b/>
      <w:sz w:val="72"/>
    </w:rPr>
  </w:style>
  <w:style w:type="paragraph" w:customStyle="1" w:styleId="VSCheckList">
    <w:name w:val="VS CheckList"/>
    <w:basedOn w:val="Normal"/>
    <w:pPr>
      <w:spacing w:before="40" w:after="40" w:line="240" w:lineRule="exact"/>
      <w:ind w:left="540" w:hanging="170"/>
    </w:pPr>
  </w:style>
  <w:style w:type="paragraph" w:customStyle="1" w:styleId="VSFormula">
    <w:name w:val="VS Formula"/>
    <w:basedOn w:val="Normal"/>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pPr>
      <w:tabs>
        <w:tab w:val="left" w:pos="360"/>
      </w:tabs>
      <w:spacing w:after="120" w:line="250" w:lineRule="exact"/>
    </w:pPr>
    <w:rPr>
      <w:rFonts w:ascii="Times New Roman" w:hAnsi="Times New Roman"/>
      <w:color w:val="000000"/>
    </w:rPr>
  </w:style>
  <w:style w:type="paragraph" w:customStyle="1" w:styleId="VSGraphic">
    <w:name w:val="VS Graphic"/>
    <w:basedOn w:val="Normal"/>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pPr>
      <w:spacing w:after="120" w:line="240" w:lineRule="exact"/>
      <w:jc w:val="center"/>
    </w:pPr>
    <w:rPr>
      <w:rFonts w:ascii="Times New Roman" w:hAnsi="Times New Roman"/>
      <w:i/>
    </w:rPr>
  </w:style>
  <w:style w:type="paragraph" w:customStyle="1" w:styleId="VSHeadingPrime">
    <w:name w:val="VS Heading Prime"/>
    <w:basedOn w:val="Normal"/>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pPr>
      <w:spacing w:line="240" w:lineRule="exact"/>
      <w:ind w:left="360" w:hanging="360"/>
    </w:pPr>
  </w:style>
  <w:style w:type="paragraph" w:customStyle="1" w:styleId="VSStepstxtsm10">
    <w:name w:val="VS Steps txt sm 10+"/>
    <w:basedOn w:val="VSStepstext10"/>
    <w:pPr>
      <w:spacing w:after="180"/>
      <w:ind w:hanging="547"/>
    </w:pPr>
  </w:style>
  <w:style w:type="paragraph" w:customStyle="1" w:styleId="VSStepstxtsm1-9">
    <w:name w:val="VS Steps txt sm 1-9"/>
    <w:basedOn w:val="VSStepstext1-9"/>
    <w:pPr>
      <w:spacing w:after="180"/>
    </w:pPr>
  </w:style>
  <w:style w:type="paragraph" w:customStyle="1" w:styleId="VSSubHead1st">
    <w:name w:val="VS Sub Head 1st"/>
    <w:basedOn w:val="Normal"/>
    <w:pPr>
      <w:spacing w:before="60" w:after="120" w:line="200" w:lineRule="exact"/>
      <w:ind w:left="360" w:hanging="360"/>
    </w:pPr>
    <w:rPr>
      <w:rFonts w:ascii="Arial" w:hAnsi="Arial"/>
      <w:b/>
      <w:sz w:val="20"/>
    </w:rPr>
  </w:style>
  <w:style w:type="paragraph" w:customStyle="1" w:styleId="VSSubHead2nd">
    <w:name w:val="VS Sub Head 2nd"/>
    <w:basedOn w:val="Normal"/>
    <w:pPr>
      <w:spacing w:after="80" w:line="240" w:lineRule="exact"/>
      <w:ind w:left="360"/>
    </w:pPr>
    <w:rPr>
      <w:rFonts w:ascii="Helvetica" w:hAnsi="Helvetica"/>
      <w:sz w:val="20"/>
    </w:rPr>
  </w:style>
  <w:style w:type="paragraph" w:customStyle="1" w:styleId="VStextwbullets">
    <w:name w:val="VS text w/bullets"/>
    <w:basedOn w:val="VSParagraphText"/>
    <w:pPr>
      <w:spacing w:after="140" w:line="240" w:lineRule="exact"/>
      <w:ind w:left="360" w:hanging="360"/>
    </w:pPr>
  </w:style>
  <w:style w:type="paragraph" w:customStyle="1" w:styleId="VSTitle">
    <w:name w:val="VS Title"/>
    <w:basedOn w:val="Normal"/>
    <w:pPr>
      <w:keepNext/>
      <w:spacing w:after="480" w:line="480" w:lineRule="exact"/>
      <w:jc w:val="center"/>
    </w:pPr>
    <w:rPr>
      <w:rFonts w:ascii="Arial" w:hAnsi="Arial"/>
      <w:b/>
      <w:sz w:val="48"/>
    </w:rPr>
  </w:style>
  <w:style w:type="paragraph" w:customStyle="1" w:styleId="VSBullet">
    <w:name w:val="VS Bullet"/>
    <w:basedOn w:val="Normal"/>
    <w:pPr>
      <w:widowControl/>
      <w:spacing w:after="60" w:line="240" w:lineRule="exact"/>
      <w:ind w:left="562" w:hanging="202"/>
    </w:pPr>
    <w:rPr>
      <w:rFonts w:ascii="Times New Roman" w:hAnsi="Times New Roman"/>
      <w:color w:val="00000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VSbulletwbrk">
    <w:name w:val="VS bullet w/brk"/>
    <w:basedOn w:val="Normal"/>
    <w:pPr>
      <w:spacing w:line="240" w:lineRule="exact"/>
      <w:ind w:left="720"/>
    </w:pPr>
  </w:style>
  <w:style w:type="paragraph" w:customStyle="1" w:styleId="SPACERtight">
    <w:name w:val="SPACER tight"/>
    <w:basedOn w:val="SPACER"/>
    <w:pPr>
      <w:spacing w:line="160" w:lineRule="exact"/>
    </w:pPr>
  </w:style>
  <w:style w:type="paragraph" w:customStyle="1" w:styleId="VSParaBullet">
    <w:name w:val="VS Para Bullet"/>
    <w:basedOn w:val="VSBullet"/>
    <w:pPr>
      <w:spacing w:after="120"/>
      <w:ind w:left="274"/>
    </w:pPr>
  </w:style>
  <w:style w:type="paragraph" w:customStyle="1" w:styleId="VSStepsBULIT10">
    <w:name w:val="VS Steps BULIT 10+"/>
    <w:basedOn w:val="Normal"/>
    <w:pPr>
      <w:tabs>
        <w:tab w:val="right" w:pos="180"/>
      </w:tabs>
      <w:spacing w:after="140" w:line="240" w:lineRule="exact"/>
      <w:ind w:left="360" w:hanging="547"/>
    </w:pPr>
    <w:rPr>
      <w:rFonts w:ascii="Times New Roman" w:hAnsi="Times New Roman"/>
      <w:color w:val="000000"/>
    </w:rPr>
  </w:style>
  <w:style w:type="paragraph" w:customStyle="1" w:styleId="VSAppTitle">
    <w:name w:val="VS App Title"/>
    <w:basedOn w:val="Normal"/>
    <w:pPr>
      <w:widowControl/>
      <w:spacing w:after="480" w:line="480" w:lineRule="exact"/>
      <w:jc w:val="center"/>
    </w:pPr>
    <w:rPr>
      <w:rFonts w:ascii="Helvetica" w:hAnsi="Helvetica"/>
      <w:b/>
      <w:sz w:val="40"/>
    </w:rPr>
  </w:style>
  <w:style w:type="paragraph" w:customStyle="1" w:styleId="VSGraphicEq">
    <w:name w:val="VS Graphic/Eq"/>
    <w:basedOn w:val="VSGraphic"/>
  </w:style>
  <w:style w:type="paragraph" w:customStyle="1" w:styleId="VSMaterials">
    <w:name w:val="VS Materials"/>
    <w:basedOn w:val="Normal"/>
    <w:pPr>
      <w:spacing w:line="240" w:lineRule="exact"/>
      <w:ind w:left="547"/>
      <w:jc w:val="both"/>
    </w:pPr>
  </w:style>
  <w:style w:type="paragraph" w:customStyle="1" w:styleId="VSSubHdText">
    <w:name w:val="VS Sub Hd Text"/>
    <w:basedOn w:val="Normal"/>
    <w:pPr>
      <w:tabs>
        <w:tab w:val="left" w:pos="3320"/>
        <w:tab w:val="left" w:pos="8820"/>
      </w:tabs>
      <w:spacing w:line="240" w:lineRule="exact"/>
      <w:ind w:left="540" w:hanging="180"/>
      <w:jc w:val="both"/>
    </w:pPr>
  </w:style>
  <w:style w:type="paragraph" w:customStyle="1" w:styleId="VSTableText">
    <w:name w:val="VS Table Text"/>
    <w:basedOn w:val="Normal"/>
    <w:pPr>
      <w:keepNext/>
      <w:keepLines/>
      <w:spacing w:before="100" w:after="100"/>
      <w:jc w:val="center"/>
    </w:pPr>
    <w:rPr>
      <w:rFonts w:ascii="Helv" w:hAnsi="Helv"/>
      <w:sz w:val="20"/>
    </w:rPr>
  </w:style>
  <w:style w:type="paragraph" w:customStyle="1" w:styleId="SMSPACER">
    <w:name w:val="SM SPACER"/>
    <w:basedOn w:val="Normal"/>
    <w:pPr>
      <w:widowControl/>
      <w:spacing w:line="120" w:lineRule="exact"/>
    </w:pPr>
    <w:rPr>
      <w:rFonts w:ascii="Times New Roman" w:hAnsi="Times New Roman"/>
    </w:rPr>
  </w:style>
  <w:style w:type="paragraph" w:customStyle="1" w:styleId="WQBulletabc">
    <w:name w:val="WQ Bullet abc"/>
    <w:basedOn w:val="Normal"/>
    <w:pPr>
      <w:widowControl/>
      <w:spacing w:after="60" w:line="240" w:lineRule="exact"/>
      <w:ind w:left="648" w:hanging="288"/>
    </w:pPr>
    <w:rPr>
      <w:rFonts w:ascii="Times New Roman" w:hAnsi="Times New Roman"/>
      <w:color w:val="000000"/>
    </w:rPr>
  </w:style>
  <w:style w:type="paragraph" w:customStyle="1" w:styleId="WQGraphic">
    <w:name w:val="WQ Graphic"/>
    <w:basedOn w:val="Normal"/>
    <w:pPr>
      <w:widowControl/>
      <w:suppressLineNumbers/>
      <w:spacing w:after="160"/>
      <w:ind w:left="360" w:hanging="360"/>
      <w:jc w:val="center"/>
    </w:pPr>
    <w:rPr>
      <w:rFonts w:ascii="Times New Roman" w:hAnsi="Times New Roman"/>
      <w:color w:val="000000"/>
    </w:rPr>
  </w:style>
  <w:style w:type="paragraph" w:customStyle="1" w:styleId="WQStepstext1-9">
    <w:name w:val="WQ Steps text 1-9"/>
    <w:basedOn w:val="Normal"/>
    <w:pPr>
      <w:widowControl/>
      <w:tabs>
        <w:tab w:val="left" w:pos="360"/>
      </w:tabs>
      <w:spacing w:after="240" w:line="240" w:lineRule="exact"/>
      <w:ind w:left="360" w:hanging="360"/>
    </w:pPr>
    <w:rPr>
      <w:rFonts w:ascii="Times New Roman" w:hAnsi="Times New Roman"/>
      <w:color w:val="000000"/>
    </w:rPr>
  </w:style>
  <w:style w:type="paragraph" w:customStyle="1" w:styleId="WQSubHead2nd">
    <w:name w:val="WQ Sub Head 2nd"/>
    <w:basedOn w:val="Normal"/>
    <w:pPr>
      <w:widowControl/>
      <w:spacing w:after="80" w:line="240" w:lineRule="exact"/>
      <w:ind w:left="360"/>
    </w:pPr>
    <w:rPr>
      <w:rFonts w:ascii="Helvetica" w:hAnsi="Helvetica"/>
      <w:sz w:val="20"/>
    </w:rPr>
  </w:style>
  <w:style w:type="paragraph" w:customStyle="1" w:styleId="WQtextwbullets">
    <w:name w:val="WQ text w/bullets"/>
    <w:basedOn w:val="Normal"/>
    <w:pPr>
      <w:widowControl/>
      <w:tabs>
        <w:tab w:val="left" w:pos="360"/>
      </w:tabs>
      <w:spacing w:after="140" w:line="240" w:lineRule="exact"/>
      <w:ind w:left="360" w:hanging="360"/>
    </w:pPr>
    <w:rPr>
      <w:rFonts w:ascii="Times New Roman" w:hAnsi="Times New Roman"/>
      <w:color w:val="000000"/>
    </w:rPr>
  </w:style>
  <w:style w:type="paragraph" w:customStyle="1" w:styleId="WQBullet">
    <w:name w:val="WQ Bullet"/>
    <w:basedOn w:val="Normal"/>
    <w:pPr>
      <w:widowControl/>
      <w:spacing w:after="60" w:line="240" w:lineRule="exact"/>
      <w:ind w:left="562" w:hanging="202"/>
    </w:pPr>
    <w:rPr>
      <w:rFonts w:ascii="Times New Roman" w:hAnsi="Times New Roman"/>
      <w:color w:val="000000"/>
    </w:rPr>
  </w:style>
  <w:style w:type="paragraph" w:styleId="BalloonText">
    <w:name w:val="Balloon Text"/>
    <w:basedOn w:val="Normal"/>
    <w:link w:val="BalloonTextChar"/>
    <w:uiPriority w:val="99"/>
    <w:semiHidden/>
    <w:unhideWhenUsed/>
    <w:rsid w:val="0067334D"/>
    <w:rPr>
      <w:rFonts w:ascii="Tahoma" w:hAnsi="Tahoma" w:cs="Tahoma"/>
      <w:sz w:val="16"/>
      <w:szCs w:val="16"/>
    </w:rPr>
  </w:style>
  <w:style w:type="character" w:customStyle="1" w:styleId="BalloonTextChar">
    <w:name w:val="Balloon Text Char"/>
    <w:basedOn w:val="DefaultParagraphFont"/>
    <w:link w:val="BalloonText"/>
    <w:uiPriority w:val="99"/>
    <w:semiHidden/>
    <w:rsid w:val="00673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12280</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Total Dissolved Solids</vt:lpstr>
    </vt:vector>
  </TitlesOfParts>
  <Company>Vernier Software</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Dissolved Solids</dc:title>
  <dc:subject/>
  <dc:creator>Technical Support</dc:creator>
  <cp:keywords/>
  <dc:description/>
  <cp:lastModifiedBy>Gordon</cp:lastModifiedBy>
  <cp:revision>2</cp:revision>
  <cp:lastPrinted>2003-05-06T18:05:00Z</cp:lastPrinted>
  <dcterms:created xsi:type="dcterms:W3CDTF">2012-08-17T19:36:00Z</dcterms:created>
  <dcterms:modified xsi:type="dcterms:W3CDTF">2012-08-17T19:36:00Z</dcterms:modified>
</cp:coreProperties>
</file>