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ACBF6" w14:textId="0EF4DFAF" w:rsidR="00D2551F" w:rsidRDefault="00171115" w:rsidP="00D2551F">
      <w:pPr>
        <w:spacing w:before="244" w:line="720" w:lineRule="exact"/>
        <w:ind w:left="431" w:right="2177" w:firstLine="26"/>
        <w:jc w:val="center"/>
        <w:rPr>
          <w:b/>
          <w:color w:val="07050A"/>
          <w:sz w:val="66"/>
        </w:rPr>
      </w:pPr>
      <w:r>
        <w:rPr>
          <w:b/>
          <w:color w:val="07050A"/>
          <w:sz w:val="66"/>
        </w:rPr>
        <w:t xml:space="preserve">Ethisch-moralische </w:t>
      </w:r>
      <w:r w:rsidR="0060735C">
        <w:rPr>
          <w:b/>
          <w:color w:val="07050A"/>
          <w:sz w:val="66"/>
        </w:rPr>
        <w:t xml:space="preserve">Sensibilität: </w:t>
      </w:r>
    </w:p>
    <w:p w14:paraId="7AD694A4" w14:textId="4F9E8961" w:rsidR="0060735C" w:rsidRDefault="0060735C" w:rsidP="00D2551F">
      <w:pPr>
        <w:spacing w:before="244" w:line="720" w:lineRule="exact"/>
        <w:ind w:left="431" w:right="2177" w:firstLine="26"/>
        <w:jc w:val="center"/>
        <w:rPr>
          <w:b/>
          <w:color w:val="07050A"/>
          <w:sz w:val="66"/>
        </w:rPr>
      </w:pPr>
    </w:p>
    <w:p w14:paraId="026602B8" w14:textId="09CF65F8" w:rsidR="0060735C" w:rsidRDefault="00C54580" w:rsidP="0060735C">
      <w:pPr>
        <w:spacing w:before="244" w:line="720" w:lineRule="exact"/>
        <w:ind w:left="431" w:right="2177" w:firstLine="26"/>
        <w:jc w:val="center"/>
        <w:rPr>
          <w:b/>
          <w:color w:val="07050A"/>
          <w:sz w:val="66"/>
        </w:rPr>
      </w:pPr>
      <w:proofErr w:type="spellStart"/>
      <w:r>
        <w:rPr>
          <w:b/>
          <w:color w:val="07050A"/>
          <w:sz w:val="66"/>
        </w:rPr>
        <w:t>Aktivitätenbuch</w:t>
      </w:r>
      <w:proofErr w:type="spellEnd"/>
      <w:r w:rsidR="0060735C">
        <w:rPr>
          <w:b/>
          <w:color w:val="07050A"/>
          <w:sz w:val="66"/>
        </w:rPr>
        <w:t xml:space="preserve"> 1</w:t>
      </w:r>
    </w:p>
    <w:p w14:paraId="0A23F27D" w14:textId="77777777" w:rsidR="0060735C" w:rsidRDefault="0060735C" w:rsidP="0060735C">
      <w:pPr>
        <w:spacing w:before="244" w:line="720" w:lineRule="exact"/>
        <w:ind w:left="431" w:right="2177" w:firstLine="26"/>
        <w:jc w:val="center"/>
        <w:rPr>
          <w:rFonts w:ascii="HumanaSerifITCTT-MedIta" w:hAnsi="HumanaSerifITCTT-MedIta" w:cs="HumanaSerifITCTT-MedIta"/>
          <w:sz w:val="48"/>
          <w:szCs w:val="48"/>
        </w:rPr>
      </w:pPr>
      <w:r>
        <w:rPr>
          <w:rFonts w:ascii="HumanaSerifITCTT-MedIta" w:hAnsi="HumanaSerifITCTT-MedIta" w:cs="HumanaSerifITCTT-MedIta"/>
          <w:sz w:val="48"/>
          <w:szCs w:val="48"/>
        </w:rPr>
        <w:t>Charakterbildung in den Klassenzimmern der Sekundarstufe I</w:t>
      </w:r>
    </w:p>
    <w:p w14:paraId="37C89874" w14:textId="79CDB360" w:rsidR="0060735C" w:rsidRPr="008D4DC9" w:rsidRDefault="0070531B" w:rsidP="0060735C">
      <w:pPr>
        <w:spacing w:before="244" w:line="720" w:lineRule="exact"/>
        <w:ind w:left="431" w:right="2177" w:firstLine="26"/>
        <w:jc w:val="center"/>
        <w:rPr>
          <w:rFonts w:ascii="HumanaSerifITCTT-MedIta" w:hAnsi="HumanaSerifITCTT-MedIta" w:cs="HumanaSerifITCTT-MedIta"/>
          <w:sz w:val="36"/>
          <w:szCs w:val="36"/>
        </w:rPr>
      </w:pPr>
      <w:r w:rsidRPr="00126F06">
        <w:rPr>
          <w:noProof/>
          <w:sz w:val="24"/>
          <w:szCs w:val="24"/>
          <w:lang w:eastAsia="de-DE"/>
        </w:rPr>
        <mc:AlternateContent>
          <mc:Choice Requires="wps">
            <w:drawing>
              <wp:anchor distT="0" distB="0" distL="0" distR="0" simplePos="0" relativeHeight="251697152" behindDoc="0" locked="0" layoutInCell="1" allowOverlap="1" wp14:anchorId="7831A549" wp14:editId="5C2DBE99">
                <wp:simplePos x="0" y="0"/>
                <wp:positionH relativeFrom="page">
                  <wp:posOffset>793319</wp:posOffset>
                </wp:positionH>
                <wp:positionV relativeFrom="paragraph">
                  <wp:posOffset>310119</wp:posOffset>
                </wp:positionV>
                <wp:extent cx="2298700" cy="1377950"/>
                <wp:effectExtent l="0" t="0" r="6350" b="12700"/>
                <wp:wrapThrough wrapText="bothSides">
                  <wp:wrapPolygon edited="0">
                    <wp:start x="0" y="0"/>
                    <wp:lineTo x="0" y="21500"/>
                    <wp:lineTo x="21481" y="21500"/>
                    <wp:lineTo x="21481" y="0"/>
                    <wp:lineTo x="0" y="0"/>
                  </wp:wrapPolygon>
                </wp:wrapThrough>
                <wp:docPr id="3130"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Layout w:type="fixed"/>
                              <w:tblLook w:val="01E0" w:firstRow="1" w:lastRow="1" w:firstColumn="1" w:lastColumn="1" w:noHBand="0" w:noVBand="0"/>
                            </w:tblPr>
                            <w:tblGrid>
                              <w:gridCol w:w="1790"/>
                              <w:gridCol w:w="1800"/>
                            </w:tblGrid>
                            <w:tr w:rsidR="008D4DC9" w14:paraId="6C119C07" w14:textId="77777777">
                              <w:trPr>
                                <w:trHeight w:hRule="exact" w:val="1080"/>
                              </w:trPr>
                              <w:tc>
                                <w:tcPr>
                                  <w:tcW w:w="1790" w:type="dxa"/>
                                </w:tcPr>
                                <w:p w14:paraId="2A62AC37" w14:textId="77777777" w:rsidR="008D4DC9" w:rsidRDefault="008D4DC9">
                                  <w:pPr>
                                    <w:pStyle w:val="TableParagraph"/>
                                    <w:spacing w:before="6"/>
                                    <w:rPr>
                                      <w:sz w:val="29"/>
                                    </w:rPr>
                                  </w:pPr>
                                </w:p>
                                <w:p w14:paraId="26758702" w14:textId="77777777" w:rsidR="008D4DC9" w:rsidRDefault="008D4DC9">
                                  <w:pPr>
                                    <w:pStyle w:val="TableParagraph"/>
                                    <w:ind w:left="130" w:right="49"/>
                                    <w:jc w:val="center"/>
                                    <w:rPr>
                                      <w:sz w:val="30"/>
                                    </w:rPr>
                                  </w:pPr>
                                  <w:proofErr w:type="spellStart"/>
                                  <w:r>
                                    <w:rPr>
                                      <w:color w:val="070505"/>
                                      <w:w w:val="105"/>
                                      <w:sz w:val="30"/>
                                    </w:rPr>
                                    <w:t>Sensibilität</w:t>
                                  </w:r>
                                  <w:proofErr w:type="spellEnd"/>
                                </w:p>
                              </w:tc>
                              <w:tc>
                                <w:tcPr>
                                  <w:tcW w:w="1800" w:type="dxa"/>
                                </w:tcPr>
                                <w:p w14:paraId="05C92714" w14:textId="77777777" w:rsidR="008D4DC9" w:rsidRDefault="008D4DC9">
                                  <w:pPr>
                                    <w:pStyle w:val="TableParagraph"/>
                                    <w:spacing w:before="6"/>
                                    <w:rPr>
                                      <w:sz w:val="29"/>
                                    </w:rPr>
                                  </w:pPr>
                                </w:p>
                                <w:p w14:paraId="10ECEB75" w14:textId="77777777" w:rsidR="008D4DC9" w:rsidRDefault="008D4DC9">
                                  <w:pPr>
                                    <w:pStyle w:val="TableParagraph"/>
                                    <w:ind w:left="288" w:right="284"/>
                                    <w:jc w:val="center"/>
                                    <w:rPr>
                                      <w:sz w:val="30"/>
                                    </w:rPr>
                                  </w:pPr>
                                  <w:proofErr w:type="spellStart"/>
                                  <w:r>
                                    <w:rPr>
                                      <w:color w:val="89898A"/>
                                      <w:sz w:val="30"/>
                                    </w:rPr>
                                    <w:t>Urteil</w:t>
                                  </w:r>
                                  <w:proofErr w:type="spellEnd"/>
                                </w:p>
                              </w:tc>
                            </w:tr>
                            <w:tr w:rsidR="008D4DC9" w14:paraId="62A6BD6A" w14:textId="77777777">
                              <w:trPr>
                                <w:trHeight w:hRule="exact" w:val="1070"/>
                              </w:trPr>
                              <w:tc>
                                <w:tcPr>
                                  <w:tcW w:w="1790" w:type="dxa"/>
                                </w:tcPr>
                                <w:p w14:paraId="7A9B9F0B" w14:textId="77777777" w:rsidR="008D4DC9" w:rsidRDefault="008D4DC9">
                                  <w:pPr>
                                    <w:pStyle w:val="TableParagraph"/>
                                    <w:spacing w:before="313"/>
                                    <w:ind w:left="130" w:right="120"/>
                                    <w:jc w:val="center"/>
                                    <w:rPr>
                                      <w:rFonts w:ascii="Courier New"/>
                                      <w:sz w:val="32"/>
                                    </w:rPr>
                                  </w:pPr>
                                  <w:r>
                                    <w:rPr>
                                      <w:rFonts w:ascii="Courier New"/>
                                      <w:color w:val="89898A"/>
                                      <w:w w:val="70"/>
                                      <w:sz w:val="32"/>
                                    </w:rPr>
                                    <w:t>Motivation</w:t>
                                  </w:r>
                                </w:p>
                              </w:tc>
                              <w:tc>
                                <w:tcPr>
                                  <w:tcW w:w="1800" w:type="dxa"/>
                                </w:tcPr>
                                <w:p w14:paraId="3F31556B" w14:textId="77777777" w:rsidR="008D4DC9" w:rsidRDefault="008D4DC9">
                                  <w:pPr>
                                    <w:pStyle w:val="TableParagraph"/>
                                    <w:spacing w:before="313"/>
                                    <w:ind w:left="151" w:right="284"/>
                                    <w:jc w:val="center"/>
                                    <w:rPr>
                                      <w:rFonts w:ascii="Courier New"/>
                                      <w:sz w:val="32"/>
                                    </w:rPr>
                                  </w:pPr>
                                  <w:proofErr w:type="spellStart"/>
                                  <w:r>
                                    <w:rPr>
                                      <w:rFonts w:ascii="Courier New"/>
                                      <w:color w:val="89898A"/>
                                      <w:w w:val="85"/>
                                      <w:sz w:val="32"/>
                                    </w:rPr>
                                    <w:t>Handeln</w:t>
                                  </w:r>
                                  <w:proofErr w:type="spellEnd"/>
                                </w:p>
                              </w:tc>
                            </w:tr>
                          </w:tbl>
                          <w:p w14:paraId="31BD79A7" w14:textId="77777777" w:rsidR="008D4DC9" w:rsidRDefault="008D4DC9" w:rsidP="0060735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1A549" id="_x0000_t202" coordsize="21600,21600" o:spt="202" path="m,l,21600r21600,l21600,xe">
                <v:stroke joinstyle="miter"/>
                <v:path gradientshapeok="t" o:connecttype="rect"/>
              </v:shapetype>
              <v:shape id="Text Box 2882" o:spid="_x0000_s1026" type="#_x0000_t202" style="position:absolute;left:0;text-align:left;margin-left:62.45pt;margin-top:24.4pt;width:181pt;height:108.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SZtAIAALA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" filled="f" stroked="f">
                <v:textbox inset="0,0,0,0">
                  <w:txbxContent>
                    <w:tbl>
                      <w:tblPr>
                        <w:tblStyle w:val="TableNormal"/>
                        <w:tblW w:w="0" w:type="auto"/>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Layout w:type="fixed"/>
                        <w:tblLook w:val="01E0" w:firstRow="1" w:lastRow="1" w:firstColumn="1" w:lastColumn="1" w:noHBand="0" w:noVBand="0"/>
                      </w:tblPr>
                      <w:tblGrid>
                        <w:gridCol w:w="1790"/>
                        <w:gridCol w:w="1800"/>
                      </w:tblGrid>
                      <w:tr w:rsidR="008D4DC9" w14:paraId="6C119C07" w14:textId="77777777">
                        <w:trPr>
                          <w:trHeight w:hRule="exact" w:val="1080"/>
                        </w:trPr>
                        <w:tc>
                          <w:tcPr>
                            <w:tcW w:w="1790" w:type="dxa"/>
                          </w:tcPr>
                          <w:p w14:paraId="2A62AC37" w14:textId="77777777" w:rsidR="008D4DC9" w:rsidRDefault="008D4DC9">
                            <w:pPr>
                              <w:pStyle w:val="TableParagraph"/>
                              <w:spacing w:before="6"/>
                              <w:rPr>
                                <w:sz w:val="29"/>
                              </w:rPr>
                            </w:pPr>
                          </w:p>
                          <w:p w14:paraId="26758702" w14:textId="77777777" w:rsidR="008D4DC9" w:rsidRDefault="008D4DC9">
                            <w:pPr>
                              <w:pStyle w:val="TableParagraph"/>
                              <w:ind w:left="130" w:right="49"/>
                              <w:jc w:val="center"/>
                              <w:rPr>
                                <w:sz w:val="30"/>
                              </w:rPr>
                            </w:pPr>
                            <w:proofErr w:type="spellStart"/>
                            <w:r>
                              <w:rPr>
                                <w:color w:val="070505"/>
                                <w:w w:val="105"/>
                                <w:sz w:val="30"/>
                              </w:rPr>
                              <w:t>Sensibilität</w:t>
                            </w:r>
                            <w:proofErr w:type="spellEnd"/>
                          </w:p>
                        </w:tc>
                        <w:tc>
                          <w:tcPr>
                            <w:tcW w:w="1800" w:type="dxa"/>
                          </w:tcPr>
                          <w:p w14:paraId="05C92714" w14:textId="77777777" w:rsidR="008D4DC9" w:rsidRDefault="008D4DC9">
                            <w:pPr>
                              <w:pStyle w:val="TableParagraph"/>
                              <w:spacing w:before="6"/>
                              <w:rPr>
                                <w:sz w:val="29"/>
                              </w:rPr>
                            </w:pPr>
                          </w:p>
                          <w:p w14:paraId="10ECEB75" w14:textId="77777777" w:rsidR="008D4DC9" w:rsidRDefault="008D4DC9">
                            <w:pPr>
                              <w:pStyle w:val="TableParagraph"/>
                              <w:ind w:left="288" w:right="284"/>
                              <w:jc w:val="center"/>
                              <w:rPr>
                                <w:sz w:val="30"/>
                              </w:rPr>
                            </w:pPr>
                            <w:proofErr w:type="spellStart"/>
                            <w:r>
                              <w:rPr>
                                <w:color w:val="89898A"/>
                                <w:sz w:val="30"/>
                              </w:rPr>
                              <w:t>Urteil</w:t>
                            </w:r>
                            <w:proofErr w:type="spellEnd"/>
                          </w:p>
                        </w:tc>
                      </w:tr>
                      <w:tr w:rsidR="008D4DC9" w14:paraId="62A6BD6A" w14:textId="77777777">
                        <w:trPr>
                          <w:trHeight w:hRule="exact" w:val="1070"/>
                        </w:trPr>
                        <w:tc>
                          <w:tcPr>
                            <w:tcW w:w="1790" w:type="dxa"/>
                          </w:tcPr>
                          <w:p w14:paraId="7A9B9F0B" w14:textId="77777777" w:rsidR="008D4DC9" w:rsidRDefault="008D4DC9">
                            <w:pPr>
                              <w:pStyle w:val="TableParagraph"/>
                              <w:spacing w:before="313"/>
                              <w:ind w:left="130" w:right="120"/>
                              <w:jc w:val="center"/>
                              <w:rPr>
                                <w:rFonts w:ascii="Courier New"/>
                                <w:sz w:val="32"/>
                              </w:rPr>
                            </w:pPr>
                            <w:r>
                              <w:rPr>
                                <w:rFonts w:ascii="Courier New"/>
                                <w:color w:val="89898A"/>
                                <w:w w:val="70"/>
                                <w:sz w:val="32"/>
                              </w:rPr>
                              <w:t>Motivation</w:t>
                            </w:r>
                          </w:p>
                        </w:tc>
                        <w:tc>
                          <w:tcPr>
                            <w:tcW w:w="1800" w:type="dxa"/>
                          </w:tcPr>
                          <w:p w14:paraId="3F31556B" w14:textId="77777777" w:rsidR="008D4DC9" w:rsidRDefault="008D4DC9">
                            <w:pPr>
                              <w:pStyle w:val="TableParagraph"/>
                              <w:spacing w:before="313"/>
                              <w:ind w:left="151" w:right="284"/>
                              <w:jc w:val="center"/>
                              <w:rPr>
                                <w:rFonts w:ascii="Courier New"/>
                                <w:sz w:val="32"/>
                              </w:rPr>
                            </w:pPr>
                            <w:proofErr w:type="spellStart"/>
                            <w:r>
                              <w:rPr>
                                <w:rFonts w:ascii="Courier New"/>
                                <w:color w:val="89898A"/>
                                <w:w w:val="85"/>
                                <w:sz w:val="32"/>
                              </w:rPr>
                              <w:t>Handeln</w:t>
                            </w:r>
                            <w:proofErr w:type="spellEnd"/>
                          </w:p>
                        </w:tc>
                      </w:tr>
                    </w:tbl>
                    <w:p w14:paraId="31BD79A7" w14:textId="77777777" w:rsidR="008D4DC9" w:rsidRDefault="008D4DC9" w:rsidP="0060735C">
                      <w:pPr>
                        <w:pStyle w:val="Textkrper"/>
                      </w:pPr>
                    </w:p>
                  </w:txbxContent>
                </v:textbox>
                <w10:wrap type="through" anchorx="page"/>
              </v:shape>
            </w:pict>
          </mc:Fallback>
        </mc:AlternateContent>
      </w:r>
    </w:p>
    <w:p w14:paraId="146A9D5B" w14:textId="3D4D7DA4" w:rsidR="0060735C" w:rsidRPr="008D4DC9" w:rsidRDefault="0060735C" w:rsidP="0060735C">
      <w:pPr>
        <w:spacing w:before="244" w:line="720" w:lineRule="exact"/>
        <w:ind w:left="431" w:right="2177" w:firstLine="26"/>
        <w:jc w:val="center"/>
        <w:rPr>
          <w:rFonts w:ascii="HumanaSerifITCTT-MedIta" w:hAnsi="HumanaSerifITCTT-MedIta" w:cs="HumanaSerifITCTT-MedIta"/>
          <w:sz w:val="36"/>
          <w:szCs w:val="36"/>
        </w:rPr>
      </w:pPr>
    </w:p>
    <w:p w14:paraId="76B6E21F" w14:textId="0947077F" w:rsidR="0060735C" w:rsidRPr="008D4DC9" w:rsidRDefault="0060735C" w:rsidP="0060735C">
      <w:pPr>
        <w:spacing w:before="244" w:line="720" w:lineRule="exact"/>
        <w:ind w:left="431" w:right="2177" w:firstLine="26"/>
        <w:jc w:val="center"/>
        <w:rPr>
          <w:rFonts w:ascii="HumanaSerifITCTT-MedIta" w:hAnsi="HumanaSerifITCTT-MedIta" w:cs="HumanaSerifITCTT-MedIta"/>
          <w:sz w:val="36"/>
          <w:szCs w:val="36"/>
        </w:rPr>
      </w:pPr>
    </w:p>
    <w:p w14:paraId="6F632CB9" w14:textId="3A96F76A" w:rsidR="0070531B" w:rsidRPr="00652C02" w:rsidRDefault="0060735C" w:rsidP="0070531B">
      <w:pPr>
        <w:spacing w:before="244" w:line="720" w:lineRule="exact"/>
        <w:ind w:left="431" w:right="2177" w:firstLine="26"/>
        <w:jc w:val="center"/>
        <w:rPr>
          <w:rFonts w:ascii="HumanaSerifITCTT-MedIta" w:hAnsi="HumanaSerifITCTT-MedIta" w:cs="HumanaSerifITCTT-MedIta"/>
          <w:sz w:val="32"/>
          <w:szCs w:val="36"/>
          <w:lang w:val="en-GB"/>
        </w:rPr>
      </w:pPr>
      <w:r w:rsidRPr="00652C02">
        <w:rPr>
          <w:rFonts w:ascii="HumanaSerifITCTT-MedIta" w:hAnsi="HumanaSerifITCTT-MedIta" w:cs="HumanaSerifITCTT-MedIta"/>
          <w:sz w:val="32"/>
          <w:szCs w:val="36"/>
          <w:lang w:val="en-GB"/>
        </w:rPr>
        <w:t>von Leilani Endicott</w:t>
      </w:r>
    </w:p>
    <w:p w14:paraId="4C9E6B82" w14:textId="77777777" w:rsidR="0070531B" w:rsidRPr="00652C02" w:rsidRDefault="0070531B" w:rsidP="0070531B">
      <w:pPr>
        <w:spacing w:before="244" w:line="720" w:lineRule="exact"/>
        <w:ind w:left="431" w:right="2177" w:firstLine="26"/>
        <w:jc w:val="center"/>
        <w:rPr>
          <w:rFonts w:ascii="HumanaSerifITCTT-MedIta" w:hAnsi="HumanaSerifITCTT-MedIta" w:cs="HumanaSerifITCTT-MedIta"/>
          <w:sz w:val="32"/>
          <w:szCs w:val="36"/>
          <w:lang w:val="en-GB"/>
        </w:rPr>
      </w:pPr>
    </w:p>
    <w:p w14:paraId="48FAAFDA" w14:textId="0FCC19C5" w:rsidR="0070531B" w:rsidRPr="00652C02" w:rsidRDefault="0070531B" w:rsidP="0070531B">
      <w:pPr>
        <w:autoSpaceDE w:val="0"/>
        <w:autoSpaceDN w:val="0"/>
        <w:adjustRightInd w:val="0"/>
        <w:spacing w:after="0" w:line="240" w:lineRule="auto"/>
        <w:ind w:left="1134"/>
        <w:rPr>
          <w:rFonts w:ascii="OfficinaSans-BoldItalic" w:hAnsi="OfficinaSans-BoldItalic" w:cs="OfficinaSans-BoldItalic"/>
          <w:b/>
          <w:bCs/>
          <w:i/>
          <w:iCs/>
          <w:sz w:val="24"/>
          <w:szCs w:val="24"/>
          <w:lang w:val="en-GB"/>
        </w:rPr>
      </w:pPr>
      <w:proofErr w:type="spellStart"/>
      <w:r w:rsidRPr="00652C02">
        <w:rPr>
          <w:rFonts w:ascii="OfficinaSans-BoldItalic" w:hAnsi="OfficinaSans-BoldItalic" w:cs="OfficinaSans-BoldItalic"/>
          <w:b/>
          <w:bCs/>
          <w:i/>
          <w:iCs/>
          <w:sz w:val="24"/>
          <w:szCs w:val="24"/>
          <w:lang w:val="en-GB"/>
        </w:rPr>
        <w:t>aus</w:t>
      </w:r>
      <w:proofErr w:type="spellEnd"/>
      <w:r w:rsidRPr="00652C02">
        <w:rPr>
          <w:rFonts w:ascii="OfficinaSans-BoldItalic" w:hAnsi="OfficinaSans-BoldItalic" w:cs="OfficinaSans-BoldItalic"/>
          <w:b/>
          <w:bCs/>
          <w:i/>
          <w:iCs/>
          <w:sz w:val="24"/>
          <w:szCs w:val="24"/>
          <w:lang w:val="en-GB"/>
        </w:rPr>
        <w:t xml:space="preserve"> </w:t>
      </w:r>
      <w:proofErr w:type="spellStart"/>
      <w:r w:rsidRPr="00652C02">
        <w:rPr>
          <w:rFonts w:ascii="OfficinaSans-BoldItalic" w:hAnsi="OfficinaSans-BoldItalic" w:cs="OfficinaSans-BoldItalic"/>
          <w:b/>
          <w:bCs/>
          <w:i/>
          <w:iCs/>
          <w:sz w:val="24"/>
          <w:szCs w:val="24"/>
          <w:lang w:val="en-GB"/>
        </w:rPr>
        <w:t>dem</w:t>
      </w:r>
      <w:proofErr w:type="spellEnd"/>
      <w:r w:rsidRPr="00652C02">
        <w:rPr>
          <w:rFonts w:ascii="OfficinaSans-BoldItalic" w:hAnsi="OfficinaSans-BoldItalic" w:cs="OfficinaSans-BoldItalic"/>
          <w:b/>
          <w:bCs/>
          <w:i/>
          <w:iCs/>
          <w:sz w:val="24"/>
          <w:szCs w:val="24"/>
          <w:lang w:val="en-GB"/>
        </w:rPr>
        <w:t xml:space="preserve"> </w:t>
      </w:r>
      <w:proofErr w:type="spellStart"/>
      <w:r w:rsidRPr="00652C02">
        <w:rPr>
          <w:rFonts w:ascii="OfficinaSans-BoldItalic" w:hAnsi="OfficinaSans-BoldItalic" w:cs="OfficinaSans-BoldItalic"/>
          <w:b/>
          <w:bCs/>
          <w:i/>
          <w:iCs/>
          <w:sz w:val="24"/>
          <w:szCs w:val="24"/>
          <w:lang w:val="en-GB"/>
        </w:rPr>
        <w:t>Projekt</w:t>
      </w:r>
      <w:proofErr w:type="spellEnd"/>
      <w:r w:rsidRPr="00652C02">
        <w:rPr>
          <w:rFonts w:ascii="OfficinaSans-BoldItalic" w:hAnsi="OfficinaSans-BoldItalic" w:cs="OfficinaSans-BoldItalic"/>
          <w:b/>
          <w:bCs/>
          <w:i/>
          <w:iCs/>
          <w:sz w:val="24"/>
          <w:szCs w:val="24"/>
          <w:lang w:val="en-GB"/>
        </w:rPr>
        <w:t>: Community Voices and Character Education</w:t>
      </w:r>
    </w:p>
    <w:p w14:paraId="54391483" w14:textId="7FE9A975" w:rsidR="0070531B" w:rsidRPr="00652C02" w:rsidRDefault="0070531B" w:rsidP="0070531B">
      <w:pPr>
        <w:autoSpaceDE w:val="0"/>
        <w:autoSpaceDN w:val="0"/>
        <w:adjustRightInd w:val="0"/>
        <w:spacing w:after="0" w:line="240" w:lineRule="auto"/>
        <w:ind w:left="1134"/>
        <w:rPr>
          <w:rFonts w:ascii="OfficinaSans-BoldItalic" w:hAnsi="OfficinaSans-BoldItalic" w:cs="OfficinaSans-BoldItalic"/>
          <w:b/>
          <w:bCs/>
          <w:i/>
          <w:iCs/>
          <w:sz w:val="24"/>
          <w:szCs w:val="24"/>
          <w:lang w:val="en-GB"/>
        </w:rPr>
      </w:pPr>
      <w:r w:rsidRPr="00652C02">
        <w:rPr>
          <w:rFonts w:ascii="OfficinaSans-BoldItalic" w:hAnsi="OfficinaSans-BoldItalic" w:cs="OfficinaSans-BoldItalic"/>
          <w:b/>
          <w:bCs/>
          <w:i/>
          <w:iCs/>
          <w:sz w:val="24"/>
          <w:szCs w:val="24"/>
          <w:lang w:val="en-GB"/>
        </w:rPr>
        <w:t>Partnership</w:t>
      </w:r>
    </w:p>
    <w:p w14:paraId="5B931405" w14:textId="77777777" w:rsidR="0070531B" w:rsidRPr="00652C02" w:rsidRDefault="0070531B" w:rsidP="0070531B">
      <w:pPr>
        <w:autoSpaceDE w:val="0"/>
        <w:autoSpaceDN w:val="0"/>
        <w:adjustRightInd w:val="0"/>
        <w:spacing w:after="0" w:line="240" w:lineRule="auto"/>
        <w:ind w:left="1134"/>
        <w:rPr>
          <w:rFonts w:ascii="Arial" w:hAnsi="Arial" w:cs="Arial"/>
          <w:sz w:val="24"/>
          <w:szCs w:val="24"/>
          <w:lang w:val="en-GB"/>
        </w:rPr>
      </w:pPr>
      <w:r w:rsidRPr="00652C02">
        <w:rPr>
          <w:rFonts w:ascii="Arial" w:hAnsi="Arial" w:cs="Arial"/>
          <w:sz w:val="24"/>
          <w:szCs w:val="24"/>
          <w:lang w:val="en-GB"/>
        </w:rPr>
        <w:t>Department of Children, Families and Learning</w:t>
      </w:r>
    </w:p>
    <w:p w14:paraId="3473FDBA" w14:textId="77777777" w:rsidR="0070531B" w:rsidRPr="00652C02" w:rsidRDefault="0070531B" w:rsidP="0070531B">
      <w:pPr>
        <w:autoSpaceDE w:val="0"/>
        <w:autoSpaceDN w:val="0"/>
        <w:adjustRightInd w:val="0"/>
        <w:spacing w:after="0" w:line="240" w:lineRule="auto"/>
        <w:ind w:left="1134"/>
        <w:rPr>
          <w:rFonts w:ascii="Arial" w:hAnsi="Arial" w:cs="Arial"/>
          <w:sz w:val="24"/>
          <w:szCs w:val="24"/>
          <w:lang w:val="en-GB"/>
        </w:rPr>
      </w:pPr>
      <w:r w:rsidRPr="00652C02">
        <w:rPr>
          <w:rFonts w:ascii="Arial" w:hAnsi="Arial" w:cs="Arial"/>
          <w:sz w:val="24"/>
          <w:szCs w:val="24"/>
          <w:lang w:val="en-GB"/>
        </w:rPr>
        <w:t>&amp; the University of Minnesota</w:t>
      </w:r>
    </w:p>
    <w:p w14:paraId="60D9905A" w14:textId="14536EFC" w:rsidR="0070531B" w:rsidRPr="00886056" w:rsidRDefault="00652C02" w:rsidP="0070531B">
      <w:pPr>
        <w:autoSpaceDE w:val="0"/>
        <w:autoSpaceDN w:val="0"/>
        <w:adjustRightInd w:val="0"/>
        <w:spacing w:after="0" w:line="240" w:lineRule="auto"/>
        <w:ind w:left="1134"/>
        <w:rPr>
          <w:rFonts w:ascii="Arial" w:hAnsi="Arial" w:cs="Arial"/>
          <w:sz w:val="24"/>
          <w:szCs w:val="24"/>
          <w:lang w:val="en-GB"/>
        </w:rPr>
      </w:pPr>
      <w:proofErr w:type="spellStart"/>
      <w:r w:rsidRPr="00886056">
        <w:rPr>
          <w:rFonts w:ascii="Arial" w:hAnsi="Arial" w:cs="Arial"/>
          <w:sz w:val="24"/>
          <w:szCs w:val="24"/>
          <w:lang w:val="en-GB"/>
        </w:rPr>
        <w:t>Verantwortliche</w:t>
      </w:r>
      <w:proofErr w:type="spellEnd"/>
      <w:r w:rsidRPr="00886056">
        <w:rPr>
          <w:rFonts w:ascii="Arial" w:hAnsi="Arial" w:cs="Arial"/>
          <w:sz w:val="24"/>
          <w:szCs w:val="24"/>
          <w:lang w:val="en-GB"/>
        </w:rPr>
        <w:t xml:space="preserve"> </w:t>
      </w:r>
      <w:proofErr w:type="spellStart"/>
      <w:r w:rsidRPr="00886056">
        <w:rPr>
          <w:rFonts w:ascii="Arial" w:hAnsi="Arial" w:cs="Arial"/>
          <w:sz w:val="24"/>
          <w:szCs w:val="24"/>
          <w:lang w:val="en-GB"/>
        </w:rPr>
        <w:t>Autoren</w:t>
      </w:r>
      <w:proofErr w:type="spellEnd"/>
      <w:r w:rsidR="00B715BA" w:rsidRPr="00886056">
        <w:rPr>
          <w:rFonts w:ascii="Arial" w:hAnsi="Arial" w:cs="Arial"/>
          <w:sz w:val="24"/>
          <w:szCs w:val="24"/>
          <w:lang w:val="en-GB"/>
        </w:rPr>
        <w:t xml:space="preserve"> der University of Minnesota:</w:t>
      </w:r>
    </w:p>
    <w:p w14:paraId="6F01DDD9" w14:textId="77777777" w:rsidR="0070531B" w:rsidRPr="00652C02" w:rsidRDefault="0070531B" w:rsidP="0070531B">
      <w:pPr>
        <w:autoSpaceDE w:val="0"/>
        <w:autoSpaceDN w:val="0"/>
        <w:adjustRightInd w:val="0"/>
        <w:spacing w:after="0" w:line="240" w:lineRule="auto"/>
        <w:ind w:left="1134"/>
        <w:rPr>
          <w:rFonts w:ascii="Arial" w:hAnsi="Arial" w:cs="Arial"/>
          <w:sz w:val="24"/>
          <w:szCs w:val="24"/>
          <w:lang w:val="en-GB"/>
        </w:rPr>
      </w:pPr>
      <w:proofErr w:type="spellStart"/>
      <w:r w:rsidRPr="00652C02">
        <w:rPr>
          <w:rFonts w:ascii="Arial" w:hAnsi="Arial" w:cs="Arial"/>
          <w:sz w:val="24"/>
          <w:szCs w:val="24"/>
          <w:lang w:val="en-GB"/>
        </w:rPr>
        <w:t>Darcia</w:t>
      </w:r>
      <w:proofErr w:type="spellEnd"/>
      <w:r w:rsidRPr="00652C02">
        <w:rPr>
          <w:rFonts w:ascii="Arial" w:hAnsi="Arial" w:cs="Arial"/>
          <w:sz w:val="24"/>
          <w:szCs w:val="24"/>
          <w:lang w:val="en-GB"/>
        </w:rPr>
        <w:t xml:space="preserve"> Narvaez</w:t>
      </w:r>
    </w:p>
    <w:p w14:paraId="624419A2" w14:textId="69581FAF" w:rsidR="0070531B" w:rsidRPr="00652C02" w:rsidRDefault="0070531B" w:rsidP="008D4DC9">
      <w:pPr>
        <w:autoSpaceDE w:val="0"/>
        <w:autoSpaceDN w:val="0"/>
        <w:adjustRightInd w:val="0"/>
        <w:spacing w:after="0" w:line="240" w:lineRule="auto"/>
        <w:ind w:left="1134"/>
        <w:rPr>
          <w:rFonts w:ascii="Arial" w:hAnsi="Arial" w:cs="Arial"/>
          <w:sz w:val="24"/>
          <w:szCs w:val="24"/>
          <w:lang w:val="en-GB"/>
        </w:rPr>
      </w:pPr>
      <w:proofErr w:type="spellStart"/>
      <w:r w:rsidRPr="00652C02">
        <w:rPr>
          <w:rFonts w:ascii="Arial" w:hAnsi="Arial" w:cs="Arial"/>
          <w:sz w:val="18"/>
          <w:szCs w:val="18"/>
          <w:lang w:val="en-GB"/>
        </w:rPr>
        <w:t>mit</w:t>
      </w:r>
      <w:proofErr w:type="spellEnd"/>
      <w:r w:rsidRPr="00652C02">
        <w:rPr>
          <w:rFonts w:ascii="Arial" w:hAnsi="Arial" w:cs="Arial"/>
          <w:sz w:val="18"/>
          <w:szCs w:val="18"/>
          <w:lang w:val="en-GB"/>
        </w:rPr>
        <w:t xml:space="preserve"> </w:t>
      </w:r>
      <w:r w:rsidRPr="00652C02">
        <w:rPr>
          <w:rFonts w:ascii="Arial" w:hAnsi="Arial" w:cs="Arial"/>
          <w:sz w:val="24"/>
          <w:szCs w:val="24"/>
          <w:lang w:val="en-GB"/>
        </w:rPr>
        <w:t xml:space="preserve">Leilani Endicott, Tonia Bock, </w:t>
      </w:r>
      <w:proofErr w:type="spellStart"/>
      <w:r w:rsidRPr="00652C02">
        <w:rPr>
          <w:rFonts w:ascii="Arial" w:hAnsi="Arial" w:cs="Arial"/>
          <w:sz w:val="24"/>
          <w:szCs w:val="24"/>
          <w:lang w:val="en-GB"/>
        </w:rPr>
        <w:t>Christyan</w:t>
      </w:r>
      <w:proofErr w:type="spellEnd"/>
      <w:r w:rsidRPr="00652C02">
        <w:rPr>
          <w:rFonts w:ascii="Arial" w:hAnsi="Arial" w:cs="Arial"/>
          <w:sz w:val="24"/>
          <w:szCs w:val="24"/>
          <w:lang w:val="en-GB"/>
        </w:rPr>
        <w:t xml:space="preserve"> Mitchell</w:t>
      </w:r>
    </w:p>
    <w:p w14:paraId="52F54B17" w14:textId="77777777" w:rsidR="00923117" w:rsidRDefault="00923117" w:rsidP="0070531B">
      <w:pPr>
        <w:autoSpaceDE w:val="0"/>
        <w:autoSpaceDN w:val="0"/>
        <w:adjustRightInd w:val="0"/>
        <w:spacing w:after="0" w:line="240" w:lineRule="auto"/>
        <w:ind w:left="1560"/>
        <w:rPr>
          <w:rFonts w:ascii="OfficinaSans-Bold" w:hAnsi="OfficinaSans-Bold" w:cs="OfficinaSans-Bold"/>
          <w:b/>
          <w:bCs/>
          <w:sz w:val="24"/>
          <w:szCs w:val="24"/>
          <w:lang w:val="en-GB"/>
        </w:rPr>
      </w:pPr>
    </w:p>
    <w:p w14:paraId="5A77B8D9" w14:textId="1B9C36F6" w:rsidR="0070531B" w:rsidRPr="00652C02" w:rsidRDefault="0070531B" w:rsidP="0070531B">
      <w:pPr>
        <w:autoSpaceDE w:val="0"/>
        <w:autoSpaceDN w:val="0"/>
        <w:adjustRightInd w:val="0"/>
        <w:spacing w:after="0" w:line="240" w:lineRule="auto"/>
        <w:ind w:left="1560"/>
        <w:rPr>
          <w:rFonts w:ascii="OfficinaSans-Bold" w:hAnsi="OfficinaSans-Bold" w:cs="OfficinaSans-Bold"/>
          <w:b/>
          <w:bCs/>
          <w:sz w:val="24"/>
          <w:szCs w:val="24"/>
          <w:lang w:val="en-GB"/>
        </w:rPr>
      </w:pPr>
      <w:r w:rsidRPr="00652C02">
        <w:rPr>
          <w:rFonts w:ascii="OfficinaSans-Bold" w:hAnsi="OfficinaSans-Bold" w:cs="OfficinaSans-Bold"/>
          <w:b/>
          <w:bCs/>
          <w:sz w:val="24"/>
          <w:szCs w:val="24"/>
          <w:lang w:val="en-GB"/>
        </w:rPr>
        <w:t xml:space="preserve">©Copyright </w:t>
      </w:r>
      <w:proofErr w:type="spellStart"/>
      <w:r w:rsidRPr="00652C02">
        <w:rPr>
          <w:rFonts w:ascii="OfficinaSans-Bold" w:hAnsi="OfficinaSans-Bold" w:cs="OfficinaSans-Bold"/>
          <w:b/>
          <w:bCs/>
          <w:sz w:val="24"/>
          <w:szCs w:val="24"/>
          <w:lang w:val="en-GB"/>
        </w:rPr>
        <w:t>Darcia</w:t>
      </w:r>
      <w:proofErr w:type="spellEnd"/>
      <w:r w:rsidRPr="00652C02">
        <w:rPr>
          <w:rFonts w:ascii="OfficinaSans-Bold" w:hAnsi="OfficinaSans-Bold" w:cs="OfficinaSans-Bold"/>
          <w:b/>
          <w:bCs/>
          <w:sz w:val="24"/>
          <w:szCs w:val="24"/>
          <w:lang w:val="en-GB"/>
        </w:rPr>
        <w:t xml:space="preserve"> Narvaez, 2001</w:t>
      </w:r>
    </w:p>
    <w:p w14:paraId="720A4385" w14:textId="77777777" w:rsidR="0070531B" w:rsidRPr="00652C02" w:rsidRDefault="0070531B" w:rsidP="0070531B">
      <w:pPr>
        <w:autoSpaceDE w:val="0"/>
        <w:autoSpaceDN w:val="0"/>
        <w:adjustRightInd w:val="0"/>
        <w:spacing w:after="0" w:line="240" w:lineRule="auto"/>
        <w:ind w:left="1560"/>
        <w:rPr>
          <w:rFonts w:ascii="Arial" w:hAnsi="Arial" w:cs="Arial"/>
          <w:sz w:val="24"/>
          <w:szCs w:val="24"/>
          <w:lang w:val="en-GB"/>
        </w:rPr>
      </w:pPr>
    </w:p>
    <w:p w14:paraId="4B5A885D" w14:textId="77777777" w:rsidR="0070531B" w:rsidRPr="00652C02" w:rsidRDefault="0070531B" w:rsidP="0070531B">
      <w:pPr>
        <w:autoSpaceDE w:val="0"/>
        <w:autoSpaceDN w:val="0"/>
        <w:adjustRightInd w:val="0"/>
        <w:spacing w:after="0" w:line="240" w:lineRule="auto"/>
        <w:ind w:left="1560"/>
        <w:rPr>
          <w:rFonts w:ascii="Arial" w:hAnsi="Arial" w:cs="Arial"/>
          <w:sz w:val="24"/>
          <w:szCs w:val="24"/>
          <w:lang w:val="en-GB"/>
        </w:rPr>
      </w:pPr>
    </w:p>
    <w:p w14:paraId="0CC5BD40" w14:textId="77777777" w:rsidR="00923117" w:rsidRDefault="00923117">
      <w:pPr>
        <w:rPr>
          <w:rFonts w:ascii="Arial" w:hAnsi="Arial" w:cs="Arial"/>
          <w:sz w:val="24"/>
          <w:szCs w:val="24"/>
          <w:lang w:val="en-GB"/>
        </w:rPr>
      </w:pPr>
      <w:r>
        <w:rPr>
          <w:rFonts w:ascii="Arial" w:hAnsi="Arial" w:cs="Arial"/>
          <w:sz w:val="24"/>
          <w:szCs w:val="24"/>
          <w:lang w:val="en-GB"/>
        </w:rPr>
        <w:br w:type="page"/>
      </w:r>
    </w:p>
    <w:p w14:paraId="734DB4F2" w14:textId="18FA0244" w:rsidR="00652C02" w:rsidRPr="00652C02" w:rsidRDefault="001A342E" w:rsidP="00652C02">
      <w:pPr>
        <w:autoSpaceDE w:val="0"/>
        <w:autoSpaceDN w:val="0"/>
        <w:adjustRightInd w:val="0"/>
        <w:spacing w:after="0" w:line="240" w:lineRule="auto"/>
        <w:ind w:left="1560"/>
        <w:rPr>
          <w:rFonts w:ascii="Arial" w:hAnsi="Arial" w:cs="Arial"/>
          <w:sz w:val="24"/>
          <w:szCs w:val="24"/>
        </w:rPr>
      </w:pPr>
      <w:r w:rsidRPr="008D4DC9">
        <w:rPr>
          <w:rFonts w:ascii="Arial" w:hAnsi="Arial" w:cs="Arial"/>
          <w:sz w:val="24"/>
          <w:szCs w:val="24"/>
        </w:rPr>
        <w:lastRenderedPageBreak/>
        <w:t xml:space="preserve">Die Entwicklung des vorliegenden Materials wurde vom U.S. Department </w:t>
      </w:r>
      <w:proofErr w:type="spellStart"/>
      <w:r w:rsidRPr="008D4DC9">
        <w:rPr>
          <w:rFonts w:ascii="Arial" w:hAnsi="Arial" w:cs="Arial"/>
          <w:sz w:val="24"/>
          <w:szCs w:val="24"/>
        </w:rPr>
        <w:t>of</w:t>
      </w:r>
      <w:proofErr w:type="spellEnd"/>
      <w:r w:rsidRPr="008D4DC9">
        <w:rPr>
          <w:rFonts w:ascii="Arial" w:hAnsi="Arial" w:cs="Arial"/>
          <w:sz w:val="24"/>
          <w:szCs w:val="24"/>
        </w:rPr>
        <w:t xml:space="preserve"> Education Office </w:t>
      </w:r>
      <w:proofErr w:type="spellStart"/>
      <w:r w:rsidRPr="008D4DC9">
        <w:rPr>
          <w:rFonts w:ascii="Arial" w:hAnsi="Arial" w:cs="Arial"/>
          <w:sz w:val="24"/>
          <w:szCs w:val="24"/>
        </w:rPr>
        <w:t>of</w:t>
      </w:r>
      <w:proofErr w:type="spellEnd"/>
      <w:r w:rsidRPr="008D4DC9">
        <w:rPr>
          <w:rFonts w:ascii="Arial" w:hAnsi="Arial" w:cs="Arial"/>
          <w:sz w:val="24"/>
          <w:szCs w:val="24"/>
        </w:rPr>
        <w:t xml:space="preserve"> Educational Research and </w:t>
      </w:r>
      <w:proofErr w:type="spellStart"/>
      <w:r w:rsidRPr="008D4DC9">
        <w:rPr>
          <w:rFonts w:ascii="Arial" w:hAnsi="Arial" w:cs="Arial"/>
          <w:sz w:val="24"/>
          <w:szCs w:val="24"/>
        </w:rPr>
        <w:t>Improvement</w:t>
      </w:r>
      <w:proofErr w:type="spellEnd"/>
      <w:r w:rsidRPr="008D4DC9">
        <w:rPr>
          <w:rFonts w:ascii="Arial" w:hAnsi="Arial" w:cs="Arial"/>
          <w:sz w:val="24"/>
          <w:szCs w:val="24"/>
        </w:rPr>
        <w:t xml:space="preserve"> gefördert. </w:t>
      </w:r>
      <w:r>
        <w:rPr>
          <w:rFonts w:ascii="Arial" w:hAnsi="Arial" w:cs="Arial"/>
          <w:sz w:val="24"/>
          <w:szCs w:val="24"/>
        </w:rPr>
        <w:t xml:space="preserve">Die </w:t>
      </w:r>
      <w:r w:rsidR="002B5981">
        <w:rPr>
          <w:rFonts w:ascii="Arial" w:hAnsi="Arial" w:cs="Arial"/>
          <w:sz w:val="24"/>
          <w:szCs w:val="24"/>
        </w:rPr>
        <w:t xml:space="preserve">Nummer des Förderbeitrags </w:t>
      </w:r>
      <w:r>
        <w:rPr>
          <w:rFonts w:ascii="Arial" w:hAnsi="Arial" w:cs="Arial"/>
          <w:sz w:val="24"/>
          <w:szCs w:val="24"/>
        </w:rPr>
        <w:t xml:space="preserve">ist: # R215V980001. Das Urheberrecht (Copyright nach amerikanischem Gesetz) liegt bei </w:t>
      </w:r>
      <w:proofErr w:type="spellStart"/>
      <w:r>
        <w:rPr>
          <w:rFonts w:ascii="Arial" w:hAnsi="Arial" w:cs="Arial"/>
          <w:sz w:val="24"/>
          <w:szCs w:val="24"/>
        </w:rPr>
        <w:t>Darcia</w:t>
      </w:r>
      <w:proofErr w:type="spellEnd"/>
      <w:r>
        <w:rPr>
          <w:rFonts w:ascii="Arial" w:hAnsi="Arial" w:cs="Arial"/>
          <w:sz w:val="24"/>
          <w:szCs w:val="24"/>
        </w:rPr>
        <w:t xml:space="preserve"> Narvaez. Das Material befindet sich noch immer in der Entwicklung und es kann künftig zu Änderungen kommen. </w:t>
      </w:r>
      <w:r w:rsidR="0008359D">
        <w:rPr>
          <w:rFonts w:ascii="Arial" w:hAnsi="Arial" w:cs="Arial"/>
          <w:sz w:val="24"/>
          <w:szCs w:val="24"/>
        </w:rPr>
        <w:t>Das Material darf nur mit ausdrücklicher Genehmigung vervielfältigt werden. Vervielfältigungen von Dritten sind verboten und stellen eine Verletzung des Urheberrechts dar. Wir teilen die vo</w:t>
      </w:r>
      <w:r w:rsidR="00652C02">
        <w:rPr>
          <w:rFonts w:ascii="Arial" w:hAnsi="Arial" w:cs="Arial"/>
          <w:sz w:val="24"/>
          <w:szCs w:val="24"/>
        </w:rPr>
        <w:t>rliegenden Materialien gern mit interessierten Personen, dennoch behalten wir uns das Recht vor, Kopien zu genehmigen oder abzulehnen. Anfragen send</w:t>
      </w:r>
      <w:r w:rsidR="001F1960">
        <w:rPr>
          <w:rFonts w:ascii="Arial" w:hAnsi="Arial" w:cs="Arial"/>
          <w:sz w:val="24"/>
          <w:szCs w:val="24"/>
        </w:rPr>
        <w:t xml:space="preserve">en Sie bitte an </w:t>
      </w:r>
      <w:proofErr w:type="spellStart"/>
      <w:r w:rsidR="001F1960">
        <w:rPr>
          <w:rFonts w:ascii="Arial" w:hAnsi="Arial" w:cs="Arial"/>
          <w:sz w:val="24"/>
          <w:szCs w:val="24"/>
        </w:rPr>
        <w:t>Darcia</w:t>
      </w:r>
      <w:proofErr w:type="spellEnd"/>
      <w:r w:rsidR="001F1960">
        <w:rPr>
          <w:rFonts w:ascii="Arial" w:hAnsi="Arial" w:cs="Arial"/>
          <w:sz w:val="24"/>
          <w:szCs w:val="24"/>
        </w:rPr>
        <w:t xml:space="preserve"> Narvaez</w:t>
      </w:r>
      <w:r w:rsidR="00652C02" w:rsidRPr="00652C02">
        <w:rPr>
          <w:rFonts w:ascii="Arial" w:hAnsi="Arial" w:cs="Arial"/>
          <w:sz w:val="24"/>
          <w:szCs w:val="24"/>
        </w:rPr>
        <w:t xml:space="preserve">, Department </w:t>
      </w:r>
      <w:proofErr w:type="spellStart"/>
      <w:r w:rsidR="00652C02" w:rsidRPr="00652C02">
        <w:rPr>
          <w:rFonts w:ascii="Arial" w:hAnsi="Arial" w:cs="Arial"/>
          <w:sz w:val="24"/>
          <w:szCs w:val="24"/>
        </w:rPr>
        <w:t>of</w:t>
      </w:r>
      <w:proofErr w:type="spellEnd"/>
      <w:r w:rsidR="00652C02" w:rsidRPr="00652C02">
        <w:rPr>
          <w:rFonts w:ascii="Arial" w:hAnsi="Arial" w:cs="Arial"/>
          <w:sz w:val="24"/>
          <w:szCs w:val="24"/>
        </w:rPr>
        <w:t xml:space="preserve"> </w:t>
      </w:r>
      <w:proofErr w:type="spellStart"/>
      <w:r w:rsidR="00652C02" w:rsidRPr="00652C02">
        <w:rPr>
          <w:rFonts w:ascii="Arial" w:hAnsi="Arial" w:cs="Arial"/>
          <w:sz w:val="24"/>
          <w:szCs w:val="24"/>
        </w:rPr>
        <w:t>Psychology</w:t>
      </w:r>
      <w:proofErr w:type="spellEnd"/>
      <w:r w:rsidR="00652C02" w:rsidRPr="00652C02">
        <w:rPr>
          <w:rFonts w:ascii="Arial" w:hAnsi="Arial" w:cs="Arial"/>
          <w:sz w:val="24"/>
          <w:szCs w:val="24"/>
        </w:rPr>
        <w:t>,</w:t>
      </w:r>
      <w:r w:rsidR="00652C02">
        <w:rPr>
          <w:rFonts w:ascii="Arial" w:hAnsi="Arial" w:cs="Arial"/>
          <w:sz w:val="24"/>
          <w:szCs w:val="24"/>
        </w:rPr>
        <w:t xml:space="preserve"> </w:t>
      </w:r>
      <w:r w:rsidR="00652C02" w:rsidRPr="00652C02">
        <w:rPr>
          <w:rFonts w:ascii="Arial" w:hAnsi="Arial" w:cs="Arial"/>
          <w:sz w:val="24"/>
          <w:szCs w:val="24"/>
        </w:rPr>
        <w:t xml:space="preserve">University </w:t>
      </w:r>
      <w:proofErr w:type="spellStart"/>
      <w:r w:rsidR="00652C02" w:rsidRPr="00652C02">
        <w:rPr>
          <w:rFonts w:ascii="Arial" w:hAnsi="Arial" w:cs="Arial"/>
          <w:sz w:val="24"/>
          <w:szCs w:val="24"/>
        </w:rPr>
        <w:t>of</w:t>
      </w:r>
      <w:proofErr w:type="spellEnd"/>
      <w:r w:rsidR="00652C02" w:rsidRPr="00652C02">
        <w:rPr>
          <w:rFonts w:ascii="Arial" w:hAnsi="Arial" w:cs="Arial"/>
          <w:sz w:val="24"/>
          <w:szCs w:val="24"/>
        </w:rPr>
        <w:t xml:space="preserve"> Notre Dame, Notre Dame, IN 46556; dnarvaez@nd.edu; 219-631-7835.</w:t>
      </w:r>
    </w:p>
    <w:p w14:paraId="5BF579D0" w14:textId="3E9EEEFA" w:rsidR="001A342E" w:rsidRDefault="001A342E" w:rsidP="001A342E">
      <w:pPr>
        <w:autoSpaceDE w:val="0"/>
        <w:autoSpaceDN w:val="0"/>
        <w:adjustRightInd w:val="0"/>
        <w:spacing w:after="0" w:line="240" w:lineRule="auto"/>
        <w:ind w:left="1560"/>
        <w:rPr>
          <w:rFonts w:ascii="Arial" w:hAnsi="Arial" w:cs="Arial"/>
          <w:sz w:val="24"/>
          <w:szCs w:val="24"/>
        </w:rPr>
      </w:pPr>
    </w:p>
    <w:p w14:paraId="7242B0C7" w14:textId="77777777" w:rsidR="008D4DC9" w:rsidRPr="00652C02" w:rsidRDefault="008D4DC9" w:rsidP="001A342E">
      <w:pPr>
        <w:autoSpaceDE w:val="0"/>
        <w:autoSpaceDN w:val="0"/>
        <w:adjustRightInd w:val="0"/>
        <w:spacing w:after="0" w:line="240" w:lineRule="auto"/>
        <w:ind w:left="1560"/>
        <w:rPr>
          <w:rFonts w:ascii="Arial" w:hAnsi="Arial" w:cs="Arial"/>
          <w:sz w:val="24"/>
          <w:szCs w:val="24"/>
        </w:rPr>
      </w:pPr>
    </w:p>
    <w:p w14:paraId="3D700674" w14:textId="70D536A9" w:rsidR="001A342E" w:rsidRPr="00652C02" w:rsidRDefault="008D4DC9" w:rsidP="0070531B">
      <w:pPr>
        <w:autoSpaceDE w:val="0"/>
        <w:autoSpaceDN w:val="0"/>
        <w:adjustRightInd w:val="0"/>
        <w:spacing w:after="0" w:line="240" w:lineRule="auto"/>
        <w:ind w:left="1560"/>
        <w:rPr>
          <w:rFonts w:ascii="Arial" w:hAnsi="Arial" w:cs="Arial"/>
          <w:sz w:val="24"/>
          <w:szCs w:val="24"/>
        </w:rPr>
      </w:pPr>
      <w:r>
        <w:rPr>
          <w:rFonts w:ascii="Arial" w:hAnsi="Arial" w:cs="Arial"/>
          <w:sz w:val="24"/>
          <w:szCs w:val="24"/>
        </w:rPr>
        <w:t>Deutsche Übersetzung durch Lydia Küttner und Eveline Gutzwiller-Helfenfinger</w:t>
      </w:r>
    </w:p>
    <w:p w14:paraId="27B8C67D" w14:textId="02A63E88" w:rsidR="0070531B" w:rsidRPr="008D4DC9" w:rsidRDefault="0070531B" w:rsidP="0070531B">
      <w:pPr>
        <w:spacing w:before="244" w:line="720" w:lineRule="exact"/>
        <w:ind w:left="1560" w:right="2177" w:firstLine="26"/>
        <w:jc w:val="center"/>
        <w:rPr>
          <w:rFonts w:ascii="HumanaSerifITCTT-MedIta" w:hAnsi="HumanaSerifITCTT-MedIta" w:cs="HumanaSerifITCTT-MedIta"/>
          <w:sz w:val="32"/>
          <w:szCs w:val="36"/>
          <w:lang w:val="de-CH"/>
        </w:rPr>
      </w:pPr>
    </w:p>
    <w:p w14:paraId="50DD3382" w14:textId="42A65379" w:rsidR="0070531B" w:rsidRPr="008D4DC9" w:rsidRDefault="0070531B" w:rsidP="0070531B">
      <w:pPr>
        <w:spacing w:before="244" w:line="720" w:lineRule="exact"/>
        <w:ind w:left="431" w:right="2177" w:firstLine="26"/>
        <w:rPr>
          <w:rFonts w:ascii="HumanaSerifITCTT-MedIta" w:hAnsi="HumanaSerifITCTT-MedIta" w:cs="HumanaSerifITCTT-MedIta"/>
          <w:sz w:val="36"/>
          <w:szCs w:val="36"/>
          <w:lang w:val="de-CH"/>
        </w:rPr>
      </w:pPr>
    </w:p>
    <w:p w14:paraId="03E9C17D" w14:textId="5C36D35C" w:rsidR="0060735C" w:rsidRPr="008D4DC9" w:rsidRDefault="0060735C" w:rsidP="0060735C">
      <w:pPr>
        <w:spacing w:before="244" w:line="720" w:lineRule="exact"/>
        <w:ind w:left="431" w:right="2177" w:firstLine="26"/>
        <w:jc w:val="center"/>
        <w:rPr>
          <w:b/>
          <w:color w:val="07050A"/>
          <w:sz w:val="66"/>
          <w:lang w:val="de-CH"/>
        </w:rPr>
      </w:pPr>
    </w:p>
    <w:p w14:paraId="2553B31E" w14:textId="443289B3" w:rsidR="0060735C" w:rsidRPr="008D4DC9" w:rsidRDefault="0060735C">
      <w:pPr>
        <w:rPr>
          <w:b/>
          <w:color w:val="07050A"/>
          <w:sz w:val="66"/>
          <w:lang w:val="de-CH"/>
        </w:rPr>
      </w:pPr>
      <w:r w:rsidRPr="008D4DC9">
        <w:rPr>
          <w:b/>
          <w:color w:val="07050A"/>
          <w:sz w:val="66"/>
          <w:lang w:val="de-CH"/>
        </w:rPr>
        <w:br w:type="page"/>
      </w:r>
    </w:p>
    <w:p w14:paraId="27E3D7A7" w14:textId="0BCFC41F" w:rsidR="001F1960" w:rsidRDefault="00171115" w:rsidP="00315BB1">
      <w:pPr>
        <w:spacing w:before="244" w:line="720" w:lineRule="exact"/>
        <w:ind w:left="426" w:right="2177"/>
        <w:rPr>
          <w:b/>
          <w:color w:val="07050A"/>
          <w:sz w:val="66"/>
        </w:rPr>
      </w:pPr>
      <w:r>
        <w:rPr>
          <w:b/>
          <w:color w:val="07050A"/>
          <w:sz w:val="66"/>
        </w:rPr>
        <w:lastRenderedPageBreak/>
        <w:t>Ethisch-moralische</w:t>
      </w:r>
      <w:r w:rsidR="001F1960">
        <w:rPr>
          <w:b/>
          <w:color w:val="07050A"/>
          <w:sz w:val="66"/>
        </w:rPr>
        <w:t xml:space="preserve"> Sensibilität</w:t>
      </w:r>
      <w:r w:rsidR="00AA398C">
        <w:rPr>
          <w:rStyle w:val="Funotenzeichen"/>
          <w:b/>
          <w:color w:val="07050A"/>
          <w:sz w:val="66"/>
        </w:rPr>
        <w:footnoteReference w:id="1"/>
      </w:r>
      <w:r w:rsidR="001F1960">
        <w:rPr>
          <w:b/>
          <w:color w:val="07050A"/>
          <w:sz w:val="66"/>
        </w:rPr>
        <w:t xml:space="preserve">: </w:t>
      </w:r>
    </w:p>
    <w:p w14:paraId="3F316BFD" w14:textId="3CA393DB" w:rsidR="00402062" w:rsidRDefault="001F1960" w:rsidP="00923117">
      <w:pPr>
        <w:spacing w:before="244" w:line="720" w:lineRule="exact"/>
        <w:ind w:left="431" w:right="2177" w:firstLine="26"/>
        <w:jc w:val="center"/>
        <w:rPr>
          <w:b/>
          <w:color w:val="07050A"/>
          <w:sz w:val="66"/>
        </w:rPr>
      </w:pPr>
      <w:r>
        <w:rPr>
          <w:b/>
          <w:color w:val="07050A"/>
          <w:sz w:val="66"/>
        </w:rPr>
        <w:t>Übungshandbuch 1</w:t>
      </w:r>
    </w:p>
    <w:p w14:paraId="0A0F9754" w14:textId="6A6C140B" w:rsidR="00D2551F" w:rsidRPr="00E818E6" w:rsidRDefault="00402062" w:rsidP="008D4DC9">
      <w:pPr>
        <w:autoSpaceDE w:val="0"/>
        <w:autoSpaceDN w:val="0"/>
        <w:adjustRightInd w:val="0"/>
        <w:spacing w:after="0" w:line="240" w:lineRule="auto"/>
        <w:ind w:firstLine="708"/>
      </w:pPr>
      <w:r w:rsidRPr="00E818E6">
        <w:rPr>
          <w:rFonts w:ascii="OfficinaSans-Bold" w:hAnsi="OfficinaSans-Bold" w:cs="OfficinaSans-Bold"/>
          <w:bCs/>
          <w:sz w:val="24"/>
          <w:szCs w:val="24"/>
        </w:rPr>
        <w:t xml:space="preserve">Side Header: </w:t>
      </w:r>
      <w:proofErr w:type="spellStart"/>
      <w:r w:rsidRPr="00E818E6">
        <w:rPr>
          <w:rFonts w:ascii="Arial" w:hAnsi="Arial" w:cs="Arial"/>
        </w:rPr>
        <w:t>Ethical</w:t>
      </w:r>
      <w:proofErr w:type="spellEnd"/>
      <w:r w:rsidRPr="00E818E6">
        <w:rPr>
          <w:rFonts w:ascii="Arial" w:hAnsi="Arial" w:cs="Arial"/>
        </w:rPr>
        <w:t xml:space="preserve"> </w:t>
      </w:r>
      <w:proofErr w:type="spellStart"/>
      <w:r w:rsidRPr="00E818E6">
        <w:rPr>
          <w:rFonts w:ascii="Arial" w:hAnsi="Arial" w:cs="Arial"/>
        </w:rPr>
        <w:t>Sensitivity</w:t>
      </w:r>
      <w:proofErr w:type="spellEnd"/>
      <w:r w:rsidRPr="00E818E6">
        <w:rPr>
          <w:rFonts w:ascii="Arial" w:hAnsi="Arial" w:cs="Arial"/>
        </w:rPr>
        <w:t xml:space="preserve"> </w:t>
      </w:r>
      <w:proofErr w:type="spellStart"/>
      <w:r w:rsidRPr="00E818E6">
        <w:rPr>
          <w:rFonts w:ascii="Arial" w:hAnsi="Arial" w:cs="Arial"/>
        </w:rPr>
        <w:t>Overview</w:t>
      </w:r>
      <w:proofErr w:type="spellEnd"/>
      <w:r w:rsidRPr="00E818E6">
        <w:rPr>
          <w:rFonts w:ascii="Arial" w:hAnsi="Arial" w:cs="Arial"/>
        </w:rPr>
        <w:t xml:space="preserve"> = Moralische Sensibilität: Überblick</w:t>
      </w:r>
    </w:p>
    <w:p w14:paraId="131480D3" w14:textId="77777777" w:rsidR="00AA398C" w:rsidRDefault="00AA398C" w:rsidP="00D2551F">
      <w:pPr>
        <w:ind w:left="353" w:right="2111"/>
        <w:jc w:val="center"/>
        <w:rPr>
          <w:b/>
          <w:color w:val="07050A"/>
          <w:sz w:val="38"/>
        </w:rPr>
      </w:pPr>
    </w:p>
    <w:p w14:paraId="132D27C4" w14:textId="32F599A8" w:rsidR="00D2551F" w:rsidRPr="0057736E" w:rsidRDefault="00D2551F" w:rsidP="00D2551F">
      <w:pPr>
        <w:ind w:left="353" w:right="2111"/>
        <w:jc w:val="center"/>
        <w:rPr>
          <w:b/>
          <w:sz w:val="38"/>
        </w:rPr>
      </w:pPr>
      <w:r w:rsidRPr="0057736E">
        <w:rPr>
          <w:b/>
          <w:color w:val="07050A"/>
          <w:sz w:val="38"/>
        </w:rPr>
        <w:t>Inhaltsverzeichnis</w:t>
      </w:r>
    </w:p>
    <w:p w14:paraId="465B5129" w14:textId="77777777" w:rsidR="00D2551F" w:rsidRPr="0057736E" w:rsidRDefault="00D2551F" w:rsidP="00D2551F">
      <w:pPr>
        <w:pStyle w:val="Textkrper"/>
        <w:spacing w:before="1"/>
        <w:rPr>
          <w:b/>
          <w:sz w:val="29"/>
          <w:lang w:val="de-DE"/>
        </w:rPr>
      </w:pPr>
    </w:p>
    <w:p w14:paraId="38456C42" w14:textId="77777777" w:rsidR="00D2551F" w:rsidRPr="0057736E" w:rsidRDefault="00D2551F" w:rsidP="00D2551F">
      <w:pPr>
        <w:tabs>
          <w:tab w:val="left" w:pos="5470"/>
        </w:tabs>
        <w:spacing w:before="84"/>
        <w:ind w:left="417"/>
        <w:rPr>
          <w:b/>
          <w:sz w:val="38"/>
        </w:rPr>
      </w:pPr>
      <w:r w:rsidRPr="0057736E">
        <w:rPr>
          <w:b/>
          <w:color w:val="07050A"/>
          <w:sz w:val="34"/>
        </w:rPr>
        <w:t xml:space="preserve">Inhalt </w:t>
      </w:r>
      <w:r w:rsidRPr="0057736E">
        <w:rPr>
          <w:b/>
          <w:color w:val="1F1A28"/>
          <w:sz w:val="34"/>
        </w:rPr>
        <w:tab/>
      </w:r>
      <w:r w:rsidRPr="0057736E">
        <w:rPr>
          <w:b/>
          <w:color w:val="07050A"/>
          <w:spacing w:val="-18"/>
          <w:sz w:val="38"/>
        </w:rPr>
        <w:t>Seite</w:t>
      </w:r>
    </w:p>
    <w:p w14:paraId="5A56FC10" w14:textId="77777777" w:rsidR="00D2551F" w:rsidRPr="0057736E" w:rsidRDefault="00D2551F" w:rsidP="00D2551F">
      <w:pPr>
        <w:spacing w:before="157" w:line="396" w:lineRule="auto"/>
        <w:ind w:left="454" w:right="6954" w:hanging="15"/>
        <w:rPr>
          <w:color w:val="1F1A28"/>
          <w:spacing w:val="6"/>
          <w:sz w:val="29"/>
        </w:rPr>
      </w:pPr>
      <w:r>
        <w:rPr>
          <w:color w:val="1F1A28"/>
          <w:spacing w:val="6"/>
          <w:sz w:val="29"/>
        </w:rPr>
        <w:t>Aufbau des Handbuchs</w:t>
      </w:r>
    </w:p>
    <w:p w14:paraId="5610D4B8" w14:textId="1F88E017" w:rsidR="00D2551F" w:rsidRPr="0057736E" w:rsidRDefault="00D2551F" w:rsidP="00D2551F">
      <w:pPr>
        <w:spacing w:before="157" w:line="396" w:lineRule="auto"/>
        <w:ind w:right="3999" w:firstLine="439"/>
        <w:rPr>
          <w:sz w:val="29"/>
        </w:rPr>
      </w:pPr>
      <w:r>
        <w:rPr>
          <w:color w:val="1F1A28"/>
          <w:spacing w:val="-5"/>
          <w:w w:val="95"/>
          <w:sz w:val="29"/>
        </w:rPr>
        <w:t xml:space="preserve">Überblick: </w:t>
      </w:r>
      <w:r w:rsidR="00AA398C">
        <w:rPr>
          <w:color w:val="1F1A28"/>
          <w:spacing w:val="-5"/>
          <w:w w:val="95"/>
          <w:sz w:val="29"/>
        </w:rPr>
        <w:t>M</w:t>
      </w:r>
      <w:r w:rsidR="00171115">
        <w:rPr>
          <w:color w:val="1F1A28"/>
          <w:spacing w:val="-5"/>
          <w:w w:val="95"/>
          <w:sz w:val="29"/>
        </w:rPr>
        <w:t>oralische</w:t>
      </w:r>
      <w:r>
        <w:rPr>
          <w:color w:val="1F1A28"/>
          <w:spacing w:val="-5"/>
          <w:w w:val="95"/>
          <w:sz w:val="29"/>
        </w:rPr>
        <w:t xml:space="preserve"> Sensibilität </w:t>
      </w:r>
    </w:p>
    <w:p w14:paraId="71F3F9AC" w14:textId="248A9CE4" w:rsidR="001F1960" w:rsidRDefault="00D2551F" w:rsidP="00D2551F">
      <w:pPr>
        <w:spacing w:before="18" w:line="403" w:lineRule="auto"/>
        <w:ind w:left="454" w:right="5249"/>
        <w:rPr>
          <w:color w:val="07050A"/>
          <w:spacing w:val="-4"/>
          <w:w w:val="95"/>
          <w:sz w:val="29"/>
        </w:rPr>
      </w:pPr>
      <w:r w:rsidRPr="00B43C87">
        <w:rPr>
          <w:color w:val="1F1A28"/>
          <w:spacing w:val="-9"/>
          <w:w w:val="95"/>
          <w:sz w:val="29"/>
        </w:rPr>
        <w:t>ES-</w:t>
      </w:r>
      <w:r w:rsidRPr="00B43C87">
        <w:rPr>
          <w:color w:val="07050A"/>
          <w:spacing w:val="-9"/>
          <w:w w:val="95"/>
          <w:sz w:val="29"/>
        </w:rPr>
        <w:t>1</w:t>
      </w:r>
      <w:r w:rsidRPr="00B43C87">
        <w:rPr>
          <w:color w:val="1F1A28"/>
          <w:spacing w:val="-9"/>
          <w:w w:val="95"/>
          <w:sz w:val="29"/>
        </w:rPr>
        <w:t xml:space="preserve">: </w:t>
      </w:r>
      <w:r w:rsidR="00F0662E" w:rsidRPr="00F0662E">
        <w:rPr>
          <w:color w:val="1F1A28"/>
          <w:spacing w:val="8"/>
          <w:w w:val="95"/>
          <w:sz w:val="29"/>
        </w:rPr>
        <w:t>Emotionen erkennen und ausdrücken</w:t>
      </w:r>
    </w:p>
    <w:p w14:paraId="5EBD67B1" w14:textId="5C6A3805" w:rsidR="00D2551F" w:rsidRPr="00B43C87" w:rsidRDefault="00D2551F" w:rsidP="00D2551F">
      <w:pPr>
        <w:spacing w:before="18" w:line="403" w:lineRule="auto"/>
        <w:ind w:left="454" w:right="5249"/>
        <w:rPr>
          <w:sz w:val="29"/>
        </w:rPr>
      </w:pPr>
      <w:r w:rsidRPr="00B43C87">
        <w:rPr>
          <w:color w:val="1F1A28"/>
          <w:w w:val="95"/>
          <w:sz w:val="29"/>
        </w:rPr>
        <w:t xml:space="preserve">ES-2: </w:t>
      </w:r>
      <w:r w:rsidR="003C1C74">
        <w:rPr>
          <w:color w:val="1F1A28"/>
          <w:w w:val="95"/>
          <w:sz w:val="29"/>
        </w:rPr>
        <w:t>Die Perspektive Anderer einnehmen</w:t>
      </w:r>
    </w:p>
    <w:p w14:paraId="233FCAC4" w14:textId="6109A560" w:rsidR="00D2551F" w:rsidRDefault="00D2551F" w:rsidP="00D2551F">
      <w:pPr>
        <w:spacing w:before="8" w:line="403" w:lineRule="auto"/>
        <w:ind w:left="454" w:right="6681"/>
        <w:rPr>
          <w:color w:val="1F1A28"/>
          <w:sz w:val="29"/>
        </w:rPr>
      </w:pPr>
      <w:r w:rsidRPr="00B43C87">
        <w:rPr>
          <w:color w:val="1F1A28"/>
          <w:sz w:val="29"/>
        </w:rPr>
        <w:t xml:space="preserve">ES-3: </w:t>
      </w:r>
      <w:r w:rsidR="0039127C">
        <w:rPr>
          <w:rFonts w:ascii="Arial" w:hAnsi="Arial" w:cs="Arial"/>
        </w:rPr>
        <w:t>Fürsorge durch Beziehung</w:t>
      </w:r>
    </w:p>
    <w:p w14:paraId="61529665" w14:textId="3F0872DE" w:rsidR="00D2551F" w:rsidRDefault="00D2551F" w:rsidP="00D2551F">
      <w:pPr>
        <w:spacing w:before="8" w:line="403" w:lineRule="auto"/>
        <w:ind w:left="454" w:right="2582"/>
        <w:rPr>
          <w:color w:val="1F1A28"/>
          <w:spacing w:val="-7"/>
          <w:w w:val="95"/>
          <w:sz w:val="29"/>
        </w:rPr>
      </w:pPr>
      <w:r w:rsidRPr="00B43C87">
        <w:rPr>
          <w:color w:val="1F1A28"/>
          <w:w w:val="95"/>
          <w:sz w:val="29"/>
        </w:rPr>
        <w:t xml:space="preserve">ES-4: </w:t>
      </w:r>
      <w:r w:rsidR="00283967" w:rsidRPr="00283967">
        <w:rPr>
          <w:color w:val="1F1A28"/>
          <w:w w:val="95"/>
          <w:sz w:val="29"/>
        </w:rPr>
        <w:t>Mit Verschiedenheit von Gruppen und Individuen arbeiten</w:t>
      </w:r>
    </w:p>
    <w:p w14:paraId="38608EB0" w14:textId="54FBEAF8" w:rsidR="00D2551F" w:rsidRDefault="00D2551F" w:rsidP="00D2551F">
      <w:pPr>
        <w:spacing w:before="8" w:line="403" w:lineRule="auto"/>
        <w:ind w:left="454" w:right="2582"/>
        <w:rPr>
          <w:color w:val="1F1A28"/>
          <w:w w:val="95"/>
          <w:sz w:val="29"/>
        </w:rPr>
      </w:pPr>
      <w:r w:rsidRPr="00B43C87">
        <w:rPr>
          <w:color w:val="1F1A28"/>
          <w:w w:val="95"/>
          <w:sz w:val="29"/>
        </w:rPr>
        <w:t xml:space="preserve">ES-5: </w:t>
      </w:r>
      <w:r w:rsidR="0080423A">
        <w:rPr>
          <w:color w:val="1F1A28"/>
          <w:w w:val="95"/>
          <w:sz w:val="29"/>
        </w:rPr>
        <w:t xml:space="preserve">Bewusster Umgang mit </w:t>
      </w:r>
      <w:r w:rsidR="003C1C74">
        <w:rPr>
          <w:color w:val="1F1A28"/>
          <w:w w:val="95"/>
          <w:sz w:val="29"/>
        </w:rPr>
        <w:t xml:space="preserve">Voreingenommenheit </w:t>
      </w:r>
    </w:p>
    <w:p w14:paraId="6B4EC24A" w14:textId="1AD59DE3" w:rsidR="00D2551F" w:rsidRPr="00B43C87" w:rsidRDefault="00D2551F" w:rsidP="00961CEB">
      <w:pPr>
        <w:spacing w:before="8" w:line="403" w:lineRule="auto"/>
        <w:ind w:left="454" w:right="78"/>
        <w:rPr>
          <w:color w:val="1F1A28"/>
          <w:spacing w:val="2"/>
          <w:sz w:val="29"/>
        </w:rPr>
      </w:pPr>
      <w:r w:rsidRPr="00B43C87">
        <w:rPr>
          <w:color w:val="1F1A28"/>
          <w:sz w:val="29"/>
        </w:rPr>
        <w:t xml:space="preserve">ES-6: </w:t>
      </w:r>
      <w:r w:rsidR="00283967" w:rsidRPr="00283967">
        <w:rPr>
          <w:color w:val="1F1A28"/>
          <w:spacing w:val="4"/>
          <w:sz w:val="29"/>
        </w:rPr>
        <w:t>Interpretationsvarianten und Handlungsoptionen ersinnen</w:t>
      </w:r>
    </w:p>
    <w:p w14:paraId="47806E3E" w14:textId="02842975" w:rsidR="00D2551F" w:rsidRPr="00B43C87" w:rsidRDefault="00D2551F" w:rsidP="00961CEB">
      <w:pPr>
        <w:spacing w:before="8" w:line="403" w:lineRule="auto"/>
        <w:ind w:left="454" w:right="78"/>
        <w:rPr>
          <w:sz w:val="29"/>
        </w:rPr>
      </w:pPr>
      <w:r>
        <w:rPr>
          <w:color w:val="1F1A28"/>
          <w:w w:val="90"/>
          <w:sz w:val="29"/>
        </w:rPr>
        <w:t xml:space="preserve">ES-7: </w:t>
      </w:r>
      <w:r w:rsidR="00961CEB" w:rsidRPr="00961CEB">
        <w:rPr>
          <w:color w:val="1F1A28"/>
          <w:w w:val="90"/>
          <w:sz w:val="29"/>
        </w:rPr>
        <w:t xml:space="preserve">Die </w:t>
      </w:r>
      <w:bookmarkStart w:id="0" w:name="_GoBack"/>
      <w:r w:rsidR="00961CEB" w:rsidRPr="00961CEB">
        <w:rPr>
          <w:color w:val="1F1A28"/>
          <w:w w:val="90"/>
          <w:sz w:val="29"/>
        </w:rPr>
        <w:t>Konsequenzen</w:t>
      </w:r>
      <w:bookmarkEnd w:id="0"/>
      <w:r w:rsidR="00961CEB" w:rsidRPr="00961CEB">
        <w:rPr>
          <w:color w:val="1F1A28"/>
          <w:w w:val="90"/>
          <w:sz w:val="29"/>
        </w:rPr>
        <w:t xml:space="preserve"> von Handlungen und Alternativen erkennen</w:t>
      </w:r>
    </w:p>
    <w:p w14:paraId="251226F4" w14:textId="77777777" w:rsidR="00D2551F" w:rsidRPr="00B43C87" w:rsidRDefault="00D2551F" w:rsidP="00D2551F">
      <w:pPr>
        <w:spacing w:before="8"/>
        <w:ind w:left="454"/>
        <w:rPr>
          <w:sz w:val="29"/>
        </w:rPr>
      </w:pPr>
      <w:r w:rsidRPr="00B43C87">
        <w:rPr>
          <w:color w:val="1F1A28"/>
          <w:w w:val="95"/>
          <w:sz w:val="29"/>
        </w:rPr>
        <w:t xml:space="preserve">Moralische Sensibilität: Anhang </w:t>
      </w:r>
    </w:p>
    <w:p w14:paraId="43FFC035" w14:textId="75368256" w:rsidR="007E63DF" w:rsidRPr="008C3F3C" w:rsidRDefault="007E63DF" w:rsidP="008C3F3C">
      <w:pPr>
        <w:autoSpaceDE w:val="0"/>
        <w:autoSpaceDN w:val="0"/>
        <w:adjustRightInd w:val="0"/>
        <w:spacing w:after="0" w:line="240" w:lineRule="auto"/>
        <w:rPr>
          <w:rFonts w:ascii="Arial" w:hAnsi="Arial" w:cs="Arial"/>
          <w:sz w:val="20"/>
          <w:szCs w:val="20"/>
        </w:rPr>
      </w:pPr>
    </w:p>
    <w:p w14:paraId="460BF08F" w14:textId="05056C7B" w:rsidR="00402062" w:rsidRPr="007E63DF" w:rsidRDefault="007E63DF" w:rsidP="007E63DF">
      <w:pPr>
        <w:spacing w:before="3"/>
        <w:ind w:left="1134"/>
        <w:rPr>
          <w:rFonts w:ascii="Arial" w:hAnsi="Arial" w:cs="Arial"/>
          <w:sz w:val="20"/>
          <w:szCs w:val="20"/>
        </w:rPr>
      </w:pPr>
      <w:r w:rsidRPr="007E63DF">
        <w:rPr>
          <w:rFonts w:ascii="Arial" w:hAnsi="Arial" w:cs="Arial"/>
          <w:sz w:val="20"/>
          <w:szCs w:val="20"/>
        </w:rPr>
        <w:lastRenderedPageBreak/>
        <w:t xml:space="preserve">Beinhaltet </w:t>
      </w:r>
      <w:r w:rsidR="00384869">
        <w:rPr>
          <w:rFonts w:ascii="Arial" w:hAnsi="Arial" w:cs="Arial"/>
          <w:sz w:val="20"/>
          <w:szCs w:val="20"/>
        </w:rPr>
        <w:t>Querverweise von der Fertigkeit „</w:t>
      </w:r>
      <w:r w:rsidR="00171115">
        <w:rPr>
          <w:rFonts w:ascii="Arial" w:hAnsi="Arial" w:cs="Arial"/>
          <w:sz w:val="20"/>
          <w:szCs w:val="20"/>
        </w:rPr>
        <w:t>ethisch-moralische</w:t>
      </w:r>
      <w:r w:rsidR="00384869">
        <w:rPr>
          <w:rFonts w:ascii="Arial" w:hAnsi="Arial" w:cs="Arial"/>
          <w:sz w:val="20"/>
          <w:szCs w:val="20"/>
        </w:rPr>
        <w:t xml:space="preserve"> Sensibilität“ zu (US</w:t>
      </w:r>
      <w:r>
        <w:rPr>
          <w:rFonts w:ascii="Arial" w:hAnsi="Arial" w:cs="Arial"/>
          <w:sz w:val="20"/>
          <w:szCs w:val="20"/>
        </w:rPr>
        <w:t>-)</w:t>
      </w:r>
      <w:r w:rsidR="00C159CB">
        <w:rPr>
          <w:rFonts w:ascii="Arial" w:hAnsi="Arial" w:cs="Arial"/>
          <w:sz w:val="20"/>
          <w:szCs w:val="20"/>
        </w:rPr>
        <w:t>amerikanischen Beur</w:t>
      </w:r>
      <w:r w:rsidR="00384869">
        <w:rPr>
          <w:rFonts w:ascii="Arial" w:hAnsi="Arial" w:cs="Arial"/>
          <w:sz w:val="20"/>
          <w:szCs w:val="20"/>
        </w:rPr>
        <w:t>teilungs-Standards und Materials</w:t>
      </w:r>
      <w:r w:rsidR="00C159CB">
        <w:rPr>
          <w:rFonts w:ascii="Arial" w:hAnsi="Arial" w:cs="Arial"/>
          <w:sz w:val="20"/>
          <w:szCs w:val="20"/>
        </w:rPr>
        <w:t>ammlungen des Search-Instituts</w:t>
      </w:r>
      <w:r w:rsidR="00B715BA">
        <w:rPr>
          <w:rFonts w:ascii="Arial" w:hAnsi="Arial" w:cs="Arial"/>
          <w:sz w:val="20"/>
          <w:szCs w:val="20"/>
        </w:rPr>
        <w:t xml:space="preserve"> </w:t>
      </w:r>
      <w:r w:rsidR="00C159CB">
        <w:rPr>
          <w:rFonts w:ascii="Arial" w:hAnsi="Arial" w:cs="Arial"/>
          <w:sz w:val="20"/>
          <w:szCs w:val="20"/>
        </w:rPr>
        <w:t xml:space="preserve">(englischsprachig), </w:t>
      </w:r>
      <w:r w:rsidR="00B95FF6">
        <w:rPr>
          <w:rFonts w:ascii="Arial" w:hAnsi="Arial" w:cs="Arial"/>
          <w:sz w:val="20"/>
          <w:szCs w:val="20"/>
        </w:rPr>
        <w:t>Planungshilfe für den Stundenaufbau</w:t>
      </w:r>
      <w:r w:rsidR="008C3F3C">
        <w:rPr>
          <w:rFonts w:ascii="Arial" w:hAnsi="Arial" w:cs="Arial"/>
          <w:sz w:val="20"/>
          <w:szCs w:val="20"/>
        </w:rPr>
        <w:t xml:space="preserve"> sowie </w:t>
      </w:r>
      <w:r w:rsidR="00B95FF6">
        <w:rPr>
          <w:rFonts w:ascii="Arial" w:hAnsi="Arial" w:cs="Arial"/>
          <w:sz w:val="20"/>
          <w:szCs w:val="20"/>
        </w:rPr>
        <w:t>weitere</w:t>
      </w:r>
      <w:r w:rsidR="008C3F3C">
        <w:rPr>
          <w:rFonts w:ascii="Arial" w:hAnsi="Arial" w:cs="Arial"/>
          <w:sz w:val="20"/>
          <w:szCs w:val="20"/>
        </w:rPr>
        <w:t>n</w:t>
      </w:r>
      <w:r w:rsidR="00B95FF6">
        <w:rPr>
          <w:rFonts w:ascii="Arial" w:hAnsi="Arial" w:cs="Arial"/>
          <w:sz w:val="20"/>
          <w:szCs w:val="20"/>
        </w:rPr>
        <w:t xml:space="preserve"> </w:t>
      </w:r>
      <w:r w:rsidR="00384869">
        <w:rPr>
          <w:rFonts w:ascii="Arial" w:hAnsi="Arial" w:cs="Arial"/>
          <w:sz w:val="20"/>
          <w:szCs w:val="20"/>
        </w:rPr>
        <w:t>Zusatzaktivitäten und Literature</w:t>
      </w:r>
      <w:r w:rsidR="008C3F3C">
        <w:rPr>
          <w:rFonts w:ascii="Arial" w:hAnsi="Arial" w:cs="Arial"/>
          <w:sz w:val="20"/>
          <w:szCs w:val="20"/>
        </w:rPr>
        <w:t>mpfehlungen zum T</w:t>
      </w:r>
      <w:r w:rsidR="00384869">
        <w:rPr>
          <w:rFonts w:ascii="Arial" w:hAnsi="Arial" w:cs="Arial"/>
          <w:sz w:val="20"/>
          <w:szCs w:val="20"/>
        </w:rPr>
        <w:t>hema „</w:t>
      </w:r>
      <w:r w:rsidR="00171115">
        <w:rPr>
          <w:rFonts w:ascii="Arial" w:hAnsi="Arial" w:cs="Arial"/>
          <w:sz w:val="20"/>
          <w:szCs w:val="20"/>
        </w:rPr>
        <w:t>ethisch-moralische</w:t>
      </w:r>
      <w:r w:rsidR="00384869">
        <w:rPr>
          <w:rFonts w:ascii="Arial" w:hAnsi="Arial" w:cs="Arial"/>
          <w:sz w:val="20"/>
          <w:szCs w:val="20"/>
        </w:rPr>
        <w:t xml:space="preserve"> Sensibilität“.</w:t>
      </w:r>
      <w:r w:rsidR="00384869">
        <w:rPr>
          <w:rStyle w:val="Funotenzeichen"/>
          <w:rFonts w:ascii="Arial" w:hAnsi="Arial" w:cs="Arial"/>
          <w:sz w:val="20"/>
          <w:szCs w:val="20"/>
        </w:rPr>
        <w:footnoteReference w:id="2"/>
      </w:r>
      <w:r w:rsidR="00341A47">
        <w:rPr>
          <w:rFonts w:ascii="Arial" w:hAnsi="Arial" w:cs="Arial"/>
          <w:sz w:val="20"/>
          <w:szCs w:val="20"/>
        </w:rPr>
        <w:t xml:space="preserve"> </w:t>
      </w:r>
    </w:p>
    <w:p w14:paraId="72BC4107" w14:textId="77777777" w:rsidR="00384869" w:rsidRDefault="00384869">
      <w:pPr>
        <w:rPr>
          <w:color w:val="08080A"/>
          <w:w w:val="105"/>
          <w:sz w:val="51"/>
        </w:rPr>
      </w:pPr>
      <w:r>
        <w:rPr>
          <w:color w:val="08080A"/>
          <w:w w:val="105"/>
          <w:sz w:val="51"/>
        </w:rPr>
        <w:br w:type="page"/>
      </w:r>
    </w:p>
    <w:p w14:paraId="74DC097A" w14:textId="5400D49A" w:rsidR="00D2551F" w:rsidRDefault="00D2551F" w:rsidP="007E63DF">
      <w:pPr>
        <w:spacing w:before="3"/>
        <w:ind w:left="1134"/>
        <w:rPr>
          <w:color w:val="08080A"/>
          <w:w w:val="105"/>
          <w:sz w:val="51"/>
        </w:rPr>
      </w:pPr>
      <w:r w:rsidRPr="007E63DF">
        <w:rPr>
          <w:color w:val="08080A"/>
          <w:w w:val="105"/>
          <w:sz w:val="51"/>
        </w:rPr>
        <w:lastRenderedPageBreak/>
        <w:t xml:space="preserve">Aufbau des Booklets zum Moralischen Handeln </w:t>
      </w:r>
    </w:p>
    <w:p w14:paraId="5D4BAAE2" w14:textId="77777777" w:rsidR="00562147" w:rsidRPr="00E818E6" w:rsidRDefault="00562147" w:rsidP="00562147">
      <w:pPr>
        <w:autoSpaceDE w:val="0"/>
        <w:autoSpaceDN w:val="0"/>
        <w:adjustRightInd w:val="0"/>
        <w:spacing w:after="0" w:line="240" w:lineRule="auto"/>
        <w:ind w:firstLine="708"/>
        <w:rPr>
          <w:rFonts w:ascii="OfficinaSans-Bold" w:hAnsi="OfficinaSans-Bold" w:cs="OfficinaSans-Bold"/>
          <w:bCs/>
          <w:sz w:val="24"/>
          <w:szCs w:val="24"/>
        </w:rPr>
      </w:pPr>
      <w:r w:rsidRPr="00E818E6">
        <w:rPr>
          <w:rFonts w:ascii="OfficinaSans-Bold" w:hAnsi="OfficinaSans-Bold" w:cs="OfficinaSans-Bold"/>
          <w:bCs/>
          <w:sz w:val="24"/>
          <w:szCs w:val="24"/>
        </w:rPr>
        <w:t xml:space="preserve">Side Header: </w:t>
      </w:r>
      <w:proofErr w:type="spellStart"/>
      <w:r w:rsidRPr="00E818E6">
        <w:rPr>
          <w:rFonts w:ascii="Arial" w:hAnsi="Arial" w:cs="Arial"/>
        </w:rPr>
        <w:t>Ethical</w:t>
      </w:r>
      <w:proofErr w:type="spellEnd"/>
      <w:r w:rsidRPr="00E818E6">
        <w:rPr>
          <w:rFonts w:ascii="Arial" w:hAnsi="Arial" w:cs="Arial"/>
        </w:rPr>
        <w:t xml:space="preserve"> </w:t>
      </w:r>
      <w:proofErr w:type="spellStart"/>
      <w:r w:rsidRPr="00E818E6">
        <w:rPr>
          <w:rFonts w:ascii="Arial" w:hAnsi="Arial" w:cs="Arial"/>
        </w:rPr>
        <w:t>Sensitivity</w:t>
      </w:r>
      <w:proofErr w:type="spellEnd"/>
      <w:r w:rsidRPr="00E818E6">
        <w:rPr>
          <w:rFonts w:ascii="Arial" w:hAnsi="Arial" w:cs="Arial"/>
        </w:rPr>
        <w:t xml:space="preserve"> </w:t>
      </w:r>
      <w:proofErr w:type="spellStart"/>
      <w:r w:rsidRPr="00E818E6">
        <w:rPr>
          <w:rFonts w:ascii="Arial" w:hAnsi="Arial" w:cs="Arial"/>
        </w:rPr>
        <w:t>Overview</w:t>
      </w:r>
      <w:proofErr w:type="spellEnd"/>
      <w:r w:rsidRPr="00E818E6">
        <w:rPr>
          <w:rFonts w:ascii="Arial" w:hAnsi="Arial" w:cs="Arial"/>
        </w:rPr>
        <w:t xml:space="preserve"> = Moralische Sensibilität: Überblick</w:t>
      </w:r>
    </w:p>
    <w:p w14:paraId="3EE9033E" w14:textId="77777777" w:rsidR="00562147" w:rsidRPr="007E63DF" w:rsidRDefault="00562147" w:rsidP="007E63DF">
      <w:pPr>
        <w:spacing w:before="3"/>
        <w:ind w:left="1134"/>
        <w:rPr>
          <w:color w:val="08080A"/>
          <w:w w:val="105"/>
          <w:sz w:val="51"/>
        </w:rPr>
      </w:pPr>
    </w:p>
    <w:p w14:paraId="3864959E" w14:textId="1267C127" w:rsidR="00D2551F" w:rsidRPr="00D243DD" w:rsidRDefault="00C159CB" w:rsidP="00C20425">
      <w:pPr>
        <w:spacing w:before="358"/>
        <w:ind w:left="1134"/>
        <w:rPr>
          <w:color w:val="1A161C"/>
          <w:w w:val="105"/>
        </w:rPr>
      </w:pPr>
      <w:r>
        <w:rPr>
          <w:color w:val="1A161C"/>
          <w:w w:val="105"/>
        </w:rPr>
        <w:t>Übersichtsseite</w:t>
      </w:r>
    </w:p>
    <w:p w14:paraId="05CC9177" w14:textId="77777777" w:rsidR="00D2551F" w:rsidRPr="00D243DD" w:rsidRDefault="00D2551F" w:rsidP="00C20425">
      <w:pPr>
        <w:spacing w:before="358"/>
        <w:ind w:left="1134"/>
        <w:rPr>
          <w:color w:val="1A161C"/>
          <w:w w:val="105"/>
        </w:rPr>
      </w:pPr>
      <w:r w:rsidRPr="00D243DD">
        <w:rPr>
          <w:color w:val="1A161C"/>
          <w:w w:val="105"/>
        </w:rPr>
        <w:t xml:space="preserve">Fertigkeiten des moralischen Handelns und Subfertigkeiten </w:t>
      </w:r>
    </w:p>
    <w:p w14:paraId="13F52526" w14:textId="77777777" w:rsidR="00D2551F" w:rsidRPr="00D243DD" w:rsidRDefault="00D2551F" w:rsidP="00C20425">
      <w:pPr>
        <w:pStyle w:val="Textkrper"/>
        <w:spacing w:before="8"/>
        <w:ind w:left="1134"/>
        <w:rPr>
          <w:rFonts w:asciiTheme="minorHAnsi" w:hAnsiTheme="minorHAnsi"/>
          <w:sz w:val="22"/>
          <w:szCs w:val="22"/>
          <w:lang w:val="de-DE"/>
        </w:rPr>
      </w:pPr>
    </w:p>
    <w:p w14:paraId="3E9EEF02" w14:textId="180BA7C7" w:rsidR="00D2551F" w:rsidRPr="00D243DD" w:rsidRDefault="00D2551F" w:rsidP="00C20425">
      <w:pPr>
        <w:ind w:left="1134" w:right="237"/>
        <w:rPr>
          <w:color w:val="1A161C"/>
        </w:rPr>
      </w:pPr>
      <w:r w:rsidRPr="00D243DD">
        <w:rPr>
          <w:b/>
          <w:color w:val="1A161C"/>
        </w:rPr>
        <w:t>Abschnitt zur Fertigkeit (</w:t>
      </w:r>
      <w:r w:rsidRPr="00D243DD">
        <w:rPr>
          <w:color w:val="1A161C"/>
        </w:rPr>
        <w:t xml:space="preserve">7 Abschnitte </w:t>
      </w:r>
      <w:proofErr w:type="gramStart"/>
      <w:r w:rsidR="00384869">
        <w:rPr>
          <w:color w:val="1A161C"/>
        </w:rPr>
        <w:t>insgesamt  –</w:t>
      </w:r>
      <w:proofErr w:type="gramEnd"/>
      <w:r w:rsidR="00384869">
        <w:rPr>
          <w:color w:val="1A161C"/>
        </w:rPr>
        <w:t xml:space="preserve"> der „Löwenanteil“ des Booklets</w:t>
      </w:r>
      <w:r w:rsidRPr="00D243DD">
        <w:rPr>
          <w:color w:val="1A161C"/>
        </w:rPr>
        <w:t>)</w:t>
      </w:r>
    </w:p>
    <w:p w14:paraId="7243EF26" w14:textId="77777777" w:rsidR="00D2551F" w:rsidRPr="00D243DD" w:rsidRDefault="00D2551F" w:rsidP="00C20425">
      <w:pPr>
        <w:ind w:left="1134" w:right="237"/>
        <w:rPr>
          <w:color w:val="1A161C"/>
        </w:rPr>
      </w:pPr>
      <w:r w:rsidRPr="00D243DD">
        <w:rPr>
          <w:color w:val="1A161C"/>
        </w:rPr>
        <w:t>Überblick über die Fertigkeit (siehe Beispielseite unten)</w:t>
      </w:r>
    </w:p>
    <w:p w14:paraId="333A7353" w14:textId="77777777" w:rsidR="00D2551F" w:rsidRPr="00D243DD" w:rsidRDefault="00D2551F" w:rsidP="00C20425">
      <w:pPr>
        <w:ind w:left="1134" w:right="237"/>
        <w:rPr>
          <w:color w:val="1A161C"/>
        </w:rPr>
      </w:pPr>
      <w:r w:rsidRPr="00D243DD">
        <w:rPr>
          <w:color w:val="1A161C"/>
        </w:rPr>
        <w:t>Subfertigkeiten (siehe Beispielseiten ab S. 3)</w:t>
      </w:r>
    </w:p>
    <w:p w14:paraId="64670DFE" w14:textId="77777777" w:rsidR="00D2551F" w:rsidRPr="00D243DD" w:rsidRDefault="00D2551F" w:rsidP="00C20425">
      <w:pPr>
        <w:ind w:left="1134" w:right="237"/>
        <w:rPr>
          <w:color w:val="1A161C"/>
        </w:rPr>
      </w:pPr>
      <w:r w:rsidRPr="00D243DD">
        <w:rPr>
          <w:color w:val="1A161C"/>
        </w:rPr>
        <w:t>Übungen</w:t>
      </w:r>
    </w:p>
    <w:p w14:paraId="6090B71E" w14:textId="77777777" w:rsidR="00D2551F" w:rsidRPr="00D243DD" w:rsidRDefault="00D2551F" w:rsidP="00C20425">
      <w:pPr>
        <w:ind w:left="1134" w:right="237"/>
        <w:rPr>
          <w:color w:val="1A161C"/>
        </w:rPr>
      </w:pPr>
      <w:r w:rsidRPr="00D243DD">
        <w:rPr>
          <w:color w:val="1A161C"/>
        </w:rPr>
        <w:t>Hinweise zur Leistungsmessung</w:t>
      </w:r>
    </w:p>
    <w:p w14:paraId="2ACDDEAE" w14:textId="77777777" w:rsidR="00D2551F" w:rsidRPr="00D243DD" w:rsidRDefault="00D2551F" w:rsidP="00C20425">
      <w:pPr>
        <w:ind w:left="1134" w:right="237"/>
        <w:rPr>
          <w:color w:val="1A161C"/>
        </w:rPr>
      </w:pPr>
      <w:r w:rsidRPr="00D243DD">
        <w:rPr>
          <w:color w:val="1A161C"/>
        </w:rPr>
        <w:t xml:space="preserve">Vorschläge zur Lernumgebung </w:t>
      </w:r>
    </w:p>
    <w:p w14:paraId="36E47874" w14:textId="77777777" w:rsidR="00011453" w:rsidRPr="00D243DD" w:rsidRDefault="00D2551F" w:rsidP="00C20425">
      <w:pPr>
        <w:ind w:left="1134"/>
        <w:rPr>
          <w:b/>
        </w:rPr>
      </w:pPr>
      <w:r w:rsidRPr="00D243DD">
        <w:rPr>
          <w:b/>
        </w:rPr>
        <w:t>Anhang</w:t>
      </w:r>
    </w:p>
    <w:p w14:paraId="1B58866C" w14:textId="77777777" w:rsidR="00283967" w:rsidRDefault="00384869" w:rsidP="00C20425">
      <w:pPr>
        <w:pStyle w:val="Default"/>
        <w:ind w:left="1134"/>
        <w:rPr>
          <w:rFonts w:ascii="Arial" w:hAnsi="Arial" w:cs="Arial"/>
          <w:sz w:val="20"/>
          <w:szCs w:val="20"/>
        </w:rPr>
      </w:pPr>
      <w:r>
        <w:rPr>
          <w:rFonts w:ascii="Arial" w:hAnsi="Arial" w:cs="Arial"/>
          <w:sz w:val="20"/>
          <w:szCs w:val="20"/>
        </w:rPr>
        <w:t>Planungshilfe für den Stundenaufbau</w:t>
      </w:r>
    </w:p>
    <w:p w14:paraId="3BEAC3E5" w14:textId="01545549" w:rsidR="00D2551F" w:rsidRPr="00D243DD" w:rsidRDefault="00D2551F" w:rsidP="00C20425">
      <w:pPr>
        <w:pStyle w:val="Default"/>
        <w:ind w:left="1134"/>
        <w:rPr>
          <w:rFonts w:asciiTheme="minorHAnsi" w:hAnsiTheme="minorHAnsi"/>
          <w:sz w:val="22"/>
          <w:szCs w:val="22"/>
        </w:rPr>
      </w:pPr>
      <w:r w:rsidRPr="00D243DD">
        <w:rPr>
          <w:rFonts w:asciiTheme="minorHAnsi" w:hAnsiTheme="minorHAnsi"/>
          <w:sz w:val="22"/>
          <w:szCs w:val="22"/>
        </w:rPr>
        <w:t>“</w:t>
      </w:r>
      <w:r w:rsidR="00D00EEA">
        <w:rPr>
          <w:rFonts w:asciiTheme="minorHAnsi" w:hAnsiTheme="minorHAnsi"/>
          <w:sz w:val="22"/>
          <w:szCs w:val="22"/>
        </w:rPr>
        <w:t>Zusammenarbeit mit der Gemeinde</w:t>
      </w:r>
      <w:r w:rsidRPr="00D243DD">
        <w:rPr>
          <w:rFonts w:asciiTheme="minorHAnsi" w:hAnsiTheme="minorHAnsi"/>
          <w:sz w:val="22"/>
          <w:szCs w:val="22"/>
        </w:rPr>
        <w:t xml:space="preserve">” </w:t>
      </w:r>
      <w:r w:rsidR="00D00EEA">
        <w:rPr>
          <w:rFonts w:asciiTheme="minorHAnsi" w:hAnsiTheme="minorHAnsi"/>
          <w:sz w:val="22"/>
          <w:szCs w:val="22"/>
        </w:rPr>
        <w:t>Planungshilfe für die Lehrkraft</w:t>
      </w:r>
      <w:r w:rsidR="00D00EEA" w:rsidRPr="00D243DD">
        <w:rPr>
          <w:rFonts w:asciiTheme="minorHAnsi" w:hAnsiTheme="minorHAnsi"/>
          <w:sz w:val="22"/>
          <w:szCs w:val="22"/>
        </w:rPr>
        <w:t xml:space="preserve"> </w:t>
      </w:r>
    </w:p>
    <w:p w14:paraId="386A0B06" w14:textId="57E10135" w:rsidR="00D2551F" w:rsidRPr="00D243DD" w:rsidRDefault="00D00EEA" w:rsidP="00C20425">
      <w:pPr>
        <w:pStyle w:val="Default"/>
        <w:ind w:left="1134"/>
        <w:rPr>
          <w:rFonts w:asciiTheme="minorHAnsi" w:hAnsiTheme="minorHAnsi"/>
          <w:sz w:val="22"/>
          <w:szCs w:val="22"/>
        </w:rPr>
      </w:pPr>
      <w:r>
        <w:rPr>
          <w:rFonts w:asciiTheme="minorHAnsi" w:hAnsiTheme="minorHAnsi"/>
          <w:sz w:val="22"/>
          <w:szCs w:val="22"/>
        </w:rPr>
        <w:t>Beispiele für Raster zur Leistungsmessung</w:t>
      </w:r>
    </w:p>
    <w:p w14:paraId="5735AF0F" w14:textId="6DF82F83" w:rsidR="00D2551F" w:rsidRPr="00D243DD" w:rsidRDefault="00D00EEA" w:rsidP="00C20425">
      <w:pPr>
        <w:pStyle w:val="Default"/>
        <w:ind w:left="1134"/>
        <w:rPr>
          <w:rFonts w:asciiTheme="minorHAnsi" w:hAnsiTheme="minorHAnsi"/>
          <w:sz w:val="22"/>
          <w:szCs w:val="22"/>
        </w:rPr>
      </w:pPr>
      <w:r>
        <w:rPr>
          <w:rFonts w:asciiTheme="minorHAnsi" w:hAnsiTheme="minorHAnsi"/>
          <w:sz w:val="22"/>
          <w:szCs w:val="22"/>
        </w:rPr>
        <w:t>Weitere Materialien zur Unterrichtsgestaltung</w:t>
      </w:r>
    </w:p>
    <w:p w14:paraId="05DEBD73" w14:textId="7E9493AB" w:rsidR="00D00EEA" w:rsidRDefault="00283967" w:rsidP="00C20425">
      <w:pPr>
        <w:pStyle w:val="Default"/>
        <w:ind w:left="1134"/>
        <w:rPr>
          <w:rFonts w:asciiTheme="minorHAnsi" w:hAnsiTheme="minorHAnsi"/>
          <w:sz w:val="22"/>
          <w:szCs w:val="22"/>
        </w:rPr>
      </w:pPr>
      <w:r>
        <w:rPr>
          <w:rFonts w:asciiTheme="minorHAnsi" w:hAnsiTheme="minorHAnsi"/>
          <w:sz w:val="22"/>
          <w:szCs w:val="22"/>
        </w:rPr>
        <w:t>Umsetzung von ES-</w:t>
      </w:r>
      <w:r w:rsidR="00D00EEA">
        <w:rPr>
          <w:rFonts w:asciiTheme="minorHAnsi" w:hAnsiTheme="minorHAnsi"/>
          <w:sz w:val="22"/>
          <w:szCs w:val="22"/>
        </w:rPr>
        <w:t>Fertigkeiten</w:t>
      </w:r>
      <w:r w:rsidR="009A36FE">
        <w:rPr>
          <w:rStyle w:val="Funotenzeichen"/>
          <w:rFonts w:asciiTheme="minorHAnsi" w:hAnsiTheme="minorHAnsi"/>
          <w:sz w:val="22"/>
          <w:szCs w:val="22"/>
        </w:rPr>
        <w:footnoteReference w:id="3"/>
      </w:r>
      <w:r w:rsidR="00D00EEA">
        <w:rPr>
          <w:rFonts w:asciiTheme="minorHAnsi" w:hAnsiTheme="minorHAnsi"/>
          <w:sz w:val="22"/>
          <w:szCs w:val="22"/>
        </w:rPr>
        <w:t xml:space="preserve"> in „Graduation Standards“ </w:t>
      </w:r>
    </w:p>
    <w:p w14:paraId="16E20931" w14:textId="2BFC2B4A" w:rsidR="00D00EEA" w:rsidRDefault="00283967" w:rsidP="00C20425">
      <w:pPr>
        <w:pStyle w:val="Default"/>
        <w:ind w:left="1134"/>
        <w:rPr>
          <w:rFonts w:asciiTheme="minorHAnsi" w:hAnsiTheme="minorHAnsi"/>
          <w:sz w:val="22"/>
          <w:szCs w:val="22"/>
        </w:rPr>
      </w:pPr>
      <w:r>
        <w:rPr>
          <w:rFonts w:asciiTheme="minorHAnsi" w:hAnsiTheme="minorHAnsi"/>
          <w:sz w:val="22"/>
          <w:szCs w:val="22"/>
        </w:rPr>
        <w:t>Umsetzung von ES-</w:t>
      </w:r>
      <w:r w:rsidR="0047265C">
        <w:rPr>
          <w:rFonts w:asciiTheme="minorHAnsi" w:hAnsiTheme="minorHAnsi"/>
          <w:sz w:val="22"/>
          <w:szCs w:val="22"/>
        </w:rPr>
        <w:t xml:space="preserve">Fertigkeiten in Material des Search Instituts </w:t>
      </w:r>
    </w:p>
    <w:p w14:paraId="67EA78E5" w14:textId="4B90B71C" w:rsidR="00D00EEA" w:rsidRPr="00D243DD" w:rsidRDefault="0047265C" w:rsidP="00C20425">
      <w:pPr>
        <w:pStyle w:val="Default"/>
        <w:ind w:left="1134"/>
        <w:rPr>
          <w:rFonts w:asciiTheme="minorHAnsi" w:hAnsiTheme="minorHAnsi"/>
          <w:sz w:val="22"/>
          <w:szCs w:val="22"/>
        </w:rPr>
      </w:pPr>
      <w:r>
        <w:rPr>
          <w:rFonts w:asciiTheme="minorHAnsi" w:hAnsiTheme="minorHAnsi"/>
          <w:sz w:val="22"/>
          <w:szCs w:val="22"/>
        </w:rPr>
        <w:t xml:space="preserve">Literaturangaben (mit Empfehlungen) </w:t>
      </w:r>
    </w:p>
    <w:p w14:paraId="4A5D132F" w14:textId="77777777" w:rsidR="00D243DD" w:rsidRDefault="00D243DD" w:rsidP="00C20425">
      <w:pPr>
        <w:pStyle w:val="Default"/>
        <w:ind w:left="1134"/>
        <w:rPr>
          <w:sz w:val="25"/>
          <w:szCs w:val="25"/>
        </w:rPr>
      </w:pPr>
    </w:p>
    <w:p w14:paraId="6FB5CDB5" w14:textId="77777777" w:rsidR="00D243DD" w:rsidRDefault="00D243DD" w:rsidP="00C20425">
      <w:pPr>
        <w:pStyle w:val="Default"/>
        <w:ind w:left="1134"/>
        <w:rPr>
          <w:sz w:val="25"/>
          <w:szCs w:val="25"/>
        </w:rPr>
      </w:pPr>
    </w:p>
    <w:p w14:paraId="2CA19E94" w14:textId="77777777" w:rsidR="00D243DD" w:rsidRDefault="00D243DD" w:rsidP="00C20425">
      <w:pPr>
        <w:pStyle w:val="Default"/>
        <w:ind w:left="1134"/>
        <w:rPr>
          <w:sz w:val="25"/>
          <w:szCs w:val="25"/>
        </w:rPr>
      </w:pPr>
    </w:p>
    <w:p w14:paraId="4F4D5720" w14:textId="77777777" w:rsidR="00D243DD" w:rsidRDefault="00D243DD">
      <w:pPr>
        <w:rPr>
          <w:rFonts w:cs="Times New Roman"/>
          <w:noProof/>
          <w:color w:val="000000"/>
        </w:rPr>
      </w:pPr>
      <w:r>
        <w:rPr>
          <w:noProof/>
        </w:rPr>
        <w:br w:type="page"/>
      </w:r>
    </w:p>
    <w:p w14:paraId="65144BC7" w14:textId="1106B9F6" w:rsidR="00D243DD" w:rsidRPr="00D243DD" w:rsidRDefault="00B03ED9" w:rsidP="00C20425">
      <w:pPr>
        <w:pStyle w:val="Default"/>
        <w:ind w:left="567"/>
        <w:rPr>
          <w:b/>
          <w:sz w:val="25"/>
          <w:szCs w:val="25"/>
        </w:rPr>
      </w:pPr>
      <w:r>
        <w:rPr>
          <w:b/>
          <w:sz w:val="25"/>
          <w:szCs w:val="25"/>
        </w:rPr>
        <w:lastRenderedPageBreak/>
        <w:t>Aufbau einer</w:t>
      </w:r>
      <w:r w:rsidR="00D243DD" w:rsidRPr="00D243DD">
        <w:rPr>
          <w:b/>
          <w:sz w:val="25"/>
          <w:szCs w:val="25"/>
        </w:rPr>
        <w:t xml:space="preserve"> Überblicksseite zu einer Fertigkeit</w:t>
      </w:r>
    </w:p>
    <w:p w14:paraId="500363AF" w14:textId="08A7B20E" w:rsidR="00562147" w:rsidRDefault="00562147" w:rsidP="00C20425">
      <w:pPr>
        <w:pStyle w:val="Default"/>
        <w:ind w:left="567"/>
        <w:rPr>
          <w:sz w:val="25"/>
          <w:szCs w:val="25"/>
        </w:rPr>
      </w:pPr>
    </w:p>
    <w:p w14:paraId="4E4EAD2F" w14:textId="77777777" w:rsidR="00562147" w:rsidRPr="00E818E6" w:rsidRDefault="00562147" w:rsidP="00C20425">
      <w:pPr>
        <w:autoSpaceDE w:val="0"/>
        <w:autoSpaceDN w:val="0"/>
        <w:adjustRightInd w:val="0"/>
        <w:spacing w:after="0" w:line="240" w:lineRule="auto"/>
        <w:ind w:left="567" w:firstLine="708"/>
        <w:rPr>
          <w:rFonts w:ascii="OfficinaSans-Bold" w:hAnsi="OfficinaSans-Bold" w:cs="OfficinaSans-Bold"/>
          <w:bCs/>
          <w:sz w:val="24"/>
          <w:szCs w:val="24"/>
        </w:rPr>
      </w:pPr>
      <w:r w:rsidRPr="00E818E6">
        <w:rPr>
          <w:rFonts w:ascii="OfficinaSans-Bold" w:hAnsi="OfficinaSans-Bold" w:cs="OfficinaSans-Bold"/>
          <w:bCs/>
          <w:sz w:val="24"/>
          <w:szCs w:val="24"/>
        </w:rPr>
        <w:t xml:space="preserve">Side Header: </w:t>
      </w:r>
      <w:proofErr w:type="spellStart"/>
      <w:r w:rsidRPr="00E818E6">
        <w:rPr>
          <w:rFonts w:ascii="Arial" w:hAnsi="Arial" w:cs="Arial"/>
        </w:rPr>
        <w:t>Ethical</w:t>
      </w:r>
      <w:proofErr w:type="spellEnd"/>
      <w:r w:rsidRPr="00E818E6">
        <w:rPr>
          <w:rFonts w:ascii="Arial" w:hAnsi="Arial" w:cs="Arial"/>
        </w:rPr>
        <w:t xml:space="preserve"> </w:t>
      </w:r>
      <w:proofErr w:type="spellStart"/>
      <w:r w:rsidRPr="00E818E6">
        <w:rPr>
          <w:rFonts w:ascii="Arial" w:hAnsi="Arial" w:cs="Arial"/>
        </w:rPr>
        <w:t>Sensitivity</w:t>
      </w:r>
      <w:proofErr w:type="spellEnd"/>
      <w:r w:rsidRPr="00E818E6">
        <w:rPr>
          <w:rFonts w:ascii="Arial" w:hAnsi="Arial" w:cs="Arial"/>
        </w:rPr>
        <w:t xml:space="preserve"> </w:t>
      </w:r>
      <w:proofErr w:type="spellStart"/>
      <w:r w:rsidRPr="00E818E6">
        <w:rPr>
          <w:rFonts w:ascii="Arial" w:hAnsi="Arial" w:cs="Arial"/>
        </w:rPr>
        <w:t>Overview</w:t>
      </w:r>
      <w:proofErr w:type="spellEnd"/>
      <w:r w:rsidRPr="00E818E6">
        <w:rPr>
          <w:rFonts w:ascii="Arial" w:hAnsi="Arial" w:cs="Arial"/>
        </w:rPr>
        <w:t xml:space="preserve"> = Moralische Sensibilität: Überblick</w:t>
      </w:r>
    </w:p>
    <w:p w14:paraId="2466706B" w14:textId="77777777" w:rsidR="00562147" w:rsidRDefault="00562147" w:rsidP="00C20425">
      <w:pPr>
        <w:pStyle w:val="Default"/>
        <w:ind w:left="567"/>
        <w:rPr>
          <w:sz w:val="25"/>
          <w:szCs w:val="25"/>
        </w:rPr>
      </w:pPr>
    </w:p>
    <w:p w14:paraId="1DA47ACD" w14:textId="77777777" w:rsidR="00D243DD" w:rsidRDefault="00D243DD" w:rsidP="00C20425">
      <w:pPr>
        <w:pStyle w:val="Default"/>
        <w:ind w:left="567"/>
        <w:rPr>
          <w:sz w:val="25"/>
          <w:szCs w:val="25"/>
        </w:rPr>
      </w:pPr>
    </w:p>
    <w:p w14:paraId="4A07C48B" w14:textId="77777777" w:rsidR="00D243DD" w:rsidRDefault="00F35775" w:rsidP="00C20425">
      <w:pPr>
        <w:pStyle w:val="Default"/>
        <w:ind w:left="567"/>
        <w:rPr>
          <w:sz w:val="25"/>
          <w:szCs w:val="25"/>
        </w:rPr>
      </w:pPr>
      <w:r w:rsidRPr="00D243DD">
        <w:rPr>
          <w:rFonts w:asciiTheme="minorHAnsi" w:hAnsiTheme="minorHAnsi"/>
          <w:b/>
          <w:noProof/>
          <w:sz w:val="22"/>
          <w:szCs w:val="22"/>
          <w:lang w:eastAsia="de-DE"/>
        </w:rPr>
        <w:drawing>
          <wp:anchor distT="0" distB="0" distL="114300" distR="114300" simplePos="0" relativeHeight="251661312" behindDoc="1" locked="0" layoutInCell="1" allowOverlap="1" wp14:anchorId="5BB68775" wp14:editId="04FAF537">
            <wp:simplePos x="0" y="0"/>
            <wp:positionH relativeFrom="margin">
              <wp:align>center</wp:align>
            </wp:positionH>
            <wp:positionV relativeFrom="paragraph">
              <wp:posOffset>10160</wp:posOffset>
            </wp:positionV>
            <wp:extent cx="3390900" cy="4342391"/>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4342391"/>
                    </a:xfrm>
                    <a:prstGeom prst="rect">
                      <a:avLst/>
                    </a:prstGeom>
                    <a:noFill/>
                  </pic:spPr>
                </pic:pic>
              </a:graphicData>
            </a:graphic>
            <wp14:sizeRelH relativeFrom="margin">
              <wp14:pctWidth>0</wp14:pctWidth>
            </wp14:sizeRelH>
            <wp14:sizeRelV relativeFrom="margin">
              <wp14:pctHeight>0</wp14:pctHeight>
            </wp14:sizeRelV>
          </wp:anchor>
        </w:drawing>
      </w:r>
    </w:p>
    <w:p w14:paraId="270BD992" w14:textId="77777777" w:rsidR="00D243DD" w:rsidRDefault="00D243DD" w:rsidP="00C20425">
      <w:pPr>
        <w:pStyle w:val="Default"/>
        <w:ind w:left="567"/>
        <w:rPr>
          <w:sz w:val="25"/>
          <w:szCs w:val="25"/>
        </w:rPr>
      </w:pPr>
    </w:p>
    <w:p w14:paraId="0CA67E0C" w14:textId="601E405A" w:rsidR="00D243DD" w:rsidRDefault="00D243DD" w:rsidP="00C20425">
      <w:pPr>
        <w:pStyle w:val="Default"/>
        <w:ind w:left="567"/>
        <w:rPr>
          <w:b/>
          <w:sz w:val="25"/>
          <w:szCs w:val="25"/>
        </w:rPr>
      </w:pPr>
      <w:r>
        <w:rPr>
          <w:b/>
          <w:sz w:val="25"/>
          <w:szCs w:val="25"/>
        </w:rPr>
        <w:t xml:space="preserve">Name der Fertigkeit </w:t>
      </w:r>
    </w:p>
    <w:p w14:paraId="0397ACA4" w14:textId="7B51D51E" w:rsidR="00B715BA" w:rsidRPr="00B715BA" w:rsidRDefault="00B715BA" w:rsidP="00C20425">
      <w:pPr>
        <w:pStyle w:val="Default"/>
        <w:ind w:left="567"/>
        <w:rPr>
          <w:b/>
          <w:i/>
          <w:sz w:val="25"/>
          <w:szCs w:val="25"/>
        </w:rPr>
      </w:pPr>
      <w:r>
        <w:rPr>
          <w:b/>
          <w:i/>
          <w:sz w:val="25"/>
          <w:szCs w:val="25"/>
        </w:rPr>
        <w:t xml:space="preserve">Angaben zu den </w:t>
      </w:r>
      <w:r w:rsidR="00FD2FB9">
        <w:rPr>
          <w:b/>
          <w:i/>
          <w:sz w:val="25"/>
          <w:szCs w:val="25"/>
        </w:rPr>
        <w:t>„</w:t>
      </w:r>
      <w:r>
        <w:rPr>
          <w:b/>
          <w:i/>
          <w:sz w:val="25"/>
          <w:szCs w:val="25"/>
        </w:rPr>
        <w:t xml:space="preserve">Minnesota </w:t>
      </w:r>
      <w:proofErr w:type="spellStart"/>
      <w:r>
        <w:rPr>
          <w:b/>
          <w:i/>
          <w:sz w:val="25"/>
          <w:szCs w:val="25"/>
        </w:rPr>
        <w:t>Comprehensive</w:t>
      </w:r>
      <w:proofErr w:type="spellEnd"/>
      <w:r>
        <w:rPr>
          <w:b/>
          <w:i/>
          <w:sz w:val="25"/>
          <w:szCs w:val="25"/>
        </w:rPr>
        <w:t xml:space="preserve"> Goals</w:t>
      </w:r>
      <w:r w:rsidR="00FD2FB9">
        <w:rPr>
          <w:b/>
          <w:i/>
          <w:sz w:val="25"/>
          <w:szCs w:val="25"/>
        </w:rPr>
        <w:t>“</w:t>
      </w:r>
      <w:r>
        <w:rPr>
          <w:b/>
          <w:i/>
          <w:sz w:val="25"/>
          <w:szCs w:val="25"/>
        </w:rPr>
        <w:t xml:space="preserve"> für diese Fertigkeit </w:t>
      </w:r>
    </w:p>
    <w:p w14:paraId="6A3E5B30" w14:textId="77777777" w:rsidR="00D243DD" w:rsidRDefault="00D243DD" w:rsidP="00C20425">
      <w:pPr>
        <w:pStyle w:val="Default"/>
        <w:ind w:left="567"/>
        <w:rPr>
          <w:b/>
          <w:sz w:val="25"/>
          <w:szCs w:val="25"/>
        </w:rPr>
      </w:pPr>
    </w:p>
    <w:p w14:paraId="475642BC" w14:textId="77777777" w:rsidR="00F35775" w:rsidRDefault="00D243DD" w:rsidP="00C20425">
      <w:pPr>
        <w:pStyle w:val="Default"/>
        <w:ind w:left="567"/>
        <w:rPr>
          <w:b/>
          <w:sz w:val="25"/>
          <w:szCs w:val="25"/>
        </w:rPr>
      </w:pPr>
      <w:r>
        <w:rPr>
          <w:b/>
          <w:sz w:val="25"/>
          <w:szCs w:val="25"/>
        </w:rPr>
        <w:t xml:space="preserve">Definition der </w:t>
      </w:r>
    </w:p>
    <w:p w14:paraId="534B12B8" w14:textId="77777777" w:rsidR="00D243DD" w:rsidRDefault="00D243DD" w:rsidP="00C20425">
      <w:pPr>
        <w:pStyle w:val="Default"/>
        <w:ind w:left="567"/>
        <w:rPr>
          <w:b/>
          <w:sz w:val="25"/>
          <w:szCs w:val="25"/>
        </w:rPr>
      </w:pPr>
      <w:r>
        <w:rPr>
          <w:b/>
          <w:sz w:val="25"/>
          <w:szCs w:val="25"/>
        </w:rPr>
        <w:t>Fertigkeit (WAS)</w:t>
      </w:r>
    </w:p>
    <w:p w14:paraId="0219F051" w14:textId="77777777" w:rsidR="00D243DD" w:rsidRDefault="00D243DD" w:rsidP="00C20425">
      <w:pPr>
        <w:pStyle w:val="Default"/>
        <w:ind w:left="567"/>
        <w:rPr>
          <w:b/>
          <w:sz w:val="25"/>
          <w:szCs w:val="25"/>
        </w:rPr>
      </w:pPr>
    </w:p>
    <w:p w14:paraId="3825143D" w14:textId="77777777" w:rsidR="00D243DD" w:rsidRDefault="00D243DD" w:rsidP="00C20425">
      <w:pPr>
        <w:pStyle w:val="Default"/>
        <w:ind w:left="567"/>
        <w:rPr>
          <w:b/>
          <w:sz w:val="25"/>
          <w:szCs w:val="25"/>
        </w:rPr>
      </w:pPr>
    </w:p>
    <w:p w14:paraId="01864694" w14:textId="77777777" w:rsidR="00F35775" w:rsidRDefault="00D243DD" w:rsidP="00C20425">
      <w:pPr>
        <w:pStyle w:val="Default"/>
        <w:ind w:left="567"/>
        <w:rPr>
          <w:b/>
          <w:sz w:val="25"/>
          <w:szCs w:val="25"/>
        </w:rPr>
      </w:pPr>
      <w:r>
        <w:rPr>
          <w:b/>
          <w:sz w:val="25"/>
          <w:szCs w:val="25"/>
        </w:rPr>
        <w:t xml:space="preserve">WARUM </w:t>
      </w:r>
      <w:r w:rsidR="00F35775">
        <w:rPr>
          <w:b/>
          <w:sz w:val="25"/>
          <w:szCs w:val="25"/>
        </w:rPr>
        <w:t xml:space="preserve">diese </w:t>
      </w:r>
    </w:p>
    <w:p w14:paraId="174E3ACA" w14:textId="29A72774" w:rsidR="00D243DD" w:rsidRDefault="00283967" w:rsidP="00C20425">
      <w:pPr>
        <w:pStyle w:val="Default"/>
        <w:ind w:left="567"/>
        <w:rPr>
          <w:b/>
          <w:sz w:val="25"/>
          <w:szCs w:val="25"/>
        </w:rPr>
      </w:pPr>
      <w:r>
        <w:rPr>
          <w:b/>
          <w:sz w:val="25"/>
          <w:szCs w:val="25"/>
        </w:rPr>
        <w:t>Fertigkeit wichtig ist</w:t>
      </w:r>
    </w:p>
    <w:p w14:paraId="2F321281" w14:textId="77777777" w:rsidR="00F35775" w:rsidRDefault="00F35775" w:rsidP="00C20425">
      <w:pPr>
        <w:pStyle w:val="Default"/>
        <w:ind w:left="567"/>
        <w:rPr>
          <w:b/>
          <w:sz w:val="25"/>
          <w:szCs w:val="25"/>
        </w:rPr>
      </w:pPr>
    </w:p>
    <w:p w14:paraId="2EFCA9E8" w14:textId="313BA58D" w:rsidR="00F35775" w:rsidRDefault="00F35775" w:rsidP="00C20425">
      <w:pPr>
        <w:pStyle w:val="Default"/>
        <w:ind w:left="567"/>
        <w:rPr>
          <w:b/>
          <w:sz w:val="25"/>
          <w:szCs w:val="25"/>
        </w:rPr>
      </w:pP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sidR="00283967">
        <w:rPr>
          <w:b/>
          <w:sz w:val="25"/>
          <w:szCs w:val="25"/>
        </w:rPr>
        <w:tab/>
      </w:r>
      <w:r w:rsidR="00283967">
        <w:rPr>
          <w:b/>
          <w:sz w:val="25"/>
          <w:szCs w:val="25"/>
        </w:rPr>
        <w:tab/>
      </w:r>
      <w:r w:rsidR="00283967">
        <w:rPr>
          <w:b/>
          <w:sz w:val="25"/>
          <w:szCs w:val="25"/>
        </w:rPr>
        <w:tab/>
      </w:r>
      <w:r w:rsidR="00283967">
        <w:rPr>
          <w:b/>
          <w:sz w:val="25"/>
          <w:szCs w:val="25"/>
        </w:rPr>
        <w:tab/>
      </w:r>
      <w:r w:rsidR="00283967">
        <w:rPr>
          <w:b/>
          <w:sz w:val="25"/>
          <w:szCs w:val="25"/>
        </w:rPr>
        <w:tab/>
      </w:r>
      <w:r w:rsidR="00283967">
        <w:rPr>
          <w:b/>
          <w:sz w:val="25"/>
          <w:szCs w:val="25"/>
        </w:rPr>
        <w:tab/>
      </w:r>
      <w:r w:rsidR="00283967">
        <w:rPr>
          <w:b/>
          <w:sz w:val="25"/>
          <w:szCs w:val="25"/>
        </w:rPr>
        <w:tab/>
      </w:r>
      <w:r>
        <w:rPr>
          <w:b/>
          <w:sz w:val="25"/>
          <w:szCs w:val="25"/>
        </w:rPr>
        <w:t xml:space="preserve">Name der Fertigkeit: </w:t>
      </w:r>
    </w:p>
    <w:p w14:paraId="2E0EEC9B" w14:textId="77777777" w:rsidR="00F35775" w:rsidRDefault="00F35775" w:rsidP="00C20425">
      <w:pPr>
        <w:pStyle w:val="Default"/>
        <w:ind w:left="567"/>
        <w:rPr>
          <w:b/>
          <w:sz w:val="25"/>
          <w:szCs w:val="25"/>
        </w:rPr>
      </w:pPr>
      <w:r>
        <w:rPr>
          <w:b/>
          <w:sz w:val="25"/>
          <w:szCs w:val="25"/>
        </w:rPr>
        <w:t xml:space="preserve">Name der Subfertigkeit </w:t>
      </w:r>
    </w:p>
    <w:p w14:paraId="0D97C4CD" w14:textId="18A24F97" w:rsidR="00F35775" w:rsidRPr="00F35775" w:rsidRDefault="00F35775" w:rsidP="00C20425">
      <w:pPr>
        <w:pStyle w:val="Default"/>
        <w:ind w:left="567"/>
        <w:rPr>
          <w:sz w:val="25"/>
          <w:szCs w:val="25"/>
        </w:rPr>
      </w:pP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sidR="00283967">
        <w:rPr>
          <w:b/>
          <w:sz w:val="25"/>
          <w:szCs w:val="25"/>
        </w:rPr>
        <w:tab/>
      </w:r>
      <w:r w:rsidR="00283967">
        <w:rPr>
          <w:b/>
          <w:sz w:val="25"/>
          <w:szCs w:val="25"/>
        </w:rPr>
        <w:tab/>
      </w:r>
      <w:r w:rsidR="00283967">
        <w:rPr>
          <w:sz w:val="25"/>
          <w:szCs w:val="25"/>
        </w:rPr>
        <w:t>Seitenkopf</w:t>
      </w:r>
    </w:p>
    <w:p w14:paraId="12659713" w14:textId="77777777" w:rsidR="00F35775" w:rsidRDefault="00F35775" w:rsidP="00C20425">
      <w:pPr>
        <w:pStyle w:val="Default"/>
        <w:ind w:left="567"/>
        <w:rPr>
          <w:b/>
          <w:sz w:val="25"/>
          <w:szCs w:val="25"/>
        </w:rPr>
      </w:pPr>
    </w:p>
    <w:p w14:paraId="24DEB981" w14:textId="77777777" w:rsidR="00F35775" w:rsidRPr="00F35775" w:rsidRDefault="00F35775" w:rsidP="00C20425">
      <w:pPr>
        <w:pStyle w:val="Default"/>
        <w:ind w:left="567"/>
        <w:rPr>
          <w:b/>
          <w:sz w:val="25"/>
          <w:szCs w:val="25"/>
        </w:rPr>
      </w:pPr>
      <w:r>
        <w:rPr>
          <w:b/>
          <w:sz w:val="25"/>
          <w:szCs w:val="25"/>
        </w:rPr>
        <w:t>Liste der Subfertigkeiten</w:t>
      </w:r>
    </w:p>
    <w:p w14:paraId="0F7F4CC7" w14:textId="77777777" w:rsidR="00F35775" w:rsidRDefault="00F35775" w:rsidP="00C20425">
      <w:pPr>
        <w:pStyle w:val="Default"/>
        <w:ind w:left="567"/>
        <w:rPr>
          <w:b/>
          <w:sz w:val="25"/>
          <w:szCs w:val="25"/>
        </w:rPr>
      </w:pPr>
    </w:p>
    <w:p w14:paraId="21B129A3" w14:textId="77777777" w:rsidR="00F35775" w:rsidRDefault="00F35775" w:rsidP="00C20425">
      <w:pPr>
        <w:pStyle w:val="Default"/>
        <w:ind w:left="567"/>
        <w:rPr>
          <w:b/>
          <w:sz w:val="25"/>
          <w:szCs w:val="25"/>
        </w:rPr>
      </w:pPr>
    </w:p>
    <w:p w14:paraId="249726A9" w14:textId="77777777" w:rsidR="00F35775" w:rsidRDefault="00F35775" w:rsidP="00C20425">
      <w:pPr>
        <w:pStyle w:val="Default"/>
        <w:ind w:left="567"/>
        <w:rPr>
          <w:b/>
          <w:sz w:val="25"/>
          <w:szCs w:val="25"/>
        </w:rPr>
      </w:pPr>
    </w:p>
    <w:p w14:paraId="55B2F011" w14:textId="77777777" w:rsidR="00F35775" w:rsidRDefault="00F35775" w:rsidP="00C20425">
      <w:pPr>
        <w:pStyle w:val="Default"/>
        <w:ind w:left="567"/>
        <w:rPr>
          <w:b/>
          <w:sz w:val="25"/>
          <w:szCs w:val="25"/>
        </w:rPr>
      </w:pPr>
    </w:p>
    <w:p w14:paraId="4CB0B1BD" w14:textId="77777777" w:rsidR="00F35775" w:rsidRDefault="00F35775" w:rsidP="00C20425">
      <w:pPr>
        <w:pStyle w:val="Default"/>
        <w:ind w:left="567"/>
        <w:rPr>
          <w:b/>
          <w:sz w:val="25"/>
          <w:szCs w:val="25"/>
        </w:rPr>
      </w:pPr>
    </w:p>
    <w:p w14:paraId="319F7947" w14:textId="77777777" w:rsidR="00F35775" w:rsidRDefault="00F35775" w:rsidP="00D2551F">
      <w:pPr>
        <w:pStyle w:val="Default"/>
        <w:rPr>
          <w:b/>
          <w:sz w:val="25"/>
          <w:szCs w:val="25"/>
        </w:rPr>
      </w:pPr>
    </w:p>
    <w:p w14:paraId="4DFC558F" w14:textId="77777777" w:rsidR="00F35775" w:rsidRDefault="00F35775">
      <w:pPr>
        <w:rPr>
          <w:rFonts w:ascii="Times New Roman" w:hAnsi="Times New Roman" w:cs="Times New Roman"/>
          <w:b/>
          <w:color w:val="000000"/>
          <w:sz w:val="25"/>
          <w:szCs w:val="25"/>
        </w:rPr>
      </w:pPr>
      <w:r>
        <w:rPr>
          <w:b/>
          <w:sz w:val="25"/>
          <w:szCs w:val="25"/>
        </w:rPr>
        <w:br w:type="page"/>
      </w:r>
    </w:p>
    <w:tbl>
      <w:tblPr>
        <w:tblStyle w:val="Tabellenraster"/>
        <w:tblW w:w="11016" w:type="dxa"/>
        <w:tblInd w:w="745" w:type="dxa"/>
        <w:tblLook w:val="04A0" w:firstRow="1" w:lastRow="0" w:firstColumn="1" w:lastColumn="0" w:noHBand="0" w:noVBand="1"/>
      </w:tblPr>
      <w:tblGrid>
        <w:gridCol w:w="4920"/>
        <w:gridCol w:w="6096"/>
      </w:tblGrid>
      <w:tr w:rsidR="00FD6502" w14:paraId="712FFE70" w14:textId="77777777" w:rsidTr="00706A01">
        <w:tc>
          <w:tcPr>
            <w:tcW w:w="4920" w:type="dxa"/>
          </w:tcPr>
          <w:p w14:paraId="04B6939C" w14:textId="2286A855" w:rsidR="00FD6502" w:rsidRDefault="00FD6502" w:rsidP="00FD6502">
            <w:pPr>
              <w:autoSpaceDE w:val="0"/>
              <w:autoSpaceDN w:val="0"/>
              <w:adjustRightInd w:val="0"/>
              <w:rPr>
                <w:rFonts w:ascii="OfficinaSans-Bold" w:hAnsi="OfficinaSans-Bold" w:cs="OfficinaSans-Bold"/>
                <w:bCs/>
                <w:sz w:val="24"/>
                <w:szCs w:val="24"/>
                <w:lang w:val="en-GB"/>
              </w:rPr>
            </w:pPr>
            <w:proofErr w:type="spellStart"/>
            <w:r w:rsidRPr="00402062">
              <w:rPr>
                <w:rFonts w:ascii="HumanaSerifITCTT-Medium" w:hAnsi="HumanaSerifITCTT-Medium" w:cs="HumanaSerifITCTT-Medium"/>
                <w:sz w:val="36"/>
                <w:szCs w:val="36"/>
              </w:rPr>
              <w:lastRenderedPageBreak/>
              <w:t>Subskill</w:t>
            </w:r>
            <w:proofErr w:type="spellEnd"/>
            <w:r w:rsidRPr="00402062">
              <w:rPr>
                <w:rFonts w:ascii="HumanaSerifITCTT-Medium" w:hAnsi="HumanaSerifITCTT-Medium" w:cs="HumanaSerifITCTT-Medium"/>
                <w:sz w:val="36"/>
                <w:szCs w:val="36"/>
              </w:rPr>
              <w:t xml:space="preserve"> </w:t>
            </w:r>
            <w:proofErr w:type="spellStart"/>
            <w:r w:rsidRPr="00402062">
              <w:rPr>
                <w:rFonts w:ascii="HumanaSerifITCTT-Medium" w:hAnsi="HumanaSerifITCTT-Medium" w:cs="HumanaSerifITCTT-Medium"/>
                <w:sz w:val="36"/>
                <w:szCs w:val="36"/>
              </w:rPr>
              <w:t>Activities</w:t>
            </w:r>
            <w:proofErr w:type="spellEnd"/>
            <w:r w:rsidRPr="00402062">
              <w:rPr>
                <w:rFonts w:ascii="HumanaSerifITCTT-Medium" w:hAnsi="HumanaSerifITCTT-Medium" w:cs="HumanaSerifITCTT-Medium"/>
                <w:sz w:val="36"/>
                <w:szCs w:val="36"/>
              </w:rPr>
              <w:t xml:space="preserve"> Page </w:t>
            </w:r>
          </w:p>
          <w:p w14:paraId="6315D191" w14:textId="6336ED86" w:rsidR="00FD6502" w:rsidRDefault="00FD6502" w:rsidP="00FD6502">
            <w:pPr>
              <w:autoSpaceDE w:val="0"/>
              <w:autoSpaceDN w:val="0"/>
              <w:adjustRightInd w:val="0"/>
              <w:rPr>
                <w:rFonts w:ascii="OfficinaSans-Bold" w:hAnsi="OfficinaSans-Bold" w:cs="OfficinaSans-Bold"/>
                <w:bCs/>
                <w:sz w:val="24"/>
                <w:szCs w:val="24"/>
                <w:lang w:val="en-GB"/>
              </w:rPr>
            </w:pPr>
          </w:p>
        </w:tc>
        <w:tc>
          <w:tcPr>
            <w:tcW w:w="6096" w:type="dxa"/>
          </w:tcPr>
          <w:p w14:paraId="6B4CFDA0" w14:textId="573AB338" w:rsidR="00FD6502" w:rsidRPr="00402062" w:rsidRDefault="00FD6502" w:rsidP="00FD6502">
            <w:pPr>
              <w:autoSpaceDE w:val="0"/>
              <w:autoSpaceDN w:val="0"/>
              <w:adjustRightInd w:val="0"/>
              <w:rPr>
                <w:rFonts w:ascii="HumanaSerifITCTT-Medium" w:hAnsi="HumanaSerifITCTT-Medium" w:cs="HumanaSerifITCTT-Medium"/>
                <w:sz w:val="36"/>
                <w:szCs w:val="36"/>
              </w:rPr>
            </w:pPr>
            <w:r w:rsidRPr="00402062">
              <w:rPr>
                <w:rFonts w:ascii="HumanaSerifITCTT-Medium" w:hAnsi="HumanaSerifITCTT-Medium" w:cs="HumanaSerifITCTT-Medium"/>
                <w:sz w:val="36"/>
                <w:szCs w:val="36"/>
              </w:rPr>
              <w:t xml:space="preserve">Aufbau einer Übungsseite </w:t>
            </w:r>
          </w:p>
          <w:p w14:paraId="57158F86" w14:textId="12F835A5" w:rsidR="00FD6502" w:rsidRDefault="00FD6502" w:rsidP="00FD6502">
            <w:pPr>
              <w:autoSpaceDE w:val="0"/>
              <w:autoSpaceDN w:val="0"/>
              <w:adjustRightInd w:val="0"/>
              <w:rPr>
                <w:rFonts w:ascii="OfficinaSans-Bold" w:hAnsi="OfficinaSans-Bold" w:cs="OfficinaSans-Bold"/>
                <w:bCs/>
                <w:sz w:val="24"/>
                <w:szCs w:val="24"/>
                <w:lang w:val="en-GB"/>
              </w:rPr>
            </w:pPr>
          </w:p>
        </w:tc>
      </w:tr>
      <w:tr w:rsidR="00FD6502" w14:paraId="09FC7978" w14:textId="77777777" w:rsidTr="00706A01">
        <w:tc>
          <w:tcPr>
            <w:tcW w:w="4920" w:type="dxa"/>
          </w:tcPr>
          <w:p w14:paraId="59410B11" w14:textId="67729FD2" w:rsidR="00FD6502" w:rsidRDefault="00FD6502" w:rsidP="00402062">
            <w:pPr>
              <w:autoSpaceDE w:val="0"/>
              <w:autoSpaceDN w:val="0"/>
              <w:adjustRightInd w:val="0"/>
              <w:rPr>
                <w:rFonts w:ascii="OfficinaSans-Bold" w:hAnsi="OfficinaSans-Bold" w:cs="OfficinaSans-Bold"/>
                <w:bCs/>
                <w:sz w:val="24"/>
                <w:szCs w:val="24"/>
                <w:lang w:val="en-GB"/>
              </w:rPr>
            </w:pPr>
            <w:proofErr w:type="spellStart"/>
            <w:r w:rsidRPr="00402062">
              <w:rPr>
                <w:rFonts w:ascii="HumanaSerifITCTT-Medium" w:hAnsi="HumanaSerifITCTT-Medium" w:cs="HumanaSerifITCTT-Medium"/>
                <w:sz w:val="28"/>
                <w:szCs w:val="28"/>
              </w:rPr>
              <w:t>Subskill</w:t>
            </w:r>
            <w:proofErr w:type="spellEnd"/>
            <w:r w:rsidRPr="00402062">
              <w:rPr>
                <w:rFonts w:ascii="HumanaSerifITCTT-Medium" w:hAnsi="HumanaSerifITCTT-Medium" w:cs="HumanaSerifITCTT-Medium"/>
                <w:sz w:val="28"/>
                <w:szCs w:val="28"/>
              </w:rPr>
              <w:t xml:space="preserve"> NAME</w:t>
            </w:r>
          </w:p>
        </w:tc>
        <w:tc>
          <w:tcPr>
            <w:tcW w:w="6096" w:type="dxa"/>
          </w:tcPr>
          <w:p w14:paraId="06A15CA9" w14:textId="77777777" w:rsidR="00FD6502" w:rsidRPr="00402062" w:rsidRDefault="00FD6502" w:rsidP="00FD6502">
            <w:pPr>
              <w:autoSpaceDE w:val="0"/>
              <w:autoSpaceDN w:val="0"/>
              <w:adjustRightInd w:val="0"/>
              <w:ind w:firstLine="708"/>
              <w:rPr>
                <w:rFonts w:ascii="HumanaSerifITCTT-Medium" w:hAnsi="HumanaSerifITCTT-Medium" w:cs="HumanaSerifITCTT-Medium"/>
                <w:sz w:val="28"/>
                <w:szCs w:val="28"/>
              </w:rPr>
            </w:pPr>
            <w:r w:rsidRPr="00402062">
              <w:rPr>
                <w:rFonts w:ascii="HumanaSerifITCTT-Medium" w:hAnsi="HumanaSerifITCTT-Medium" w:cs="HumanaSerifITCTT-Medium"/>
                <w:sz w:val="28"/>
                <w:szCs w:val="28"/>
              </w:rPr>
              <w:t>Name der Subfertigkeit</w:t>
            </w:r>
          </w:p>
          <w:p w14:paraId="2F527919" w14:textId="77777777" w:rsidR="00FD6502" w:rsidRDefault="00FD6502" w:rsidP="00402062">
            <w:pPr>
              <w:autoSpaceDE w:val="0"/>
              <w:autoSpaceDN w:val="0"/>
              <w:adjustRightInd w:val="0"/>
              <w:rPr>
                <w:rFonts w:ascii="OfficinaSans-Bold" w:hAnsi="OfficinaSans-Bold" w:cs="OfficinaSans-Bold"/>
                <w:bCs/>
                <w:sz w:val="24"/>
                <w:szCs w:val="24"/>
                <w:lang w:val="en-GB"/>
              </w:rPr>
            </w:pPr>
          </w:p>
        </w:tc>
      </w:tr>
      <w:tr w:rsidR="00FD6502" w14:paraId="5C1ED9DA" w14:textId="77777777" w:rsidTr="00706A01">
        <w:tc>
          <w:tcPr>
            <w:tcW w:w="4920" w:type="dxa"/>
          </w:tcPr>
          <w:p w14:paraId="35CCABB7" w14:textId="4C414E8B" w:rsidR="00FD6502" w:rsidRDefault="00FD6502" w:rsidP="00402062">
            <w:pPr>
              <w:autoSpaceDE w:val="0"/>
              <w:autoSpaceDN w:val="0"/>
              <w:adjustRightInd w:val="0"/>
              <w:rPr>
                <w:rFonts w:ascii="OfficinaSans-Bold" w:hAnsi="OfficinaSans-Bold" w:cs="OfficinaSans-Bold"/>
                <w:bCs/>
                <w:sz w:val="24"/>
                <w:szCs w:val="24"/>
                <w:lang w:val="en-GB"/>
              </w:rPr>
            </w:pPr>
            <w:r w:rsidRPr="00402062">
              <w:rPr>
                <w:rFonts w:ascii="HumanaSerifITCTT-Medium" w:hAnsi="HumanaSerifITCTT-Medium" w:cs="HumanaSerifITCTT-Medium"/>
                <w:sz w:val="24"/>
                <w:szCs w:val="24"/>
              </w:rPr>
              <w:t xml:space="preserve">Expert </w:t>
            </w:r>
            <w:proofErr w:type="spellStart"/>
            <w:r w:rsidRPr="00402062">
              <w:rPr>
                <w:rFonts w:ascii="OfficinaSans-Bold" w:hAnsi="OfficinaSans-Bold" w:cs="OfficinaSans-Bold"/>
                <w:bCs/>
                <w:sz w:val="24"/>
                <w:szCs w:val="24"/>
              </w:rPr>
              <w:t>Example</w:t>
            </w:r>
            <w:proofErr w:type="spellEnd"/>
          </w:p>
        </w:tc>
        <w:tc>
          <w:tcPr>
            <w:tcW w:w="6096" w:type="dxa"/>
          </w:tcPr>
          <w:p w14:paraId="25F90BF4" w14:textId="77777777" w:rsidR="00FD6502" w:rsidRPr="00402062" w:rsidRDefault="00FD6502" w:rsidP="00FD6502">
            <w:pPr>
              <w:autoSpaceDE w:val="0"/>
              <w:autoSpaceDN w:val="0"/>
              <w:adjustRightInd w:val="0"/>
              <w:ind w:firstLine="708"/>
              <w:rPr>
                <w:rFonts w:ascii="OfficinaSans-Bold" w:hAnsi="OfficinaSans-Bold" w:cs="OfficinaSans-Bold"/>
                <w:bCs/>
                <w:sz w:val="24"/>
                <w:szCs w:val="24"/>
              </w:rPr>
            </w:pPr>
            <w:r w:rsidRPr="00402062">
              <w:rPr>
                <w:rFonts w:ascii="OfficinaSans-Bold" w:hAnsi="OfficinaSans-Bold" w:cs="OfficinaSans-Bold"/>
                <w:bCs/>
                <w:sz w:val="24"/>
                <w:szCs w:val="24"/>
              </w:rPr>
              <w:t>Expertenbeispiel</w:t>
            </w:r>
          </w:p>
          <w:p w14:paraId="07E44B06" w14:textId="77777777" w:rsidR="00FD6502" w:rsidRDefault="00FD6502" w:rsidP="00402062">
            <w:pPr>
              <w:autoSpaceDE w:val="0"/>
              <w:autoSpaceDN w:val="0"/>
              <w:adjustRightInd w:val="0"/>
              <w:rPr>
                <w:rFonts w:ascii="OfficinaSans-Bold" w:hAnsi="OfficinaSans-Bold" w:cs="OfficinaSans-Bold"/>
                <w:bCs/>
                <w:sz w:val="24"/>
                <w:szCs w:val="24"/>
                <w:lang w:val="en-GB"/>
              </w:rPr>
            </w:pPr>
          </w:p>
        </w:tc>
      </w:tr>
      <w:tr w:rsidR="00FD6502" w:rsidRPr="00FD6502" w14:paraId="6347BA20" w14:textId="77777777" w:rsidTr="00706A01">
        <w:tc>
          <w:tcPr>
            <w:tcW w:w="4920" w:type="dxa"/>
          </w:tcPr>
          <w:p w14:paraId="269874A3" w14:textId="3A8E8F41" w:rsidR="00FD6502" w:rsidRPr="00FD6502" w:rsidRDefault="00FD6502" w:rsidP="00402062">
            <w:pPr>
              <w:autoSpaceDE w:val="0"/>
              <w:autoSpaceDN w:val="0"/>
              <w:adjustRightInd w:val="0"/>
              <w:rPr>
                <w:rFonts w:ascii="OfficinaSans-Bold" w:hAnsi="OfficinaSans-Bold" w:cs="OfficinaSans-Bold"/>
                <w:bCs/>
                <w:sz w:val="24"/>
                <w:szCs w:val="24"/>
                <w:lang w:val="en-GB"/>
              </w:rPr>
            </w:pPr>
            <w:r w:rsidRPr="00FD6502">
              <w:rPr>
                <w:rFonts w:ascii="OfficinaSans-Bold" w:hAnsi="OfficinaSans-Bold" w:cs="OfficinaSans-Bold"/>
                <w:bCs/>
                <w:sz w:val="24"/>
                <w:szCs w:val="24"/>
                <w:lang w:val="en-GB"/>
              </w:rPr>
              <w:t>Subskill Activities by Level of Expertise</w:t>
            </w:r>
          </w:p>
        </w:tc>
        <w:tc>
          <w:tcPr>
            <w:tcW w:w="6096" w:type="dxa"/>
          </w:tcPr>
          <w:p w14:paraId="41BF4F08" w14:textId="5F4F9012" w:rsidR="00FD6502" w:rsidRPr="00FD6502" w:rsidRDefault="00FD6502" w:rsidP="00402062">
            <w:pPr>
              <w:autoSpaceDE w:val="0"/>
              <w:autoSpaceDN w:val="0"/>
              <w:adjustRightInd w:val="0"/>
              <w:rPr>
                <w:rFonts w:ascii="OfficinaSans-Bold" w:hAnsi="OfficinaSans-Bold" w:cs="OfficinaSans-Bold"/>
                <w:bCs/>
                <w:sz w:val="24"/>
                <w:szCs w:val="24"/>
              </w:rPr>
            </w:pPr>
            <w:r w:rsidRPr="00FD6502">
              <w:rPr>
                <w:rFonts w:ascii="OfficinaSans-Bold" w:hAnsi="OfficinaSans-Bold" w:cs="OfficinaSans-Bold"/>
                <w:bCs/>
                <w:sz w:val="24"/>
                <w:szCs w:val="24"/>
              </w:rPr>
              <w:t>Nach Expertise</w:t>
            </w:r>
            <w:r w:rsidR="00A30909">
              <w:rPr>
                <w:rFonts w:ascii="OfficinaSans-Bold" w:hAnsi="OfficinaSans-Bold" w:cs="OfficinaSans-Bold"/>
                <w:bCs/>
                <w:sz w:val="24"/>
                <w:szCs w:val="24"/>
              </w:rPr>
              <w:t>-S</w:t>
            </w:r>
            <w:r w:rsidRPr="00FD6502">
              <w:rPr>
                <w:rFonts w:ascii="OfficinaSans-Bold" w:hAnsi="OfficinaSans-Bold" w:cs="OfficinaSans-Bold"/>
                <w:bCs/>
                <w:sz w:val="24"/>
                <w:szCs w:val="24"/>
              </w:rPr>
              <w:t>tufen geordnete Übungen zu den Subfertigkeiten</w:t>
            </w:r>
          </w:p>
        </w:tc>
      </w:tr>
      <w:tr w:rsidR="00FD6502" w:rsidRPr="00FD6502" w14:paraId="5B72B31F" w14:textId="77777777" w:rsidTr="00706A01">
        <w:tc>
          <w:tcPr>
            <w:tcW w:w="4920" w:type="dxa"/>
          </w:tcPr>
          <w:p w14:paraId="51BC3DC2" w14:textId="0018920B" w:rsidR="00FD6502" w:rsidRPr="00FD6502" w:rsidRDefault="00FD6502" w:rsidP="00402062">
            <w:pPr>
              <w:autoSpaceDE w:val="0"/>
              <w:autoSpaceDN w:val="0"/>
              <w:adjustRightInd w:val="0"/>
              <w:rPr>
                <w:rFonts w:ascii="OfficinaSans-Bold" w:hAnsi="OfficinaSans-Bold" w:cs="OfficinaSans-Bold"/>
                <w:bCs/>
                <w:sz w:val="24"/>
                <w:szCs w:val="24"/>
                <w:lang w:val="en-GB"/>
              </w:rPr>
            </w:pPr>
            <w:r w:rsidRPr="00402062">
              <w:rPr>
                <w:rFonts w:ascii="OfficinaSans-BookItalic" w:hAnsi="OfficinaSans-BookItalic" w:cs="OfficinaSans-BookItalic"/>
                <w:i/>
                <w:iCs/>
                <w:lang w:val="en-GB"/>
              </w:rPr>
              <w:t>(4 levels total,</w:t>
            </w:r>
            <w:r w:rsidRPr="00402062">
              <w:rPr>
                <w:rFonts w:ascii="OfficinaSans-Bold" w:hAnsi="OfficinaSans-Bold" w:cs="OfficinaSans-Bold"/>
                <w:bCs/>
                <w:sz w:val="24"/>
                <w:szCs w:val="24"/>
                <w:lang w:val="en-GB"/>
              </w:rPr>
              <w:t xml:space="preserve"> </w:t>
            </w:r>
            <w:r w:rsidRPr="00402062">
              <w:rPr>
                <w:rFonts w:ascii="OfficinaSans-BookItalic" w:hAnsi="OfficinaSans-BookItalic" w:cs="OfficinaSans-BookItalic"/>
                <w:i/>
                <w:iCs/>
                <w:lang w:val="en-GB"/>
              </w:rPr>
              <w:t>usually spans 2-4 pages per subskill)</w:t>
            </w:r>
          </w:p>
        </w:tc>
        <w:tc>
          <w:tcPr>
            <w:tcW w:w="6096" w:type="dxa"/>
          </w:tcPr>
          <w:p w14:paraId="3D9A170A" w14:textId="0A56EF6A" w:rsidR="00FD6502" w:rsidRPr="00FD6502" w:rsidRDefault="00FD6502" w:rsidP="00402062">
            <w:pPr>
              <w:autoSpaceDE w:val="0"/>
              <w:autoSpaceDN w:val="0"/>
              <w:adjustRightInd w:val="0"/>
              <w:rPr>
                <w:rFonts w:ascii="OfficinaSans-Bold" w:hAnsi="OfficinaSans-Bold" w:cs="OfficinaSans-Bold"/>
                <w:bCs/>
                <w:sz w:val="24"/>
                <w:szCs w:val="24"/>
              </w:rPr>
            </w:pPr>
            <w:r w:rsidRPr="00FD6502">
              <w:rPr>
                <w:rFonts w:ascii="OfficinaSans-BookItalic" w:hAnsi="OfficinaSans-BookItalic" w:cs="OfficinaSans-BookItalic"/>
                <w:i/>
                <w:iCs/>
              </w:rPr>
              <w:t xml:space="preserve">(4 </w:t>
            </w:r>
            <w:r w:rsidR="006C067F">
              <w:rPr>
                <w:rFonts w:ascii="OfficinaSans-BookItalic" w:hAnsi="OfficinaSans-BookItalic" w:cs="OfficinaSans-BookItalic"/>
                <w:i/>
                <w:iCs/>
              </w:rPr>
              <w:t>Stufen</w:t>
            </w:r>
            <w:r w:rsidRPr="00FD6502">
              <w:rPr>
                <w:rFonts w:ascii="OfficinaSans-BookItalic" w:hAnsi="OfficinaSans-BookItalic" w:cs="OfficinaSans-BookItalic"/>
                <w:i/>
                <w:iCs/>
              </w:rPr>
              <w:t xml:space="preserve"> insgesamt, etwa 2-4 Seiten je Subfertigkeit)</w:t>
            </w:r>
          </w:p>
        </w:tc>
      </w:tr>
      <w:tr w:rsidR="00FD6502" w:rsidRPr="00FD6502" w14:paraId="6CC6A650" w14:textId="77777777" w:rsidTr="00706A01">
        <w:tc>
          <w:tcPr>
            <w:tcW w:w="4920" w:type="dxa"/>
          </w:tcPr>
          <w:p w14:paraId="5A4E99F5" w14:textId="3EF0D0F1" w:rsidR="00FD6502" w:rsidRPr="00FD6502" w:rsidRDefault="00FD6502" w:rsidP="00FD6502">
            <w:pPr>
              <w:autoSpaceDE w:val="0"/>
              <w:autoSpaceDN w:val="0"/>
              <w:adjustRightInd w:val="0"/>
              <w:rPr>
                <w:rFonts w:ascii="OfficinaSans-Bold" w:hAnsi="OfficinaSans-Bold" w:cs="OfficinaSans-Bold"/>
                <w:bCs/>
                <w:sz w:val="24"/>
                <w:szCs w:val="24"/>
                <w:lang w:val="en-GB"/>
              </w:rPr>
            </w:pPr>
            <w:r>
              <w:rPr>
                <w:rFonts w:ascii="OfficinaSans-Bold" w:hAnsi="OfficinaSans-Bold" w:cs="OfficinaSans-Bold"/>
                <w:bCs/>
                <w:sz w:val="24"/>
                <w:szCs w:val="24"/>
                <w:lang w:val="en-GB"/>
              </w:rPr>
              <w:t>Skill Name</w:t>
            </w:r>
          </w:p>
        </w:tc>
        <w:tc>
          <w:tcPr>
            <w:tcW w:w="6096" w:type="dxa"/>
          </w:tcPr>
          <w:p w14:paraId="147522D9" w14:textId="600CD9CE" w:rsidR="00FD6502" w:rsidRPr="00FD6502" w:rsidRDefault="00FD6502" w:rsidP="00402062">
            <w:pPr>
              <w:autoSpaceDE w:val="0"/>
              <w:autoSpaceDN w:val="0"/>
              <w:adjustRightInd w:val="0"/>
              <w:rPr>
                <w:rFonts w:ascii="OfficinaSans-Bold" w:hAnsi="OfficinaSans-Bold" w:cs="OfficinaSans-Bold"/>
                <w:bCs/>
                <w:sz w:val="24"/>
                <w:szCs w:val="24"/>
              </w:rPr>
            </w:pPr>
            <w:r>
              <w:rPr>
                <w:rFonts w:ascii="OfficinaSans-Bold" w:hAnsi="OfficinaSans-Bold" w:cs="OfficinaSans-Bold"/>
                <w:bCs/>
                <w:sz w:val="24"/>
                <w:szCs w:val="24"/>
              </w:rPr>
              <w:t>Name der Fertigkeit</w:t>
            </w:r>
          </w:p>
        </w:tc>
      </w:tr>
      <w:tr w:rsidR="00FD6502" w:rsidRPr="00FD6502" w14:paraId="54135527" w14:textId="77777777" w:rsidTr="00706A01">
        <w:tc>
          <w:tcPr>
            <w:tcW w:w="4920" w:type="dxa"/>
          </w:tcPr>
          <w:p w14:paraId="1BE72FD8" w14:textId="65B2D7A3" w:rsidR="00FD6502" w:rsidRPr="00FD6502" w:rsidRDefault="00FD6502" w:rsidP="00FD6502">
            <w:pPr>
              <w:autoSpaceDE w:val="0"/>
              <w:autoSpaceDN w:val="0"/>
              <w:adjustRightInd w:val="0"/>
              <w:ind w:firstLine="708"/>
              <w:rPr>
                <w:rFonts w:ascii="OfficinaSans-Bold" w:hAnsi="OfficinaSans-Bold" w:cs="OfficinaSans-Bold"/>
                <w:bCs/>
                <w:sz w:val="24"/>
                <w:szCs w:val="24"/>
                <w:lang w:val="en-GB"/>
              </w:rPr>
            </w:pPr>
            <w:r>
              <w:rPr>
                <w:rFonts w:ascii="OfficinaSans-Bold" w:hAnsi="OfficinaSans-Bold" w:cs="OfficinaSans-Bold"/>
                <w:bCs/>
                <w:sz w:val="24"/>
                <w:szCs w:val="24"/>
                <w:lang w:val="en-GB"/>
              </w:rPr>
              <w:t>Subskill Name</w:t>
            </w:r>
          </w:p>
        </w:tc>
        <w:tc>
          <w:tcPr>
            <w:tcW w:w="6096" w:type="dxa"/>
          </w:tcPr>
          <w:p w14:paraId="0F2330C9" w14:textId="5C5A88E4" w:rsidR="00FD6502" w:rsidRPr="00FD6502" w:rsidRDefault="00FD6502" w:rsidP="00402062">
            <w:pPr>
              <w:autoSpaceDE w:val="0"/>
              <w:autoSpaceDN w:val="0"/>
              <w:adjustRightInd w:val="0"/>
              <w:rPr>
                <w:rFonts w:ascii="OfficinaSans-Bold" w:hAnsi="OfficinaSans-Bold" w:cs="OfficinaSans-Bold"/>
                <w:bCs/>
                <w:sz w:val="24"/>
                <w:szCs w:val="24"/>
              </w:rPr>
            </w:pPr>
            <w:r>
              <w:rPr>
                <w:rFonts w:ascii="OfficinaSans-Bold" w:hAnsi="OfficinaSans-Bold" w:cs="OfficinaSans-Bold"/>
                <w:bCs/>
                <w:sz w:val="24"/>
                <w:szCs w:val="24"/>
              </w:rPr>
              <w:t xml:space="preserve">Name der Subfertigkeit </w:t>
            </w:r>
          </w:p>
        </w:tc>
      </w:tr>
      <w:tr w:rsidR="00FD6502" w:rsidRPr="00FD6502" w14:paraId="6219C608" w14:textId="77777777" w:rsidTr="00706A01">
        <w:tc>
          <w:tcPr>
            <w:tcW w:w="4920" w:type="dxa"/>
          </w:tcPr>
          <w:p w14:paraId="504CD7AC" w14:textId="22923744" w:rsidR="00FD6502" w:rsidRDefault="00FD6502" w:rsidP="00FD6502">
            <w:pPr>
              <w:autoSpaceDE w:val="0"/>
              <w:autoSpaceDN w:val="0"/>
              <w:adjustRightInd w:val="0"/>
              <w:ind w:firstLine="708"/>
              <w:rPr>
                <w:rFonts w:ascii="OfficinaSans-Bold" w:hAnsi="OfficinaSans-Bold" w:cs="OfficinaSans-Bold"/>
                <w:bCs/>
                <w:sz w:val="24"/>
                <w:szCs w:val="24"/>
                <w:lang w:val="en-GB"/>
              </w:rPr>
            </w:pPr>
            <w:r>
              <w:rPr>
                <w:rFonts w:ascii="OfficinaSans-Bold" w:hAnsi="OfficinaSans-Bold" w:cs="OfficinaSans-Bold"/>
                <w:bCs/>
                <w:sz w:val="24"/>
                <w:szCs w:val="24"/>
                <w:lang w:val="en-GB"/>
              </w:rPr>
              <w:t>Side Header</w:t>
            </w:r>
          </w:p>
        </w:tc>
        <w:tc>
          <w:tcPr>
            <w:tcW w:w="6096" w:type="dxa"/>
          </w:tcPr>
          <w:p w14:paraId="2EFAAF09" w14:textId="57C5F380" w:rsidR="00FD6502" w:rsidRPr="00FD6502" w:rsidRDefault="00FD6502" w:rsidP="00402062">
            <w:pPr>
              <w:autoSpaceDE w:val="0"/>
              <w:autoSpaceDN w:val="0"/>
              <w:adjustRightInd w:val="0"/>
              <w:rPr>
                <w:rFonts w:ascii="OfficinaSans-Bold" w:hAnsi="OfficinaSans-Bold" w:cs="OfficinaSans-Bold"/>
                <w:bCs/>
                <w:sz w:val="24"/>
                <w:szCs w:val="24"/>
              </w:rPr>
            </w:pPr>
            <w:r>
              <w:rPr>
                <w:rFonts w:ascii="OfficinaSans-Bold" w:hAnsi="OfficinaSans-Bold" w:cs="OfficinaSans-Bold"/>
                <w:bCs/>
                <w:sz w:val="24"/>
                <w:szCs w:val="24"/>
              </w:rPr>
              <w:t>Seitenkopf</w:t>
            </w:r>
          </w:p>
        </w:tc>
      </w:tr>
      <w:tr w:rsidR="00FD6502" w:rsidRPr="00FD6502" w14:paraId="1756AA2C" w14:textId="77777777" w:rsidTr="00706A01">
        <w:tc>
          <w:tcPr>
            <w:tcW w:w="4920" w:type="dxa"/>
          </w:tcPr>
          <w:p w14:paraId="793BA9F1" w14:textId="0D389939" w:rsidR="00FD6502" w:rsidRDefault="00FD6502" w:rsidP="00FD6502">
            <w:pPr>
              <w:autoSpaceDE w:val="0"/>
              <w:autoSpaceDN w:val="0"/>
              <w:adjustRightInd w:val="0"/>
              <w:ind w:firstLine="708"/>
              <w:rPr>
                <w:rFonts w:ascii="OfficinaSans-Bold" w:hAnsi="OfficinaSans-Bold" w:cs="OfficinaSans-Bold"/>
                <w:bCs/>
                <w:sz w:val="24"/>
                <w:szCs w:val="24"/>
                <w:lang w:val="en-GB"/>
              </w:rPr>
            </w:pPr>
            <w:r w:rsidRPr="00402062">
              <w:rPr>
                <w:rFonts w:ascii="OfficinaSans-Bold" w:hAnsi="OfficinaSans-Bold" w:cs="OfficinaSans-Bold"/>
                <w:bCs/>
                <w:sz w:val="24"/>
                <w:szCs w:val="24"/>
                <w:lang w:val="en-GB"/>
              </w:rPr>
              <w:t xml:space="preserve">Hints for </w:t>
            </w:r>
            <w:r>
              <w:rPr>
                <w:rFonts w:ascii="OfficinaSans-Bold" w:hAnsi="OfficinaSans-Bold" w:cs="OfficinaSans-Bold"/>
                <w:bCs/>
                <w:sz w:val="24"/>
                <w:szCs w:val="24"/>
                <w:lang w:val="en-GB"/>
              </w:rPr>
              <w:t>Assessment</w:t>
            </w:r>
          </w:p>
        </w:tc>
        <w:tc>
          <w:tcPr>
            <w:tcW w:w="6096" w:type="dxa"/>
          </w:tcPr>
          <w:p w14:paraId="00F37831" w14:textId="32975B0E" w:rsidR="00FD6502" w:rsidRPr="00FD6502" w:rsidRDefault="00FD6502" w:rsidP="00402062">
            <w:pPr>
              <w:autoSpaceDE w:val="0"/>
              <w:autoSpaceDN w:val="0"/>
              <w:adjustRightInd w:val="0"/>
              <w:rPr>
                <w:rFonts w:ascii="OfficinaSans-Bold" w:hAnsi="OfficinaSans-Bold" w:cs="OfficinaSans-Bold"/>
                <w:bCs/>
                <w:sz w:val="24"/>
                <w:szCs w:val="24"/>
              </w:rPr>
            </w:pPr>
            <w:r>
              <w:rPr>
                <w:rFonts w:ascii="OfficinaSans-Bold" w:hAnsi="OfficinaSans-Bold" w:cs="OfficinaSans-Bold"/>
                <w:bCs/>
                <w:sz w:val="24"/>
                <w:szCs w:val="24"/>
              </w:rPr>
              <w:t xml:space="preserve">Hinweise zur Leistungsmessung </w:t>
            </w:r>
          </w:p>
        </w:tc>
      </w:tr>
      <w:tr w:rsidR="00FD6502" w:rsidRPr="00FD6502" w14:paraId="7E29E2F5" w14:textId="77777777" w:rsidTr="00706A01">
        <w:tc>
          <w:tcPr>
            <w:tcW w:w="4920" w:type="dxa"/>
          </w:tcPr>
          <w:p w14:paraId="1318F2E8" w14:textId="033DCA83" w:rsidR="00FD6502" w:rsidRDefault="00FD6502" w:rsidP="00FD6502">
            <w:pPr>
              <w:autoSpaceDE w:val="0"/>
              <w:autoSpaceDN w:val="0"/>
              <w:adjustRightInd w:val="0"/>
              <w:ind w:firstLine="708"/>
              <w:rPr>
                <w:rFonts w:ascii="OfficinaSans-Bold" w:hAnsi="OfficinaSans-Bold" w:cs="OfficinaSans-Bold"/>
                <w:bCs/>
                <w:sz w:val="24"/>
                <w:szCs w:val="24"/>
                <w:lang w:val="en-GB"/>
              </w:rPr>
            </w:pPr>
            <w:r>
              <w:rPr>
                <w:rFonts w:ascii="OfficinaSans-Bold" w:hAnsi="OfficinaSans-Bold" w:cs="OfficinaSans-Bold"/>
                <w:bCs/>
                <w:sz w:val="24"/>
                <w:szCs w:val="24"/>
                <w:lang w:val="en-GB"/>
              </w:rPr>
              <w:t>Skill Climate Page</w:t>
            </w:r>
          </w:p>
        </w:tc>
        <w:tc>
          <w:tcPr>
            <w:tcW w:w="6096" w:type="dxa"/>
          </w:tcPr>
          <w:p w14:paraId="3F2B60B5" w14:textId="01DEF16D" w:rsidR="00FD6502" w:rsidRPr="00FD6502" w:rsidRDefault="00FD6502" w:rsidP="00402062">
            <w:pPr>
              <w:autoSpaceDE w:val="0"/>
              <w:autoSpaceDN w:val="0"/>
              <w:adjustRightInd w:val="0"/>
              <w:rPr>
                <w:rFonts w:ascii="OfficinaSans-Bold" w:hAnsi="OfficinaSans-Bold" w:cs="OfficinaSans-Bold"/>
                <w:bCs/>
                <w:sz w:val="24"/>
                <w:szCs w:val="24"/>
              </w:rPr>
            </w:pPr>
            <w:r>
              <w:rPr>
                <w:rFonts w:ascii="OfficinaSans-Bold" w:hAnsi="OfficinaSans-Bold" w:cs="OfficinaSans-Bold"/>
                <w:bCs/>
                <w:sz w:val="24"/>
                <w:szCs w:val="24"/>
              </w:rPr>
              <w:t xml:space="preserve">Seite: Eine Lernumgebung für diese Fertigkeit schaffen </w:t>
            </w:r>
          </w:p>
        </w:tc>
      </w:tr>
      <w:tr w:rsidR="00FD6502" w:rsidRPr="00FD6502" w14:paraId="4076C1F9" w14:textId="77777777" w:rsidTr="00706A01">
        <w:tc>
          <w:tcPr>
            <w:tcW w:w="4920" w:type="dxa"/>
          </w:tcPr>
          <w:p w14:paraId="138B44CA" w14:textId="5CCCDE87" w:rsidR="00FD6502" w:rsidRDefault="00FD6502" w:rsidP="00FD6502">
            <w:pPr>
              <w:autoSpaceDE w:val="0"/>
              <w:autoSpaceDN w:val="0"/>
              <w:adjustRightInd w:val="0"/>
              <w:ind w:firstLine="708"/>
              <w:rPr>
                <w:rFonts w:ascii="OfficinaSans-Bold" w:hAnsi="OfficinaSans-Bold" w:cs="OfficinaSans-Bold"/>
                <w:bCs/>
                <w:sz w:val="24"/>
                <w:szCs w:val="24"/>
                <w:lang w:val="en-GB"/>
              </w:rPr>
            </w:pPr>
            <w:r>
              <w:rPr>
                <w:rFonts w:ascii="OfficinaSans-Bold" w:hAnsi="OfficinaSans-Bold" w:cs="OfficinaSans-Bold"/>
                <w:bCs/>
                <w:sz w:val="24"/>
                <w:szCs w:val="24"/>
                <w:lang w:val="en-GB"/>
              </w:rPr>
              <w:t xml:space="preserve">Suggestions for </w:t>
            </w:r>
          </w:p>
        </w:tc>
        <w:tc>
          <w:tcPr>
            <w:tcW w:w="6096" w:type="dxa"/>
          </w:tcPr>
          <w:p w14:paraId="60DAAEF4" w14:textId="34E65D16" w:rsidR="00FD6502" w:rsidRPr="00FD6502" w:rsidRDefault="00FD6502" w:rsidP="00402062">
            <w:pPr>
              <w:autoSpaceDE w:val="0"/>
              <w:autoSpaceDN w:val="0"/>
              <w:adjustRightInd w:val="0"/>
              <w:rPr>
                <w:rFonts w:ascii="OfficinaSans-Bold" w:hAnsi="OfficinaSans-Bold" w:cs="OfficinaSans-Bold"/>
                <w:bCs/>
                <w:sz w:val="24"/>
                <w:szCs w:val="24"/>
                <w:lang w:val="en-GB"/>
              </w:rPr>
            </w:pPr>
            <w:proofErr w:type="spellStart"/>
            <w:r>
              <w:rPr>
                <w:rFonts w:ascii="OfficinaSans-Bold" w:hAnsi="OfficinaSans-Bold" w:cs="OfficinaSans-Bold"/>
                <w:bCs/>
                <w:sz w:val="24"/>
                <w:szCs w:val="24"/>
                <w:lang w:val="en-GB"/>
              </w:rPr>
              <w:t>Vorschläge</w:t>
            </w:r>
            <w:proofErr w:type="spellEnd"/>
            <w:r>
              <w:rPr>
                <w:rFonts w:ascii="OfficinaSans-Bold" w:hAnsi="OfficinaSans-Bold" w:cs="OfficinaSans-Bold"/>
                <w:bCs/>
                <w:sz w:val="24"/>
                <w:szCs w:val="24"/>
                <w:lang w:val="en-GB"/>
              </w:rPr>
              <w:t xml:space="preserve">, um... </w:t>
            </w:r>
          </w:p>
        </w:tc>
      </w:tr>
      <w:tr w:rsidR="00FD6502" w:rsidRPr="00FD6502" w14:paraId="6231AE0E" w14:textId="77777777" w:rsidTr="00706A01">
        <w:tc>
          <w:tcPr>
            <w:tcW w:w="4920" w:type="dxa"/>
          </w:tcPr>
          <w:p w14:paraId="117F80A4" w14:textId="3A81D4F5" w:rsidR="00FD6502" w:rsidRDefault="00FD6502" w:rsidP="00FD6502">
            <w:pPr>
              <w:autoSpaceDE w:val="0"/>
              <w:autoSpaceDN w:val="0"/>
              <w:adjustRightInd w:val="0"/>
              <w:ind w:firstLine="708"/>
              <w:rPr>
                <w:rFonts w:ascii="OfficinaSans-Bold" w:hAnsi="OfficinaSans-Bold" w:cs="OfficinaSans-Bold"/>
                <w:bCs/>
                <w:sz w:val="24"/>
                <w:szCs w:val="24"/>
                <w:lang w:val="en-GB"/>
              </w:rPr>
            </w:pPr>
            <w:r w:rsidRPr="00402062">
              <w:rPr>
                <w:rFonts w:ascii="OfficinaSans-Bold" w:hAnsi="OfficinaSans-Bold" w:cs="OfficinaSans-Bold"/>
                <w:bCs/>
                <w:sz w:val="24"/>
                <w:szCs w:val="24"/>
                <w:lang w:val="en-GB"/>
              </w:rPr>
              <w:t>Creating a Climate</w:t>
            </w:r>
          </w:p>
        </w:tc>
        <w:tc>
          <w:tcPr>
            <w:tcW w:w="6096" w:type="dxa"/>
          </w:tcPr>
          <w:p w14:paraId="6376DE0E" w14:textId="543C72E6" w:rsidR="00FD6502" w:rsidRPr="00FD6502" w:rsidRDefault="00FD6502" w:rsidP="00402062">
            <w:pPr>
              <w:autoSpaceDE w:val="0"/>
              <w:autoSpaceDN w:val="0"/>
              <w:adjustRightInd w:val="0"/>
              <w:rPr>
                <w:rFonts w:ascii="OfficinaSans-Bold" w:hAnsi="OfficinaSans-Bold" w:cs="OfficinaSans-Bold"/>
                <w:bCs/>
                <w:sz w:val="24"/>
                <w:szCs w:val="24"/>
                <w:lang w:val="en-GB"/>
              </w:rPr>
            </w:pPr>
            <w:proofErr w:type="spellStart"/>
            <w:r>
              <w:rPr>
                <w:rFonts w:ascii="OfficinaSans-Bold" w:hAnsi="OfficinaSans-Bold" w:cs="OfficinaSans-Bold"/>
                <w:bCs/>
                <w:sz w:val="24"/>
                <w:szCs w:val="24"/>
                <w:lang w:val="en-GB"/>
              </w:rPr>
              <w:t>eine</w:t>
            </w:r>
            <w:proofErr w:type="spellEnd"/>
            <w:r>
              <w:rPr>
                <w:rFonts w:ascii="OfficinaSans-Bold" w:hAnsi="OfficinaSans-Bold" w:cs="OfficinaSans-Bold"/>
                <w:bCs/>
                <w:sz w:val="24"/>
                <w:szCs w:val="24"/>
                <w:lang w:val="en-GB"/>
              </w:rPr>
              <w:t xml:space="preserve"> </w:t>
            </w:r>
            <w:proofErr w:type="spellStart"/>
            <w:r>
              <w:rPr>
                <w:rFonts w:ascii="OfficinaSans-Bold" w:hAnsi="OfficinaSans-Bold" w:cs="OfficinaSans-Bold"/>
                <w:bCs/>
                <w:sz w:val="24"/>
                <w:szCs w:val="24"/>
                <w:lang w:val="en-GB"/>
              </w:rPr>
              <w:t>Lernatmosphäre</w:t>
            </w:r>
            <w:proofErr w:type="spellEnd"/>
            <w:r>
              <w:rPr>
                <w:rFonts w:ascii="OfficinaSans-Bold" w:hAnsi="OfficinaSans-Bold" w:cs="OfficinaSans-Bold"/>
                <w:bCs/>
                <w:sz w:val="24"/>
                <w:szCs w:val="24"/>
                <w:lang w:val="en-GB"/>
              </w:rPr>
              <w:t xml:space="preserve"> </w:t>
            </w:r>
            <w:proofErr w:type="spellStart"/>
            <w:r>
              <w:rPr>
                <w:rFonts w:ascii="OfficinaSans-Bold" w:hAnsi="OfficinaSans-Bold" w:cs="OfficinaSans-Bold"/>
                <w:bCs/>
                <w:sz w:val="24"/>
                <w:szCs w:val="24"/>
                <w:lang w:val="en-GB"/>
              </w:rPr>
              <w:t>zu</w:t>
            </w:r>
            <w:proofErr w:type="spellEnd"/>
            <w:r>
              <w:rPr>
                <w:rFonts w:ascii="OfficinaSans-Bold" w:hAnsi="OfficinaSans-Bold" w:cs="OfficinaSans-Bold"/>
                <w:bCs/>
                <w:sz w:val="24"/>
                <w:szCs w:val="24"/>
                <w:lang w:val="en-GB"/>
              </w:rPr>
              <w:t xml:space="preserve"> </w:t>
            </w:r>
            <w:proofErr w:type="spellStart"/>
            <w:r>
              <w:rPr>
                <w:rFonts w:ascii="OfficinaSans-Bold" w:hAnsi="OfficinaSans-Bold" w:cs="OfficinaSans-Bold"/>
                <w:bCs/>
                <w:sz w:val="24"/>
                <w:szCs w:val="24"/>
                <w:lang w:val="en-GB"/>
              </w:rPr>
              <w:t>schaffen</w:t>
            </w:r>
            <w:proofErr w:type="spellEnd"/>
          </w:p>
        </w:tc>
      </w:tr>
      <w:tr w:rsidR="00FD6502" w:rsidRPr="00FD6502" w14:paraId="2C72A82A" w14:textId="77777777" w:rsidTr="00706A01">
        <w:tc>
          <w:tcPr>
            <w:tcW w:w="4920" w:type="dxa"/>
          </w:tcPr>
          <w:p w14:paraId="5A115206" w14:textId="49D5BB13" w:rsidR="00FD6502" w:rsidRDefault="00FD6502" w:rsidP="00FD6502">
            <w:pPr>
              <w:autoSpaceDE w:val="0"/>
              <w:autoSpaceDN w:val="0"/>
              <w:adjustRightInd w:val="0"/>
              <w:ind w:firstLine="708"/>
              <w:rPr>
                <w:rFonts w:ascii="OfficinaSans-Bold" w:hAnsi="OfficinaSans-Bold" w:cs="OfficinaSans-Bold"/>
                <w:bCs/>
                <w:sz w:val="24"/>
                <w:szCs w:val="24"/>
                <w:lang w:val="en-GB"/>
              </w:rPr>
            </w:pPr>
            <w:r>
              <w:rPr>
                <w:rFonts w:ascii="OfficinaSans-Bold" w:hAnsi="OfficinaSans-Bold" w:cs="OfficinaSans-Bold"/>
                <w:bCs/>
                <w:sz w:val="24"/>
                <w:szCs w:val="24"/>
                <w:lang w:val="en-GB"/>
              </w:rPr>
              <w:t>to Develop Skill</w:t>
            </w:r>
          </w:p>
        </w:tc>
        <w:tc>
          <w:tcPr>
            <w:tcW w:w="6096" w:type="dxa"/>
          </w:tcPr>
          <w:p w14:paraId="6584A31E" w14:textId="6722C0AD" w:rsidR="00FD6502" w:rsidRPr="00FD6502" w:rsidRDefault="00FD6502" w:rsidP="00402062">
            <w:pPr>
              <w:autoSpaceDE w:val="0"/>
              <w:autoSpaceDN w:val="0"/>
              <w:adjustRightInd w:val="0"/>
              <w:rPr>
                <w:rFonts w:ascii="OfficinaSans-Bold" w:hAnsi="OfficinaSans-Bold" w:cs="OfficinaSans-Bold"/>
                <w:bCs/>
                <w:sz w:val="24"/>
                <w:szCs w:val="24"/>
              </w:rPr>
            </w:pPr>
            <w:r w:rsidRPr="00FD6502">
              <w:rPr>
                <w:rFonts w:ascii="OfficinaSans-Bold" w:hAnsi="OfficinaSans-Bold" w:cs="OfficinaSans-Bold"/>
                <w:bCs/>
                <w:sz w:val="24"/>
                <w:szCs w:val="24"/>
              </w:rPr>
              <w:t>... um diese Fertigkeit zu entwic</w:t>
            </w:r>
            <w:r>
              <w:rPr>
                <w:rFonts w:ascii="OfficinaSans-Bold" w:hAnsi="OfficinaSans-Bold" w:cs="OfficinaSans-Bold"/>
                <w:bCs/>
                <w:sz w:val="24"/>
                <w:szCs w:val="24"/>
              </w:rPr>
              <w:t>keln</w:t>
            </w:r>
          </w:p>
        </w:tc>
      </w:tr>
      <w:tr w:rsidR="00FD6502" w:rsidRPr="00FD0D44" w14:paraId="06A9067B" w14:textId="77777777" w:rsidTr="00706A01">
        <w:tc>
          <w:tcPr>
            <w:tcW w:w="4920" w:type="dxa"/>
          </w:tcPr>
          <w:p w14:paraId="3CAAD465" w14:textId="7B64EE92" w:rsidR="00FD6502" w:rsidRDefault="00FD6502" w:rsidP="00FD6502">
            <w:pPr>
              <w:autoSpaceDE w:val="0"/>
              <w:autoSpaceDN w:val="0"/>
              <w:adjustRightInd w:val="0"/>
              <w:ind w:firstLine="708"/>
              <w:rPr>
                <w:rFonts w:ascii="OfficinaSans-Bold" w:hAnsi="OfficinaSans-Bold" w:cs="OfficinaSans-Bold"/>
                <w:bCs/>
                <w:sz w:val="24"/>
                <w:szCs w:val="24"/>
                <w:lang w:val="en-GB"/>
              </w:rPr>
            </w:pPr>
            <w:r>
              <w:rPr>
                <w:rFonts w:ascii="OfficinaSans-Bold" w:hAnsi="OfficinaSans-Bold" w:cs="OfficinaSans-Bold"/>
                <w:bCs/>
                <w:sz w:val="24"/>
                <w:szCs w:val="24"/>
                <w:lang w:val="en-GB"/>
              </w:rPr>
              <w:t>Sample Self-Monitoring</w:t>
            </w:r>
          </w:p>
        </w:tc>
        <w:tc>
          <w:tcPr>
            <w:tcW w:w="6096" w:type="dxa"/>
          </w:tcPr>
          <w:p w14:paraId="00A2F54C" w14:textId="1298CB25" w:rsidR="00FD6502" w:rsidRPr="00FD0D44" w:rsidRDefault="00FD0D44" w:rsidP="00402062">
            <w:pPr>
              <w:autoSpaceDE w:val="0"/>
              <w:autoSpaceDN w:val="0"/>
              <w:adjustRightInd w:val="0"/>
              <w:rPr>
                <w:rFonts w:ascii="OfficinaSans-Bold" w:hAnsi="OfficinaSans-Bold" w:cs="OfficinaSans-Bold"/>
                <w:bCs/>
                <w:sz w:val="24"/>
                <w:szCs w:val="24"/>
              </w:rPr>
            </w:pPr>
            <w:r w:rsidRPr="00FD0D44">
              <w:rPr>
                <w:rFonts w:ascii="OfficinaSans-Bold" w:hAnsi="OfficinaSans-Bold" w:cs="OfficinaSans-Bold"/>
                <w:bCs/>
                <w:sz w:val="24"/>
                <w:szCs w:val="24"/>
              </w:rPr>
              <w:t>Selbstbeobachtungsbogen für Schüler/innen (Beispiel)</w:t>
            </w:r>
          </w:p>
        </w:tc>
      </w:tr>
      <w:tr w:rsidR="00FD6502" w:rsidRPr="00FD0D44" w14:paraId="720C1CA7" w14:textId="77777777" w:rsidTr="00706A01">
        <w:tc>
          <w:tcPr>
            <w:tcW w:w="4920" w:type="dxa"/>
          </w:tcPr>
          <w:p w14:paraId="6F195285" w14:textId="70846A7B" w:rsidR="00FD6502" w:rsidRDefault="00FD6502" w:rsidP="00FD6502">
            <w:pPr>
              <w:autoSpaceDE w:val="0"/>
              <w:autoSpaceDN w:val="0"/>
              <w:adjustRightInd w:val="0"/>
              <w:ind w:firstLine="708"/>
              <w:rPr>
                <w:rFonts w:ascii="OfficinaSans-Bold" w:hAnsi="OfficinaSans-Bold" w:cs="OfficinaSans-Bold"/>
                <w:bCs/>
                <w:sz w:val="24"/>
                <w:szCs w:val="24"/>
                <w:lang w:val="en-GB"/>
              </w:rPr>
            </w:pPr>
            <w:r>
              <w:rPr>
                <w:rFonts w:ascii="OfficinaSans-Bold" w:hAnsi="OfficinaSans-Bold" w:cs="OfficinaSans-Bold"/>
                <w:bCs/>
                <w:sz w:val="24"/>
                <w:szCs w:val="24"/>
                <w:lang w:val="en-GB"/>
              </w:rPr>
              <w:t>Questions for Student</w:t>
            </w:r>
          </w:p>
        </w:tc>
        <w:tc>
          <w:tcPr>
            <w:tcW w:w="6096" w:type="dxa"/>
          </w:tcPr>
          <w:p w14:paraId="397FAC92" w14:textId="0C85FC0B" w:rsidR="00FD6502" w:rsidRPr="00FD0D44" w:rsidRDefault="00FD0D44" w:rsidP="00402062">
            <w:pPr>
              <w:autoSpaceDE w:val="0"/>
              <w:autoSpaceDN w:val="0"/>
              <w:adjustRightInd w:val="0"/>
              <w:rPr>
                <w:rFonts w:ascii="OfficinaSans-Bold" w:hAnsi="OfficinaSans-Bold" w:cs="OfficinaSans-Bold"/>
                <w:bCs/>
                <w:sz w:val="24"/>
                <w:szCs w:val="24"/>
              </w:rPr>
            </w:pPr>
            <w:r w:rsidRPr="00FD0D44">
              <w:rPr>
                <w:rFonts w:ascii="OfficinaSans-Bold" w:hAnsi="OfficinaSans-Bold" w:cs="OfficinaSans-Bold"/>
                <w:bCs/>
                <w:sz w:val="24"/>
                <w:szCs w:val="24"/>
              </w:rPr>
              <w:t>Fragen für den/die Schüler</w:t>
            </w:r>
            <w:r>
              <w:rPr>
                <w:rFonts w:ascii="OfficinaSans-Bold" w:hAnsi="OfficinaSans-Bold" w:cs="OfficinaSans-Bold"/>
                <w:bCs/>
                <w:sz w:val="24"/>
                <w:szCs w:val="24"/>
              </w:rPr>
              <w:t>/in</w:t>
            </w:r>
          </w:p>
        </w:tc>
      </w:tr>
      <w:tr w:rsidR="00FD6502" w:rsidRPr="00FD0D44" w14:paraId="5D1C45CB" w14:textId="77777777" w:rsidTr="00706A01">
        <w:tc>
          <w:tcPr>
            <w:tcW w:w="4920" w:type="dxa"/>
          </w:tcPr>
          <w:p w14:paraId="60676F06" w14:textId="3355B877" w:rsidR="00FD6502" w:rsidRDefault="00FD6502" w:rsidP="00FD6502">
            <w:pPr>
              <w:autoSpaceDE w:val="0"/>
              <w:autoSpaceDN w:val="0"/>
              <w:adjustRightInd w:val="0"/>
              <w:ind w:firstLine="708"/>
              <w:rPr>
                <w:rFonts w:ascii="OfficinaSans-Bold" w:hAnsi="OfficinaSans-Bold" w:cs="OfficinaSans-Bold"/>
                <w:bCs/>
                <w:sz w:val="24"/>
                <w:szCs w:val="24"/>
                <w:lang w:val="en-GB"/>
              </w:rPr>
            </w:pPr>
            <w:r w:rsidRPr="00402062">
              <w:rPr>
                <w:rFonts w:ascii="OfficinaSans-Bold" w:hAnsi="OfficinaSans-Bold" w:cs="OfficinaSans-Bold"/>
                <w:bCs/>
                <w:sz w:val="24"/>
                <w:szCs w:val="24"/>
                <w:lang w:val="en-GB"/>
              </w:rPr>
              <w:t>Sele</w:t>
            </w:r>
            <w:r>
              <w:rPr>
                <w:rFonts w:ascii="OfficinaSans-Bold" w:hAnsi="OfficinaSans-Bold" w:cs="OfficinaSans-Bold"/>
                <w:bCs/>
                <w:sz w:val="24"/>
                <w:szCs w:val="24"/>
                <w:lang w:val="en-GB"/>
              </w:rPr>
              <w:t>ctions to Post in the Classroom</w:t>
            </w:r>
          </w:p>
        </w:tc>
        <w:tc>
          <w:tcPr>
            <w:tcW w:w="6096" w:type="dxa"/>
          </w:tcPr>
          <w:p w14:paraId="7B1B3063" w14:textId="6FD0FFFD" w:rsidR="00FD6502" w:rsidRPr="00FD0D44" w:rsidRDefault="00FD0D44" w:rsidP="00402062">
            <w:pPr>
              <w:autoSpaceDE w:val="0"/>
              <w:autoSpaceDN w:val="0"/>
              <w:adjustRightInd w:val="0"/>
              <w:rPr>
                <w:rFonts w:ascii="OfficinaSans-Bold" w:hAnsi="OfficinaSans-Bold" w:cs="OfficinaSans-Bold"/>
                <w:bCs/>
                <w:sz w:val="24"/>
                <w:szCs w:val="24"/>
              </w:rPr>
            </w:pPr>
            <w:r w:rsidRPr="00FD0D44">
              <w:rPr>
                <w:rFonts w:ascii="OfficinaSans-Bold" w:hAnsi="OfficinaSans-Bold" w:cs="OfficinaSans-Bold"/>
                <w:bCs/>
                <w:sz w:val="24"/>
                <w:szCs w:val="24"/>
              </w:rPr>
              <w:t>Was man im Klassenzimmer aufhänge</w:t>
            </w:r>
            <w:r>
              <w:rPr>
                <w:rFonts w:ascii="OfficinaSans-Bold" w:hAnsi="OfficinaSans-Bold" w:cs="OfficinaSans-Bold"/>
                <w:bCs/>
                <w:sz w:val="24"/>
                <w:szCs w:val="24"/>
              </w:rPr>
              <w:t>n kann (Vorschläge)</w:t>
            </w:r>
          </w:p>
        </w:tc>
      </w:tr>
      <w:tr w:rsidR="00FD6502" w:rsidRPr="00FD0D44" w14:paraId="138CDF06" w14:textId="77777777" w:rsidTr="00706A01">
        <w:tc>
          <w:tcPr>
            <w:tcW w:w="4920" w:type="dxa"/>
          </w:tcPr>
          <w:p w14:paraId="640C7535" w14:textId="7A9284E5" w:rsidR="00FD6502" w:rsidRDefault="00FD6502" w:rsidP="00FD6502">
            <w:pPr>
              <w:autoSpaceDE w:val="0"/>
              <w:autoSpaceDN w:val="0"/>
              <w:adjustRightInd w:val="0"/>
              <w:ind w:firstLine="708"/>
              <w:rPr>
                <w:rFonts w:ascii="OfficinaSans-Bold" w:hAnsi="OfficinaSans-Bold" w:cs="OfficinaSans-Bold"/>
                <w:bCs/>
                <w:sz w:val="24"/>
                <w:szCs w:val="24"/>
                <w:lang w:val="en-GB"/>
              </w:rPr>
            </w:pPr>
            <w:r w:rsidRPr="00402062">
              <w:rPr>
                <w:rFonts w:ascii="OfficinaSans-Bold" w:hAnsi="OfficinaSans-Bold" w:cs="OfficinaSans-Bold"/>
                <w:bCs/>
                <w:sz w:val="24"/>
                <w:szCs w:val="24"/>
                <w:lang w:val="en-GB"/>
              </w:rPr>
              <w:t>for Developing Skill</w:t>
            </w:r>
          </w:p>
        </w:tc>
        <w:tc>
          <w:tcPr>
            <w:tcW w:w="6096" w:type="dxa"/>
          </w:tcPr>
          <w:p w14:paraId="4CF9505D" w14:textId="4EF025E8" w:rsidR="00FD6502" w:rsidRPr="00FD0D44" w:rsidRDefault="00FD0D44" w:rsidP="00402062">
            <w:pPr>
              <w:autoSpaceDE w:val="0"/>
              <w:autoSpaceDN w:val="0"/>
              <w:adjustRightInd w:val="0"/>
              <w:rPr>
                <w:rFonts w:ascii="OfficinaSans-Bold" w:hAnsi="OfficinaSans-Bold" w:cs="OfficinaSans-Bold"/>
                <w:bCs/>
                <w:sz w:val="24"/>
                <w:szCs w:val="24"/>
              </w:rPr>
            </w:pPr>
            <w:r w:rsidRPr="00FD0D44">
              <w:rPr>
                <w:rFonts w:ascii="OfficinaSans-Bold" w:hAnsi="OfficinaSans-Bold" w:cs="OfficinaSans-Bold"/>
                <w:bCs/>
                <w:sz w:val="24"/>
                <w:szCs w:val="24"/>
              </w:rPr>
              <w:t xml:space="preserve">... </w:t>
            </w:r>
            <w:r>
              <w:rPr>
                <w:rFonts w:ascii="OfficinaSans-Bold" w:hAnsi="OfficinaSans-Bold" w:cs="OfficinaSans-Bold"/>
                <w:bCs/>
                <w:sz w:val="24"/>
                <w:szCs w:val="24"/>
              </w:rPr>
              <w:t>um die Fertigkeit zu entwickeln</w:t>
            </w:r>
          </w:p>
        </w:tc>
      </w:tr>
      <w:tr w:rsidR="00FD6502" w:rsidRPr="00FD0D44" w14:paraId="4E15BF65" w14:textId="77777777" w:rsidTr="00706A01">
        <w:tc>
          <w:tcPr>
            <w:tcW w:w="4920" w:type="dxa"/>
          </w:tcPr>
          <w:p w14:paraId="0E490A54" w14:textId="77777777" w:rsidR="00FD6502" w:rsidRPr="00FD0D44" w:rsidRDefault="00FD6502" w:rsidP="00FD6502">
            <w:pPr>
              <w:autoSpaceDE w:val="0"/>
              <w:autoSpaceDN w:val="0"/>
              <w:adjustRightInd w:val="0"/>
              <w:ind w:firstLine="708"/>
              <w:rPr>
                <w:rFonts w:ascii="OfficinaSans-Bold" w:hAnsi="OfficinaSans-Bold" w:cs="OfficinaSans-Bold"/>
                <w:bCs/>
                <w:sz w:val="24"/>
                <w:szCs w:val="24"/>
              </w:rPr>
            </w:pPr>
          </w:p>
        </w:tc>
        <w:tc>
          <w:tcPr>
            <w:tcW w:w="6096" w:type="dxa"/>
          </w:tcPr>
          <w:p w14:paraId="231DECE5" w14:textId="77777777" w:rsidR="00FD6502" w:rsidRPr="00FD0D44" w:rsidRDefault="00FD6502" w:rsidP="00402062">
            <w:pPr>
              <w:autoSpaceDE w:val="0"/>
              <w:autoSpaceDN w:val="0"/>
              <w:adjustRightInd w:val="0"/>
              <w:rPr>
                <w:rFonts w:ascii="OfficinaSans-Bold" w:hAnsi="OfficinaSans-Bold" w:cs="OfficinaSans-Bold"/>
                <w:bCs/>
                <w:sz w:val="24"/>
                <w:szCs w:val="24"/>
              </w:rPr>
            </w:pPr>
          </w:p>
        </w:tc>
      </w:tr>
      <w:tr w:rsidR="00FD6502" w:rsidRPr="00FD0D44" w14:paraId="316F55DA" w14:textId="77777777" w:rsidTr="00706A01">
        <w:tc>
          <w:tcPr>
            <w:tcW w:w="4920" w:type="dxa"/>
          </w:tcPr>
          <w:p w14:paraId="73FF437D" w14:textId="77777777" w:rsidR="00FD6502" w:rsidRPr="00FD0D44" w:rsidRDefault="00FD6502" w:rsidP="00FD6502">
            <w:pPr>
              <w:autoSpaceDE w:val="0"/>
              <w:autoSpaceDN w:val="0"/>
              <w:adjustRightInd w:val="0"/>
              <w:ind w:firstLine="708"/>
              <w:rPr>
                <w:rFonts w:ascii="OfficinaSans-Bold" w:hAnsi="OfficinaSans-Bold" w:cs="OfficinaSans-Bold"/>
                <w:bCs/>
                <w:sz w:val="24"/>
                <w:szCs w:val="24"/>
              </w:rPr>
            </w:pPr>
          </w:p>
        </w:tc>
        <w:tc>
          <w:tcPr>
            <w:tcW w:w="6096" w:type="dxa"/>
          </w:tcPr>
          <w:p w14:paraId="22CD1A1B" w14:textId="77777777" w:rsidR="00FD6502" w:rsidRPr="00FD0D44" w:rsidRDefault="00FD6502" w:rsidP="00402062">
            <w:pPr>
              <w:autoSpaceDE w:val="0"/>
              <w:autoSpaceDN w:val="0"/>
              <w:adjustRightInd w:val="0"/>
              <w:rPr>
                <w:rFonts w:ascii="OfficinaSans-Bold" w:hAnsi="OfficinaSans-Bold" w:cs="OfficinaSans-Bold"/>
                <w:bCs/>
                <w:sz w:val="24"/>
                <w:szCs w:val="24"/>
              </w:rPr>
            </w:pPr>
          </w:p>
        </w:tc>
      </w:tr>
    </w:tbl>
    <w:p w14:paraId="14D2A53A" w14:textId="0431353D" w:rsidR="00402062" w:rsidRPr="00FD0D44" w:rsidRDefault="00402062" w:rsidP="00402062">
      <w:pPr>
        <w:autoSpaceDE w:val="0"/>
        <w:autoSpaceDN w:val="0"/>
        <w:adjustRightInd w:val="0"/>
        <w:spacing w:after="0" w:line="240" w:lineRule="auto"/>
        <w:ind w:firstLine="708"/>
        <w:rPr>
          <w:rFonts w:ascii="OfficinaSans-Bold" w:hAnsi="OfficinaSans-Bold" w:cs="OfficinaSans-Bold"/>
          <w:bCs/>
          <w:sz w:val="24"/>
          <w:szCs w:val="24"/>
        </w:rPr>
      </w:pPr>
    </w:p>
    <w:p w14:paraId="4D67BDD1" w14:textId="1FE9EAA5" w:rsidR="00402062" w:rsidRPr="00FD0D44" w:rsidRDefault="00402062" w:rsidP="00402062">
      <w:pPr>
        <w:autoSpaceDE w:val="0"/>
        <w:autoSpaceDN w:val="0"/>
        <w:adjustRightInd w:val="0"/>
        <w:spacing w:after="0" w:line="240" w:lineRule="auto"/>
        <w:ind w:firstLine="708"/>
        <w:rPr>
          <w:rFonts w:ascii="OfficinaSans-Bold" w:hAnsi="OfficinaSans-Bold" w:cs="OfficinaSans-Bold"/>
          <w:bCs/>
          <w:sz w:val="24"/>
          <w:szCs w:val="24"/>
        </w:rPr>
      </w:pPr>
    </w:p>
    <w:p w14:paraId="4F7ACD35" w14:textId="77777777" w:rsidR="00402062" w:rsidRPr="00FD0D44" w:rsidRDefault="00402062" w:rsidP="00402062">
      <w:pPr>
        <w:autoSpaceDE w:val="0"/>
        <w:autoSpaceDN w:val="0"/>
        <w:adjustRightInd w:val="0"/>
        <w:spacing w:after="0" w:line="240" w:lineRule="auto"/>
        <w:ind w:firstLine="708"/>
        <w:rPr>
          <w:rFonts w:ascii="OfficinaSans-Bold" w:hAnsi="OfficinaSans-Bold" w:cs="OfficinaSans-Bold"/>
          <w:b/>
          <w:bCs/>
          <w:sz w:val="24"/>
          <w:szCs w:val="24"/>
        </w:rPr>
      </w:pPr>
    </w:p>
    <w:p w14:paraId="0208055C" w14:textId="6FE6AE13" w:rsidR="00B03ED9" w:rsidRPr="00FD0D44" w:rsidRDefault="00B03ED9" w:rsidP="00B03ED9">
      <w:pPr>
        <w:pStyle w:val="Default"/>
        <w:ind w:left="7080"/>
        <w:rPr>
          <w:b/>
          <w:sz w:val="25"/>
          <w:szCs w:val="25"/>
        </w:rPr>
      </w:pPr>
    </w:p>
    <w:p w14:paraId="7FB1088B" w14:textId="36414A34" w:rsidR="00B03ED9" w:rsidRPr="00FD0D44" w:rsidRDefault="00B03ED9" w:rsidP="00B03ED9">
      <w:pPr>
        <w:pStyle w:val="Default"/>
        <w:ind w:left="7080"/>
        <w:rPr>
          <w:b/>
          <w:sz w:val="25"/>
          <w:szCs w:val="25"/>
        </w:rPr>
      </w:pPr>
    </w:p>
    <w:p w14:paraId="01C875F3" w14:textId="75B4DED4" w:rsidR="00B03ED9" w:rsidRPr="00FD0D44" w:rsidRDefault="00B03ED9" w:rsidP="00B03ED9">
      <w:pPr>
        <w:pStyle w:val="Default"/>
        <w:ind w:left="7080"/>
        <w:rPr>
          <w:b/>
          <w:sz w:val="25"/>
          <w:szCs w:val="25"/>
        </w:rPr>
      </w:pPr>
    </w:p>
    <w:p w14:paraId="36D56214" w14:textId="7F2C44D8" w:rsidR="00B03ED9" w:rsidRPr="00FD0D44" w:rsidRDefault="00B03ED9" w:rsidP="00B03ED9">
      <w:pPr>
        <w:pStyle w:val="Default"/>
        <w:ind w:left="7080"/>
        <w:rPr>
          <w:b/>
          <w:sz w:val="25"/>
          <w:szCs w:val="25"/>
        </w:rPr>
      </w:pPr>
    </w:p>
    <w:p w14:paraId="605A0CAD" w14:textId="70B752C7" w:rsidR="00B03ED9" w:rsidRPr="00FD0D44" w:rsidRDefault="00B03ED9" w:rsidP="00B03ED9">
      <w:pPr>
        <w:pStyle w:val="Default"/>
        <w:ind w:left="7080"/>
        <w:rPr>
          <w:b/>
          <w:sz w:val="25"/>
          <w:szCs w:val="25"/>
        </w:rPr>
      </w:pPr>
    </w:p>
    <w:p w14:paraId="43EF838B" w14:textId="5F140257" w:rsidR="00B03ED9" w:rsidRPr="00FD0D44" w:rsidRDefault="00B03ED9" w:rsidP="00402062">
      <w:pPr>
        <w:pStyle w:val="Default"/>
        <w:ind w:left="1134"/>
        <w:rPr>
          <w:b/>
          <w:sz w:val="25"/>
          <w:szCs w:val="25"/>
        </w:rPr>
      </w:pPr>
    </w:p>
    <w:p w14:paraId="1DAAA5EA" w14:textId="4728C5BD" w:rsidR="00B03ED9" w:rsidRPr="00FD0D44" w:rsidRDefault="00B03ED9" w:rsidP="00B03ED9">
      <w:pPr>
        <w:pStyle w:val="Default"/>
        <w:ind w:left="7080"/>
        <w:rPr>
          <w:b/>
          <w:sz w:val="25"/>
          <w:szCs w:val="25"/>
        </w:rPr>
      </w:pPr>
    </w:p>
    <w:p w14:paraId="0236C78B" w14:textId="0FBD0145" w:rsidR="00B03ED9" w:rsidRPr="00FD0D44" w:rsidRDefault="00B03ED9" w:rsidP="00B03ED9">
      <w:pPr>
        <w:pStyle w:val="Default"/>
        <w:ind w:left="7080"/>
        <w:rPr>
          <w:b/>
          <w:sz w:val="25"/>
          <w:szCs w:val="25"/>
        </w:rPr>
      </w:pPr>
    </w:p>
    <w:p w14:paraId="60E65BF7" w14:textId="5993020D" w:rsidR="00B03ED9" w:rsidRPr="00FD0D44" w:rsidRDefault="00B03ED9" w:rsidP="00B03ED9">
      <w:pPr>
        <w:pStyle w:val="Default"/>
        <w:ind w:left="7080"/>
        <w:rPr>
          <w:b/>
          <w:sz w:val="25"/>
          <w:szCs w:val="25"/>
        </w:rPr>
      </w:pPr>
    </w:p>
    <w:p w14:paraId="712DB3D3" w14:textId="6DEB145D" w:rsidR="00EB18FF" w:rsidRDefault="00B03ED9" w:rsidP="00FD0D44">
      <w:pPr>
        <w:rPr>
          <w:rFonts w:ascii="Times New Roman" w:hAnsi="Times New Roman" w:cs="Times New Roman"/>
          <w:b/>
          <w:bCs/>
          <w:color w:val="000000"/>
          <w:sz w:val="24"/>
          <w:szCs w:val="24"/>
        </w:rPr>
      </w:pPr>
      <w:r w:rsidRPr="00FD0D44">
        <w:rPr>
          <w:b/>
          <w:sz w:val="25"/>
          <w:szCs w:val="25"/>
        </w:rPr>
        <w:br w:type="page"/>
      </w:r>
    </w:p>
    <w:p w14:paraId="15BFF8D7" w14:textId="6E04C831" w:rsidR="00EB18FF" w:rsidRPr="00EB18FF" w:rsidRDefault="00EB18FF" w:rsidP="00EB18FF">
      <w:pPr>
        <w:spacing w:line="698" w:lineRule="exact"/>
        <w:ind w:left="3041" w:right="2247"/>
        <w:jc w:val="center"/>
        <w:rPr>
          <w:b/>
          <w:i/>
          <w:sz w:val="24"/>
          <w:szCs w:val="24"/>
        </w:rPr>
      </w:pPr>
      <w:r w:rsidRPr="00EB18FF">
        <w:rPr>
          <w:b/>
          <w:i/>
          <w:color w:val="030305"/>
          <w:w w:val="95"/>
          <w:sz w:val="24"/>
          <w:szCs w:val="24"/>
        </w:rPr>
        <w:lastRenderedPageBreak/>
        <w:t>Moralische Prozesse &amp; Fertigkeiten</w:t>
      </w:r>
    </w:p>
    <w:p w14:paraId="00BA12CC" w14:textId="61ACAC34" w:rsidR="00EB18FF" w:rsidRPr="00EB18FF" w:rsidRDefault="00EB18FF" w:rsidP="00EB18FF">
      <w:pPr>
        <w:spacing w:before="20" w:line="428" w:lineRule="exact"/>
        <w:ind w:left="3028" w:right="2247"/>
        <w:jc w:val="center"/>
        <w:rPr>
          <w:b/>
          <w:sz w:val="24"/>
          <w:szCs w:val="24"/>
        </w:rPr>
      </w:pPr>
      <w:r w:rsidRPr="00EB18FF">
        <w:rPr>
          <w:b/>
          <w:color w:val="030305"/>
          <w:w w:val="90"/>
          <w:sz w:val="24"/>
          <w:szCs w:val="24"/>
        </w:rPr>
        <w:t xml:space="preserve">mit Subfertigkeiten der moralischen </w:t>
      </w:r>
      <w:r>
        <w:rPr>
          <w:b/>
          <w:color w:val="030305"/>
          <w:w w:val="90"/>
          <w:sz w:val="24"/>
          <w:szCs w:val="24"/>
        </w:rPr>
        <w:t xml:space="preserve">Sensibilität </w:t>
      </w:r>
    </w:p>
    <w:p w14:paraId="198AA07D" w14:textId="77777777" w:rsidR="00EB18FF" w:rsidRDefault="00EB18FF" w:rsidP="00562147">
      <w:pPr>
        <w:spacing w:line="186" w:lineRule="exact"/>
        <w:ind w:left="1604"/>
        <w:jc w:val="center"/>
        <w:rPr>
          <w:rFonts w:ascii="Arial"/>
          <w:sz w:val="24"/>
          <w:szCs w:val="24"/>
        </w:rPr>
      </w:pPr>
    </w:p>
    <w:p w14:paraId="0B9AFF94" w14:textId="77777777" w:rsidR="00562147" w:rsidRDefault="00562147" w:rsidP="00562147">
      <w:pPr>
        <w:spacing w:line="186" w:lineRule="exact"/>
        <w:ind w:left="1604"/>
        <w:jc w:val="center"/>
        <w:rPr>
          <w:rFonts w:ascii="Arial"/>
          <w:sz w:val="24"/>
          <w:szCs w:val="24"/>
        </w:rPr>
      </w:pPr>
    </w:p>
    <w:p w14:paraId="26515E4F" w14:textId="77777777" w:rsidR="00562147" w:rsidRPr="006C067F" w:rsidRDefault="00562147" w:rsidP="00562147">
      <w:pPr>
        <w:autoSpaceDE w:val="0"/>
        <w:autoSpaceDN w:val="0"/>
        <w:adjustRightInd w:val="0"/>
        <w:spacing w:after="0" w:line="240" w:lineRule="auto"/>
        <w:ind w:firstLine="708"/>
        <w:rPr>
          <w:rFonts w:ascii="OfficinaSans-Bold" w:hAnsi="OfficinaSans-Bold" w:cs="OfficinaSans-Bold"/>
          <w:bCs/>
          <w:sz w:val="24"/>
          <w:szCs w:val="24"/>
          <w:lang w:val="de-CH"/>
        </w:rPr>
      </w:pPr>
      <w:r w:rsidRPr="006C067F">
        <w:rPr>
          <w:rFonts w:ascii="OfficinaSans-Bold" w:hAnsi="OfficinaSans-Bold" w:cs="OfficinaSans-Bold"/>
          <w:bCs/>
          <w:sz w:val="24"/>
          <w:szCs w:val="24"/>
          <w:lang w:val="de-CH"/>
        </w:rPr>
        <w:t xml:space="preserve">Side Header: </w:t>
      </w:r>
      <w:proofErr w:type="spellStart"/>
      <w:r w:rsidRPr="006C067F">
        <w:rPr>
          <w:rFonts w:ascii="Arial" w:hAnsi="Arial" w:cs="Arial"/>
          <w:lang w:val="de-CH"/>
        </w:rPr>
        <w:t>Ethical</w:t>
      </w:r>
      <w:proofErr w:type="spellEnd"/>
      <w:r w:rsidRPr="006C067F">
        <w:rPr>
          <w:rFonts w:ascii="Arial" w:hAnsi="Arial" w:cs="Arial"/>
          <w:lang w:val="de-CH"/>
        </w:rPr>
        <w:t xml:space="preserve"> </w:t>
      </w:r>
      <w:proofErr w:type="spellStart"/>
      <w:r w:rsidRPr="006C067F">
        <w:rPr>
          <w:rFonts w:ascii="Arial" w:hAnsi="Arial" w:cs="Arial"/>
          <w:lang w:val="de-CH"/>
        </w:rPr>
        <w:t>Sensitivity</w:t>
      </w:r>
      <w:proofErr w:type="spellEnd"/>
      <w:r w:rsidRPr="006C067F">
        <w:rPr>
          <w:rFonts w:ascii="Arial" w:hAnsi="Arial" w:cs="Arial"/>
          <w:lang w:val="de-CH"/>
        </w:rPr>
        <w:t xml:space="preserve"> </w:t>
      </w:r>
      <w:proofErr w:type="spellStart"/>
      <w:r w:rsidRPr="006C067F">
        <w:rPr>
          <w:rFonts w:ascii="Arial" w:hAnsi="Arial" w:cs="Arial"/>
          <w:lang w:val="de-CH"/>
        </w:rPr>
        <w:t>Overview</w:t>
      </w:r>
      <w:proofErr w:type="spellEnd"/>
      <w:r w:rsidRPr="006C067F">
        <w:rPr>
          <w:rFonts w:ascii="Arial" w:hAnsi="Arial" w:cs="Arial"/>
          <w:lang w:val="de-CH"/>
        </w:rPr>
        <w:t xml:space="preserve"> = Moralische Sensibilität: Überblick</w:t>
      </w:r>
    </w:p>
    <w:p w14:paraId="438755AB" w14:textId="0442A405" w:rsidR="00923117" w:rsidRPr="006C067F" w:rsidRDefault="00923117" w:rsidP="00790A37">
      <w:pPr>
        <w:spacing w:line="186" w:lineRule="exact"/>
        <w:ind w:left="1604"/>
        <w:jc w:val="center"/>
        <w:rPr>
          <w:rFonts w:ascii="Arial"/>
          <w:sz w:val="24"/>
          <w:szCs w:val="24"/>
          <w:lang w:val="de-CH"/>
        </w:rPr>
        <w:sectPr w:rsidR="00923117" w:rsidRPr="006C067F">
          <w:headerReference w:type="even" r:id="rId9"/>
          <w:headerReference w:type="default" r:id="rId10"/>
          <w:pgSz w:w="12240" w:h="15840"/>
          <w:pgMar w:top="980" w:right="680" w:bottom="280" w:left="0" w:header="777" w:footer="0" w:gutter="0"/>
          <w:cols w:space="720"/>
        </w:sectPr>
      </w:pPr>
    </w:p>
    <w:p w14:paraId="39EE5A36" w14:textId="77777777" w:rsidR="00EB18FF" w:rsidRPr="006C067F" w:rsidRDefault="00EB18FF" w:rsidP="00EB18FF">
      <w:pPr>
        <w:pStyle w:val="Textkrper"/>
        <w:rPr>
          <w:rFonts w:ascii="Arial"/>
          <w:b/>
          <w:sz w:val="24"/>
          <w:szCs w:val="24"/>
          <w:lang w:val="de-CH"/>
        </w:rPr>
      </w:pPr>
    </w:p>
    <w:p w14:paraId="0807A256" w14:textId="77777777" w:rsidR="00EB18FF" w:rsidRPr="006C067F" w:rsidRDefault="00EB18FF" w:rsidP="00EB18FF">
      <w:pPr>
        <w:pStyle w:val="Textkrper"/>
        <w:spacing w:before="3"/>
        <w:rPr>
          <w:rFonts w:ascii="Arial"/>
          <w:b/>
          <w:sz w:val="24"/>
          <w:szCs w:val="24"/>
          <w:lang w:val="de-CH"/>
        </w:rPr>
      </w:pPr>
      <w:bookmarkStart w:id="1" w:name="_Hlk514408318"/>
    </w:p>
    <w:p w14:paraId="27EB731E" w14:textId="6F012AE5" w:rsidR="00EB18FF" w:rsidRPr="006C067F" w:rsidRDefault="00EB18FF" w:rsidP="00EB18FF">
      <w:pPr>
        <w:ind w:left="1268"/>
        <w:rPr>
          <w:b/>
          <w:lang w:val="de-CH"/>
        </w:rPr>
      </w:pPr>
      <w:proofErr w:type="spellStart"/>
      <w:r w:rsidRPr="006C067F">
        <w:rPr>
          <w:b/>
          <w:color w:val="5D5964"/>
          <w:w w:val="105"/>
          <w:lang w:val="de-CH"/>
        </w:rPr>
        <w:t>Activity</w:t>
      </w:r>
      <w:proofErr w:type="spellEnd"/>
      <w:r w:rsidRPr="006C067F">
        <w:rPr>
          <w:b/>
          <w:color w:val="5D5964"/>
          <w:w w:val="105"/>
          <w:lang w:val="de-CH"/>
        </w:rPr>
        <w:t xml:space="preserve"> </w:t>
      </w:r>
      <w:r w:rsidRPr="006C067F">
        <w:rPr>
          <w:b/>
          <w:color w:val="4D4B4F"/>
          <w:w w:val="105"/>
          <w:lang w:val="de-CH"/>
        </w:rPr>
        <w:t xml:space="preserve">Booklet </w:t>
      </w:r>
      <w:r w:rsidRPr="006C067F">
        <w:rPr>
          <w:color w:val="5D5964"/>
          <w:w w:val="105"/>
          <w:lang w:val="de-CH"/>
        </w:rPr>
        <w:t xml:space="preserve">2:  </w:t>
      </w:r>
      <w:r w:rsidRPr="006C067F">
        <w:rPr>
          <w:b/>
          <w:color w:val="5D5964"/>
          <w:w w:val="105"/>
          <w:lang w:val="de-CH"/>
        </w:rPr>
        <w:t>MORAL</w:t>
      </w:r>
      <w:r w:rsidR="008408A2" w:rsidRPr="006C067F">
        <w:rPr>
          <w:b/>
          <w:color w:val="5D5964"/>
          <w:w w:val="105"/>
          <w:lang w:val="de-CH"/>
        </w:rPr>
        <w:t>ISCH</w:t>
      </w:r>
      <w:r w:rsidR="00961CEB">
        <w:rPr>
          <w:b/>
          <w:color w:val="5D5964"/>
          <w:w w:val="105"/>
          <w:lang w:val="de-CH"/>
        </w:rPr>
        <w:t>ES</w:t>
      </w:r>
      <w:r w:rsidR="008408A2" w:rsidRPr="006C067F">
        <w:rPr>
          <w:b/>
          <w:color w:val="5D5964"/>
          <w:w w:val="105"/>
          <w:lang w:val="de-CH"/>
        </w:rPr>
        <w:t xml:space="preserve"> </w:t>
      </w:r>
      <w:r w:rsidRPr="006C067F">
        <w:rPr>
          <w:b/>
          <w:color w:val="5D5964"/>
          <w:w w:val="105"/>
          <w:lang w:val="de-CH"/>
        </w:rPr>
        <w:t>URTEIL</w:t>
      </w:r>
    </w:p>
    <w:p w14:paraId="735F02AF" w14:textId="7CDC53A9" w:rsidR="00EB18FF" w:rsidRPr="00EB18FF" w:rsidRDefault="00EB18FF" w:rsidP="00EB18FF">
      <w:pPr>
        <w:spacing w:before="46" w:line="283" w:lineRule="auto"/>
        <w:ind w:left="1285" w:right="2321"/>
        <w:rPr>
          <w:color w:val="5D5964"/>
          <w:w w:val="90"/>
        </w:rPr>
      </w:pPr>
      <w:r w:rsidRPr="00EB18FF">
        <w:rPr>
          <w:color w:val="5D5964"/>
          <w:w w:val="90"/>
        </w:rPr>
        <w:t xml:space="preserve">EJ-1 Allgemeine </w:t>
      </w:r>
      <w:r w:rsidR="00C1450A">
        <w:rPr>
          <w:color w:val="5D5964"/>
          <w:w w:val="90"/>
        </w:rPr>
        <w:t>Urteilsfähigkeit entwickeln</w:t>
      </w:r>
    </w:p>
    <w:p w14:paraId="0EAC1061" w14:textId="44F4305E" w:rsidR="00EB18FF" w:rsidRPr="00EB18FF" w:rsidRDefault="00EB18FF" w:rsidP="00EB18FF">
      <w:pPr>
        <w:spacing w:before="46" w:line="283" w:lineRule="auto"/>
        <w:ind w:left="1285" w:right="2321"/>
      </w:pPr>
      <w:r w:rsidRPr="00EB18FF">
        <w:rPr>
          <w:color w:val="5D5964"/>
          <w:w w:val="90"/>
        </w:rPr>
        <w:t>EJ-2 Mora</w:t>
      </w:r>
      <w:r w:rsidR="00C1450A">
        <w:rPr>
          <w:color w:val="5D5964"/>
          <w:w w:val="90"/>
        </w:rPr>
        <w:t>lische Urteilsfähigkeit entwickeln</w:t>
      </w:r>
    </w:p>
    <w:p w14:paraId="79FD21D7" w14:textId="6BF5D4C1" w:rsidR="00EB18FF" w:rsidRPr="00EB18FF" w:rsidRDefault="00EB18FF" w:rsidP="00EB18FF">
      <w:pPr>
        <w:spacing w:before="2"/>
        <w:ind w:left="1285"/>
      </w:pPr>
      <w:r w:rsidRPr="00EB18FF">
        <w:rPr>
          <w:color w:val="5D5964"/>
          <w:w w:val="95"/>
        </w:rPr>
        <w:t>EJ-3 Moralisch</w:t>
      </w:r>
      <w:r w:rsidR="008408A2">
        <w:rPr>
          <w:color w:val="5D5964"/>
          <w:w w:val="95"/>
        </w:rPr>
        <w:t>-ethisch</w:t>
      </w:r>
      <w:r w:rsidRPr="00EB18FF">
        <w:rPr>
          <w:color w:val="5D5964"/>
          <w:w w:val="95"/>
        </w:rPr>
        <w:t>e Probleme ve</w:t>
      </w:r>
      <w:r>
        <w:rPr>
          <w:color w:val="5D5964"/>
          <w:w w:val="95"/>
        </w:rPr>
        <w:t>rstehen</w:t>
      </w:r>
    </w:p>
    <w:p w14:paraId="7F0835AE" w14:textId="292D9992" w:rsidR="00EB18FF" w:rsidRPr="00025B59" w:rsidRDefault="00EB18FF" w:rsidP="00EB18FF">
      <w:pPr>
        <w:spacing w:before="52" w:line="292" w:lineRule="auto"/>
        <w:ind w:left="1270" w:right="502" w:firstLine="14"/>
      </w:pPr>
      <w:r w:rsidRPr="00025B59">
        <w:rPr>
          <w:color w:val="5D5964"/>
          <w:w w:val="95"/>
        </w:rPr>
        <w:t xml:space="preserve">EJ-4 </w:t>
      </w:r>
      <w:r w:rsidR="00025B59" w:rsidRPr="00025B59">
        <w:rPr>
          <w:color w:val="5D5964"/>
          <w:w w:val="95"/>
        </w:rPr>
        <w:t>Verhal</w:t>
      </w:r>
      <w:r w:rsidR="00025B59">
        <w:rPr>
          <w:color w:val="5D5964"/>
          <w:w w:val="95"/>
        </w:rPr>
        <w:t>tensregeln nutzen und Urteilskriterien identifizieren</w:t>
      </w:r>
    </w:p>
    <w:p w14:paraId="790048B9" w14:textId="66F05E1D" w:rsidR="00EB18FF" w:rsidRPr="00025B59" w:rsidRDefault="00EB18FF" w:rsidP="00EB18FF">
      <w:pPr>
        <w:spacing w:line="269" w:lineRule="exact"/>
        <w:ind w:left="1285"/>
      </w:pPr>
      <w:r w:rsidRPr="00025B59">
        <w:rPr>
          <w:color w:val="5D5964"/>
          <w:w w:val="95"/>
        </w:rPr>
        <w:t xml:space="preserve">EJ-5 </w:t>
      </w:r>
      <w:r w:rsidR="008408A2">
        <w:rPr>
          <w:color w:val="5D5964"/>
          <w:w w:val="95"/>
        </w:rPr>
        <w:t>Über den Prozess und das Resultat nachdenken</w:t>
      </w:r>
    </w:p>
    <w:p w14:paraId="1AF2CC6F" w14:textId="69505C40" w:rsidR="00EB18FF" w:rsidRDefault="00EB18FF" w:rsidP="00EB18FF">
      <w:pPr>
        <w:spacing w:before="53" w:line="283" w:lineRule="auto"/>
        <w:ind w:left="1285" w:right="413"/>
        <w:rPr>
          <w:color w:val="5D5964"/>
          <w:w w:val="95"/>
        </w:rPr>
      </w:pPr>
      <w:r w:rsidRPr="00025B59">
        <w:rPr>
          <w:color w:val="5D5964"/>
          <w:w w:val="95"/>
        </w:rPr>
        <w:t>EJ-6</w:t>
      </w:r>
      <w:r w:rsidRPr="00025B59">
        <w:rPr>
          <w:color w:val="5D5964"/>
          <w:spacing w:val="-19"/>
          <w:w w:val="95"/>
        </w:rPr>
        <w:t xml:space="preserve"> </w:t>
      </w:r>
      <w:r w:rsidR="008408A2">
        <w:rPr>
          <w:color w:val="5D5964"/>
          <w:w w:val="95"/>
        </w:rPr>
        <w:t>Die Umsetzung von Entscheidungen planen</w:t>
      </w:r>
      <w:r w:rsidR="00025B59">
        <w:rPr>
          <w:color w:val="5D5964"/>
          <w:w w:val="95"/>
        </w:rPr>
        <w:t xml:space="preserve"> </w:t>
      </w:r>
    </w:p>
    <w:p w14:paraId="6671BE54" w14:textId="4AEFEE79" w:rsidR="00025B59" w:rsidRPr="00025B59" w:rsidRDefault="00025B59" w:rsidP="00EB18FF">
      <w:pPr>
        <w:spacing w:before="53" w:line="283" w:lineRule="auto"/>
        <w:ind w:left="1285" w:right="413"/>
      </w:pPr>
      <w:r>
        <w:rPr>
          <w:color w:val="5D5964"/>
          <w:w w:val="95"/>
        </w:rPr>
        <w:t xml:space="preserve">EJ-7 </w:t>
      </w:r>
      <w:r w:rsidR="008408A2">
        <w:rPr>
          <w:color w:val="5D5964"/>
          <w:w w:val="95"/>
        </w:rPr>
        <w:t>Optimismus entwickeln</w:t>
      </w:r>
    </w:p>
    <w:p w14:paraId="6F996F1A" w14:textId="77777777" w:rsidR="00EB18FF" w:rsidRPr="00025B59" w:rsidRDefault="00EB18FF" w:rsidP="00EB18FF">
      <w:pPr>
        <w:pStyle w:val="Textkrper"/>
        <w:spacing w:before="3"/>
        <w:rPr>
          <w:sz w:val="22"/>
          <w:szCs w:val="22"/>
          <w:lang w:val="de-DE"/>
        </w:rPr>
      </w:pPr>
    </w:p>
    <w:p w14:paraId="6C481BCC" w14:textId="6693BACD" w:rsidR="00EB18FF" w:rsidRPr="00025B59" w:rsidRDefault="00EB18FF" w:rsidP="00EB18FF">
      <w:pPr>
        <w:ind w:left="1268"/>
        <w:rPr>
          <w:b/>
        </w:rPr>
      </w:pPr>
      <w:proofErr w:type="spellStart"/>
      <w:r w:rsidRPr="00025B59">
        <w:rPr>
          <w:b/>
          <w:color w:val="5D5964"/>
          <w:w w:val="105"/>
        </w:rPr>
        <w:t>Activity</w:t>
      </w:r>
      <w:proofErr w:type="spellEnd"/>
      <w:r w:rsidRPr="00025B59">
        <w:rPr>
          <w:b/>
          <w:color w:val="5D5964"/>
          <w:spacing w:val="-6"/>
          <w:w w:val="105"/>
        </w:rPr>
        <w:t xml:space="preserve"> </w:t>
      </w:r>
      <w:r w:rsidRPr="00025B59">
        <w:rPr>
          <w:b/>
          <w:color w:val="4D4B4F"/>
          <w:w w:val="105"/>
        </w:rPr>
        <w:t>Booklet</w:t>
      </w:r>
      <w:r w:rsidRPr="00025B59">
        <w:rPr>
          <w:b/>
          <w:color w:val="4D4B4F"/>
          <w:spacing w:val="-26"/>
          <w:w w:val="105"/>
        </w:rPr>
        <w:t xml:space="preserve"> </w:t>
      </w:r>
      <w:r w:rsidRPr="00025B59">
        <w:rPr>
          <w:b/>
          <w:color w:val="5D5964"/>
          <w:w w:val="105"/>
        </w:rPr>
        <w:t>3:</w:t>
      </w:r>
      <w:r w:rsidRPr="00025B59">
        <w:rPr>
          <w:b/>
          <w:color w:val="5D5964"/>
          <w:spacing w:val="-25"/>
          <w:w w:val="105"/>
        </w:rPr>
        <w:t xml:space="preserve"> </w:t>
      </w:r>
      <w:r w:rsidRPr="00025B59">
        <w:rPr>
          <w:b/>
          <w:color w:val="5D5964"/>
          <w:w w:val="105"/>
        </w:rPr>
        <w:t>MORALISCHE MOTIVATION</w:t>
      </w:r>
    </w:p>
    <w:p w14:paraId="255F5BEB" w14:textId="4C7231E0" w:rsidR="00EB18FF" w:rsidRPr="00025B59" w:rsidRDefault="00AB0009" w:rsidP="00EB18FF">
      <w:pPr>
        <w:spacing w:before="46"/>
        <w:ind w:left="1285"/>
      </w:pPr>
      <w:r w:rsidRPr="00EB18FF">
        <w:rPr>
          <w:noProof/>
          <w:lang w:eastAsia="de-DE"/>
        </w:rPr>
        <w:drawing>
          <wp:anchor distT="0" distB="0" distL="0" distR="0" simplePos="0" relativeHeight="251665408" behindDoc="0" locked="0" layoutInCell="1" allowOverlap="1" wp14:anchorId="5235EDED" wp14:editId="523D1665">
            <wp:simplePos x="0" y="0"/>
            <wp:positionH relativeFrom="page">
              <wp:posOffset>4251007</wp:posOffset>
            </wp:positionH>
            <wp:positionV relativeFrom="paragraph">
              <wp:posOffset>176847</wp:posOffset>
            </wp:positionV>
            <wp:extent cx="368300" cy="406400"/>
            <wp:effectExtent l="0" t="0" r="0" b="0"/>
            <wp:wrapNone/>
            <wp:docPr id="71"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9.jpeg"/>
                    <pic:cNvPicPr/>
                  </pic:nvPicPr>
                  <pic:blipFill>
                    <a:blip r:embed="rId11" cstate="print"/>
                    <a:stretch>
                      <a:fillRect/>
                    </a:stretch>
                  </pic:blipFill>
                  <pic:spPr>
                    <a:xfrm>
                      <a:off x="0" y="0"/>
                      <a:ext cx="368300" cy="406400"/>
                    </a:xfrm>
                    <a:prstGeom prst="rect">
                      <a:avLst/>
                    </a:prstGeom>
                  </pic:spPr>
                </pic:pic>
              </a:graphicData>
            </a:graphic>
          </wp:anchor>
        </w:drawing>
      </w:r>
      <w:r w:rsidR="00EB18FF" w:rsidRPr="00025B59">
        <w:rPr>
          <w:color w:val="5D5964"/>
          <w:w w:val="90"/>
        </w:rPr>
        <w:t xml:space="preserve">EM-1 </w:t>
      </w:r>
      <w:r w:rsidR="00025B59" w:rsidRPr="00025B59">
        <w:rPr>
          <w:color w:val="5D5964"/>
          <w:w w:val="90"/>
        </w:rPr>
        <w:t>Andere respektieren</w:t>
      </w:r>
      <w:r w:rsidR="00025B59">
        <w:rPr>
          <w:color w:val="5D5964"/>
          <w:w w:val="90"/>
        </w:rPr>
        <w:t xml:space="preserve"> </w:t>
      </w:r>
    </w:p>
    <w:p w14:paraId="56F96BB3" w14:textId="1559ECB7" w:rsidR="00AB0009" w:rsidRDefault="00EB18FF" w:rsidP="00EB18FF">
      <w:pPr>
        <w:spacing w:before="52" w:line="283" w:lineRule="auto"/>
        <w:ind w:left="1285" w:right="2031"/>
        <w:rPr>
          <w:color w:val="5D5964"/>
          <w:w w:val="90"/>
        </w:rPr>
      </w:pPr>
      <w:r w:rsidRPr="00025B59">
        <w:rPr>
          <w:color w:val="5D5964"/>
          <w:w w:val="90"/>
        </w:rPr>
        <w:t xml:space="preserve">EM-2 </w:t>
      </w:r>
      <w:r w:rsidR="00AB0009">
        <w:rPr>
          <w:color w:val="4D4B4F"/>
          <w:w w:val="90"/>
        </w:rPr>
        <w:t>Das Gewissen entwickeln</w:t>
      </w:r>
      <w:r w:rsidRPr="00025B59">
        <w:rPr>
          <w:color w:val="5D5964"/>
          <w:w w:val="90"/>
        </w:rPr>
        <w:t xml:space="preserve"> </w:t>
      </w:r>
    </w:p>
    <w:p w14:paraId="37D84692" w14:textId="6C08AC3C" w:rsidR="00025B59" w:rsidRDefault="002C13FA" w:rsidP="00EB18FF">
      <w:pPr>
        <w:spacing w:before="52" w:line="283" w:lineRule="auto"/>
        <w:ind w:left="1285" w:right="2031"/>
        <w:rPr>
          <w:color w:val="4D4B4F"/>
        </w:rPr>
      </w:pPr>
      <w:r w:rsidRPr="00126F06">
        <w:rPr>
          <w:noProof/>
          <w:sz w:val="24"/>
          <w:szCs w:val="24"/>
          <w:lang w:eastAsia="de-DE"/>
        </w:rPr>
        <w:drawing>
          <wp:anchor distT="0" distB="0" distL="0" distR="0" simplePos="0" relativeHeight="251666432" behindDoc="0" locked="0" layoutInCell="1" allowOverlap="1" wp14:anchorId="3A2EE5C6" wp14:editId="3F99F988">
            <wp:simplePos x="0" y="0"/>
            <wp:positionH relativeFrom="margin">
              <wp:posOffset>4686300</wp:posOffset>
            </wp:positionH>
            <wp:positionV relativeFrom="paragraph">
              <wp:posOffset>85725</wp:posOffset>
            </wp:positionV>
            <wp:extent cx="1752600" cy="1651000"/>
            <wp:effectExtent l="0" t="0" r="0" b="6350"/>
            <wp:wrapThrough wrapText="bothSides">
              <wp:wrapPolygon edited="0">
                <wp:start x="0" y="0"/>
                <wp:lineTo x="0" y="21434"/>
                <wp:lineTo x="21365" y="21434"/>
                <wp:lineTo x="21365" y="0"/>
                <wp:lineTo x="0" y="0"/>
              </wp:wrapPolygon>
            </wp:wrapThrough>
            <wp:docPr id="75" name="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0.jpeg"/>
                    <pic:cNvPicPr/>
                  </pic:nvPicPr>
                  <pic:blipFill>
                    <a:blip r:embed="rId12" cstate="print"/>
                    <a:stretch>
                      <a:fillRect/>
                    </a:stretch>
                  </pic:blipFill>
                  <pic:spPr>
                    <a:xfrm>
                      <a:off x="0" y="0"/>
                      <a:ext cx="1752600" cy="1651000"/>
                    </a:xfrm>
                    <a:prstGeom prst="rect">
                      <a:avLst/>
                    </a:prstGeom>
                  </pic:spPr>
                </pic:pic>
              </a:graphicData>
            </a:graphic>
          </wp:anchor>
        </w:drawing>
      </w:r>
      <w:r w:rsidR="00EB18FF" w:rsidRPr="00025B59">
        <w:rPr>
          <w:color w:val="5D5964"/>
        </w:rPr>
        <w:t xml:space="preserve">EM-3 </w:t>
      </w:r>
      <w:r w:rsidR="00025B59" w:rsidRPr="00025B59">
        <w:rPr>
          <w:color w:val="5D5964"/>
        </w:rPr>
        <w:t>Verantwortung</w:t>
      </w:r>
      <w:r w:rsidR="00025B59">
        <w:rPr>
          <w:color w:val="5D5964"/>
        </w:rPr>
        <w:t>svoll handeln</w:t>
      </w:r>
      <w:r w:rsidR="00EB18FF" w:rsidRPr="00025B59">
        <w:rPr>
          <w:color w:val="4D4B4F"/>
        </w:rPr>
        <w:t xml:space="preserve"> </w:t>
      </w:r>
    </w:p>
    <w:p w14:paraId="5656151F" w14:textId="31DEB4B6" w:rsidR="00EB18FF" w:rsidRPr="00025B59" w:rsidRDefault="00EB18FF" w:rsidP="00EB18FF">
      <w:pPr>
        <w:spacing w:before="52" w:line="283" w:lineRule="auto"/>
        <w:ind w:left="1285" w:right="2031"/>
      </w:pPr>
      <w:r w:rsidRPr="00025B59">
        <w:rPr>
          <w:color w:val="5D5964"/>
          <w:w w:val="90"/>
        </w:rPr>
        <w:t xml:space="preserve">EM-4 </w:t>
      </w:r>
      <w:r w:rsidR="00025B59">
        <w:rPr>
          <w:color w:val="4D4B4F"/>
          <w:w w:val="90"/>
        </w:rPr>
        <w:t>Anderen helfen</w:t>
      </w:r>
    </w:p>
    <w:p w14:paraId="3F751C6E" w14:textId="44F434DE" w:rsidR="00EB18FF" w:rsidRPr="00025B59" w:rsidRDefault="00EB18FF" w:rsidP="00EB18FF">
      <w:pPr>
        <w:spacing w:before="2"/>
        <w:ind w:left="1285"/>
      </w:pPr>
      <w:r w:rsidRPr="00025B59">
        <w:rPr>
          <w:color w:val="5D5964"/>
          <w:w w:val="90"/>
        </w:rPr>
        <w:t xml:space="preserve">EM-5 </w:t>
      </w:r>
      <w:r w:rsidR="00AB0009">
        <w:rPr>
          <w:color w:val="4D4B4F"/>
          <w:w w:val="90"/>
        </w:rPr>
        <w:t xml:space="preserve">Frieden </w:t>
      </w:r>
      <w:proofErr w:type="spellStart"/>
      <w:r w:rsidR="00AB0009">
        <w:rPr>
          <w:color w:val="4D4B4F"/>
          <w:w w:val="90"/>
        </w:rPr>
        <w:t>schliessen</w:t>
      </w:r>
      <w:proofErr w:type="spellEnd"/>
      <w:r w:rsidR="00AB0009">
        <w:rPr>
          <w:color w:val="4D4B4F"/>
          <w:w w:val="90"/>
        </w:rPr>
        <w:t xml:space="preserve"> und kooperieren</w:t>
      </w:r>
    </w:p>
    <w:p w14:paraId="0AD07D75" w14:textId="6348699E" w:rsidR="00EB18FF" w:rsidRPr="00025B59" w:rsidRDefault="00EB18FF" w:rsidP="00EB18FF">
      <w:pPr>
        <w:spacing w:before="52"/>
        <w:ind w:left="1285"/>
      </w:pPr>
      <w:r w:rsidRPr="00025B59">
        <w:rPr>
          <w:color w:val="5D5964"/>
          <w:w w:val="95"/>
        </w:rPr>
        <w:t xml:space="preserve">EM-6 </w:t>
      </w:r>
      <w:r w:rsidR="00AB0009">
        <w:rPr>
          <w:color w:val="5D5964"/>
          <w:w w:val="95"/>
        </w:rPr>
        <w:t>Soziale Strukturen wertschätzen</w:t>
      </w:r>
    </w:p>
    <w:p w14:paraId="7B69AEA4" w14:textId="4695AFB0" w:rsidR="00EB18FF" w:rsidRPr="00025B59" w:rsidRDefault="00EB18FF" w:rsidP="00EB18FF">
      <w:pPr>
        <w:spacing w:before="52"/>
        <w:ind w:left="1285"/>
      </w:pPr>
      <w:r w:rsidRPr="00025B59">
        <w:rPr>
          <w:color w:val="5D5964"/>
          <w:w w:val="95"/>
        </w:rPr>
        <w:t xml:space="preserve">EM-7 </w:t>
      </w:r>
      <w:r w:rsidR="00025B59" w:rsidRPr="00025B59">
        <w:rPr>
          <w:color w:val="4D4B4F"/>
          <w:w w:val="95"/>
        </w:rPr>
        <w:t>Moralische Integri</w:t>
      </w:r>
      <w:r w:rsidR="00025B59">
        <w:rPr>
          <w:color w:val="4D4B4F"/>
          <w:w w:val="95"/>
        </w:rPr>
        <w:t xml:space="preserve">tät und Identität entwickeln </w:t>
      </w:r>
    </w:p>
    <w:p w14:paraId="205DD22D" w14:textId="24643959" w:rsidR="00EB18FF" w:rsidRPr="00025B59" w:rsidRDefault="00EB18FF" w:rsidP="00EB18FF">
      <w:pPr>
        <w:pStyle w:val="Textkrper"/>
        <w:spacing w:before="10"/>
        <w:rPr>
          <w:sz w:val="24"/>
          <w:szCs w:val="24"/>
          <w:lang w:val="de-DE"/>
        </w:rPr>
      </w:pPr>
    </w:p>
    <w:p w14:paraId="4A54C0EB" w14:textId="0AA91F63" w:rsidR="00EB18FF" w:rsidRPr="009E2517" w:rsidRDefault="00EB18FF" w:rsidP="00EB18FF">
      <w:pPr>
        <w:ind w:left="1268"/>
        <w:rPr>
          <w:b/>
          <w:sz w:val="24"/>
          <w:szCs w:val="24"/>
        </w:rPr>
      </w:pPr>
      <w:proofErr w:type="spellStart"/>
      <w:r w:rsidRPr="009E2517">
        <w:rPr>
          <w:b/>
          <w:color w:val="5D5964"/>
          <w:sz w:val="24"/>
          <w:szCs w:val="24"/>
        </w:rPr>
        <w:t>Activity</w:t>
      </w:r>
      <w:proofErr w:type="spellEnd"/>
      <w:r w:rsidRPr="009E2517">
        <w:rPr>
          <w:b/>
          <w:color w:val="5D5964"/>
          <w:sz w:val="24"/>
          <w:szCs w:val="24"/>
        </w:rPr>
        <w:t xml:space="preserve"> </w:t>
      </w:r>
      <w:r w:rsidRPr="009E2517">
        <w:rPr>
          <w:b/>
          <w:color w:val="4D4B4F"/>
          <w:sz w:val="24"/>
          <w:szCs w:val="24"/>
        </w:rPr>
        <w:t xml:space="preserve">Booklet </w:t>
      </w:r>
      <w:r w:rsidRPr="009E2517">
        <w:rPr>
          <w:b/>
          <w:color w:val="5D5964"/>
          <w:sz w:val="24"/>
          <w:szCs w:val="24"/>
        </w:rPr>
        <w:t xml:space="preserve">4-: MORALISCHES HANDELN </w:t>
      </w:r>
    </w:p>
    <w:p w14:paraId="3079D688" w14:textId="4FF74243" w:rsidR="00EB18FF" w:rsidRPr="00025B59" w:rsidRDefault="00EB18FF" w:rsidP="00EB18FF">
      <w:pPr>
        <w:spacing w:before="50"/>
        <w:ind w:left="1285"/>
        <w:rPr>
          <w:sz w:val="24"/>
          <w:szCs w:val="24"/>
        </w:rPr>
      </w:pPr>
      <w:r w:rsidRPr="00025B59">
        <w:rPr>
          <w:color w:val="5D5964"/>
          <w:w w:val="90"/>
          <w:sz w:val="24"/>
          <w:szCs w:val="24"/>
        </w:rPr>
        <w:t xml:space="preserve">EA-1 </w:t>
      </w:r>
      <w:r w:rsidR="002C13FA">
        <w:rPr>
          <w:color w:val="5D5964"/>
          <w:w w:val="90"/>
          <w:sz w:val="24"/>
          <w:szCs w:val="24"/>
        </w:rPr>
        <w:t>Gelungen kommunizieren</w:t>
      </w:r>
    </w:p>
    <w:p w14:paraId="20E268D0" w14:textId="418515F3" w:rsidR="00A07C4A" w:rsidRDefault="00EB18FF" w:rsidP="00EB18FF">
      <w:pPr>
        <w:tabs>
          <w:tab w:val="left" w:pos="5272"/>
        </w:tabs>
        <w:spacing w:before="42" w:line="283" w:lineRule="auto"/>
        <w:ind w:left="1285" w:right="576"/>
        <w:rPr>
          <w:color w:val="756D67"/>
          <w:w w:val="90"/>
          <w:sz w:val="24"/>
          <w:szCs w:val="24"/>
        </w:rPr>
      </w:pPr>
      <w:r w:rsidRPr="00025B59">
        <w:rPr>
          <w:color w:val="5D5964"/>
          <w:w w:val="95"/>
          <w:sz w:val="24"/>
          <w:szCs w:val="24"/>
        </w:rPr>
        <w:t>EA-</w:t>
      </w:r>
      <w:r w:rsidR="002C13FA">
        <w:rPr>
          <w:color w:val="5D5964"/>
          <w:w w:val="95"/>
          <w:sz w:val="24"/>
          <w:szCs w:val="24"/>
        </w:rPr>
        <w:t xml:space="preserve">2 </w:t>
      </w:r>
      <w:proofErr w:type="spellStart"/>
      <w:r w:rsidR="002C13FA">
        <w:rPr>
          <w:color w:val="5D5964"/>
          <w:w w:val="95"/>
          <w:sz w:val="24"/>
          <w:szCs w:val="24"/>
        </w:rPr>
        <w:t>Konflike</w:t>
      </w:r>
      <w:proofErr w:type="spellEnd"/>
      <w:r w:rsidR="002C13FA">
        <w:rPr>
          <w:color w:val="5D5964"/>
          <w:w w:val="95"/>
          <w:sz w:val="24"/>
          <w:szCs w:val="24"/>
        </w:rPr>
        <w:t xml:space="preserve"> und Probleme lösen</w:t>
      </w:r>
    </w:p>
    <w:p w14:paraId="4D27ED1B" w14:textId="264A6163" w:rsidR="00EB18FF" w:rsidRPr="00025B59" w:rsidRDefault="00EB18FF" w:rsidP="00EB18FF">
      <w:pPr>
        <w:tabs>
          <w:tab w:val="left" w:pos="5272"/>
        </w:tabs>
        <w:spacing w:before="42" w:line="283" w:lineRule="auto"/>
        <w:ind w:left="1285" w:right="576"/>
        <w:rPr>
          <w:sz w:val="24"/>
          <w:szCs w:val="24"/>
        </w:rPr>
      </w:pPr>
      <w:r w:rsidRPr="00025B59">
        <w:rPr>
          <w:color w:val="5D5964"/>
          <w:w w:val="95"/>
          <w:sz w:val="24"/>
          <w:szCs w:val="24"/>
        </w:rPr>
        <w:t>EA-3</w:t>
      </w:r>
      <w:r w:rsidRPr="00025B59">
        <w:rPr>
          <w:color w:val="5D5964"/>
          <w:spacing w:val="-18"/>
          <w:w w:val="95"/>
          <w:sz w:val="24"/>
          <w:szCs w:val="24"/>
        </w:rPr>
        <w:t xml:space="preserve"> </w:t>
      </w:r>
      <w:r w:rsidR="002C13FA">
        <w:rPr>
          <w:color w:val="4D4B4F"/>
          <w:w w:val="95"/>
          <w:sz w:val="24"/>
          <w:szCs w:val="24"/>
        </w:rPr>
        <w:t>Bedürfnisse erkennen und selbstbewusst handeln</w:t>
      </w:r>
      <w:r w:rsidR="00025B59">
        <w:rPr>
          <w:color w:val="4D4B4F"/>
          <w:w w:val="95"/>
          <w:sz w:val="24"/>
          <w:szCs w:val="24"/>
        </w:rPr>
        <w:t xml:space="preserve"> </w:t>
      </w:r>
    </w:p>
    <w:p w14:paraId="1F626E33" w14:textId="65D9134E" w:rsidR="00FD0D44" w:rsidRPr="000753B3" w:rsidRDefault="00EB18FF" w:rsidP="000753B3">
      <w:pPr>
        <w:spacing w:before="2" w:line="283" w:lineRule="auto"/>
        <w:ind w:left="1285" w:right="968"/>
        <w:rPr>
          <w:color w:val="4D4B4F"/>
          <w:w w:val="95"/>
          <w:sz w:val="24"/>
          <w:szCs w:val="24"/>
        </w:rPr>
      </w:pPr>
      <w:r w:rsidRPr="00126F06">
        <w:rPr>
          <w:noProof/>
          <w:sz w:val="24"/>
          <w:szCs w:val="24"/>
          <w:lang w:eastAsia="de-DE"/>
        </w:rPr>
        <w:drawing>
          <wp:anchor distT="0" distB="0" distL="0" distR="0" simplePos="0" relativeHeight="251667456" behindDoc="1" locked="0" layoutInCell="1" allowOverlap="1" wp14:anchorId="5867EC4A" wp14:editId="25E0BFE8">
            <wp:simplePos x="0" y="0"/>
            <wp:positionH relativeFrom="page">
              <wp:posOffset>63500</wp:posOffset>
            </wp:positionH>
            <wp:positionV relativeFrom="paragraph">
              <wp:posOffset>92328</wp:posOffset>
            </wp:positionV>
            <wp:extent cx="165100" cy="1562100"/>
            <wp:effectExtent l="0" t="0" r="0" b="0"/>
            <wp:wrapNone/>
            <wp:docPr id="7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1.png"/>
                    <pic:cNvPicPr/>
                  </pic:nvPicPr>
                  <pic:blipFill>
                    <a:blip r:embed="rId13" cstate="print"/>
                    <a:stretch>
                      <a:fillRect/>
                    </a:stretch>
                  </pic:blipFill>
                  <pic:spPr>
                    <a:xfrm>
                      <a:off x="0" y="0"/>
                      <a:ext cx="165100" cy="1562100"/>
                    </a:xfrm>
                    <a:prstGeom prst="rect">
                      <a:avLst/>
                    </a:prstGeom>
                  </pic:spPr>
                </pic:pic>
              </a:graphicData>
            </a:graphic>
          </wp:anchor>
        </w:drawing>
      </w:r>
      <w:r w:rsidRPr="00025B59">
        <w:rPr>
          <w:color w:val="5D5964"/>
          <w:w w:val="95"/>
          <w:sz w:val="24"/>
          <w:szCs w:val="24"/>
        </w:rPr>
        <w:t xml:space="preserve">EA-4 </w:t>
      </w:r>
      <w:r w:rsidR="002C13FA">
        <w:rPr>
          <w:color w:val="4D4B4F"/>
          <w:w w:val="95"/>
          <w:sz w:val="24"/>
          <w:szCs w:val="24"/>
        </w:rPr>
        <w:t>Als Führungsperson die Initiative ergreifen</w:t>
      </w:r>
    </w:p>
    <w:p w14:paraId="0FC00C83" w14:textId="1BAEE3B6" w:rsidR="00EB18FF" w:rsidRPr="009E2517" w:rsidRDefault="00EB18FF" w:rsidP="00EB18FF">
      <w:pPr>
        <w:spacing w:before="2" w:line="283" w:lineRule="auto"/>
        <w:ind w:left="1285" w:right="968"/>
        <w:rPr>
          <w:sz w:val="24"/>
          <w:szCs w:val="24"/>
        </w:rPr>
      </w:pPr>
      <w:r w:rsidRPr="009E2517">
        <w:rPr>
          <w:color w:val="5D5964"/>
          <w:w w:val="90"/>
          <w:sz w:val="24"/>
          <w:szCs w:val="24"/>
        </w:rPr>
        <w:t xml:space="preserve">EA-5 </w:t>
      </w:r>
      <w:r w:rsidR="00025B59" w:rsidRPr="009E2517">
        <w:rPr>
          <w:color w:val="5D5964"/>
          <w:w w:val="90"/>
          <w:sz w:val="24"/>
          <w:szCs w:val="24"/>
        </w:rPr>
        <w:t>Courage fördern</w:t>
      </w:r>
    </w:p>
    <w:p w14:paraId="7E924771" w14:textId="53C6796B" w:rsidR="00025B59" w:rsidRPr="00025B59" w:rsidRDefault="00EB18FF" w:rsidP="00EB18FF">
      <w:pPr>
        <w:spacing w:before="2" w:line="283" w:lineRule="auto"/>
        <w:ind w:left="1285" w:right="2950"/>
        <w:rPr>
          <w:color w:val="4D4B4F"/>
          <w:w w:val="95"/>
          <w:sz w:val="24"/>
          <w:szCs w:val="24"/>
        </w:rPr>
      </w:pPr>
      <w:r w:rsidRPr="00025B59">
        <w:rPr>
          <w:color w:val="5D5964"/>
          <w:w w:val="95"/>
          <w:sz w:val="24"/>
          <w:szCs w:val="24"/>
        </w:rPr>
        <w:t xml:space="preserve">EA-6 </w:t>
      </w:r>
      <w:r w:rsidR="00025B59" w:rsidRPr="00025B59">
        <w:rPr>
          <w:color w:val="5D5964"/>
          <w:w w:val="95"/>
          <w:sz w:val="24"/>
          <w:szCs w:val="24"/>
        </w:rPr>
        <w:t>Beharrlich</w:t>
      </w:r>
      <w:r w:rsidR="00A07C4A">
        <w:rPr>
          <w:color w:val="5D5964"/>
          <w:w w:val="95"/>
          <w:sz w:val="24"/>
          <w:szCs w:val="24"/>
        </w:rPr>
        <w:t>keit entwickeln</w:t>
      </w:r>
    </w:p>
    <w:p w14:paraId="55ACC00D" w14:textId="4E56E4B5" w:rsidR="00EB18FF" w:rsidRPr="00025B59" w:rsidRDefault="00EB18FF" w:rsidP="00EB18FF">
      <w:pPr>
        <w:spacing w:before="2" w:line="283" w:lineRule="auto"/>
        <w:ind w:left="1285" w:right="2950"/>
        <w:rPr>
          <w:sz w:val="24"/>
          <w:szCs w:val="24"/>
        </w:rPr>
      </w:pPr>
      <w:r w:rsidRPr="00025B59">
        <w:rPr>
          <w:color w:val="5D5964"/>
          <w:w w:val="85"/>
          <w:sz w:val="24"/>
          <w:szCs w:val="24"/>
        </w:rPr>
        <w:t xml:space="preserve">EA-7 </w:t>
      </w:r>
      <w:r w:rsidR="00025B59" w:rsidRPr="00025B59">
        <w:rPr>
          <w:color w:val="5D5964"/>
          <w:w w:val="85"/>
          <w:sz w:val="24"/>
          <w:szCs w:val="24"/>
        </w:rPr>
        <w:t xml:space="preserve">Hart arbeiten </w:t>
      </w:r>
    </w:p>
    <w:bookmarkEnd w:id="1"/>
    <w:p w14:paraId="4C2CB2B0" w14:textId="77777777" w:rsidR="00E818E6" w:rsidRDefault="00EB18FF" w:rsidP="00790A37">
      <w:pPr>
        <w:spacing w:before="7"/>
        <w:rPr>
          <w:rFonts w:ascii="Times New Roman" w:hAnsi="Times New Roman" w:cs="Times New Roman"/>
          <w:b/>
          <w:bCs/>
          <w:color w:val="000000"/>
          <w:sz w:val="65"/>
          <w:szCs w:val="65"/>
        </w:rPr>
      </w:pPr>
      <w:r w:rsidRPr="00025B59">
        <w:rPr>
          <w:sz w:val="24"/>
          <w:szCs w:val="24"/>
        </w:rPr>
        <w:br w:type="column"/>
      </w:r>
    </w:p>
    <w:p w14:paraId="5B11D31E" w14:textId="62B6F2DA" w:rsidR="00B83154" w:rsidRDefault="00FB7575" w:rsidP="00790A37">
      <w:pPr>
        <w:rPr>
          <w:rFonts w:ascii="Times New Roman" w:hAnsi="Times New Roman" w:cs="Times New Roman"/>
          <w:b/>
          <w:bCs/>
          <w:color w:val="000000"/>
          <w:sz w:val="65"/>
          <w:szCs w:val="65"/>
        </w:rPr>
      </w:pPr>
      <w:r w:rsidRPr="00FB7575">
        <w:rPr>
          <w:rFonts w:ascii="Times New Roman" w:hAnsi="Times New Roman" w:cs="Times New Roman"/>
          <w:b/>
          <w:bCs/>
          <w:color w:val="000000"/>
          <w:sz w:val="65"/>
          <w:szCs w:val="65"/>
        </w:rPr>
        <w:t xml:space="preserve">Moralische Sensibilität </w:t>
      </w:r>
    </w:p>
    <w:p w14:paraId="33568207" w14:textId="77777777" w:rsidR="00562147" w:rsidRDefault="00562147" w:rsidP="00562147">
      <w:pPr>
        <w:autoSpaceDE w:val="0"/>
        <w:autoSpaceDN w:val="0"/>
        <w:adjustRightInd w:val="0"/>
        <w:spacing w:after="0" w:line="240" w:lineRule="auto"/>
        <w:ind w:firstLine="708"/>
        <w:rPr>
          <w:rFonts w:ascii="OfficinaSans-Bold" w:hAnsi="OfficinaSans-Bold" w:cs="OfficinaSans-Bold"/>
          <w:bCs/>
          <w:sz w:val="24"/>
          <w:szCs w:val="24"/>
        </w:rPr>
      </w:pPr>
    </w:p>
    <w:p w14:paraId="1F8F7A6D" w14:textId="71E8873F" w:rsidR="00562147" w:rsidRDefault="00562147" w:rsidP="00562147">
      <w:pPr>
        <w:autoSpaceDE w:val="0"/>
        <w:autoSpaceDN w:val="0"/>
        <w:adjustRightInd w:val="0"/>
        <w:spacing w:after="0" w:line="240" w:lineRule="auto"/>
        <w:ind w:firstLine="708"/>
        <w:rPr>
          <w:rFonts w:ascii="OfficinaSans-Bold" w:hAnsi="OfficinaSans-Bold" w:cs="OfficinaSans-Bold"/>
          <w:bCs/>
          <w:sz w:val="24"/>
          <w:szCs w:val="24"/>
        </w:rPr>
      </w:pPr>
      <w:r w:rsidRPr="00E818E6">
        <w:rPr>
          <w:rFonts w:ascii="OfficinaSans-Bold" w:hAnsi="OfficinaSans-Bold" w:cs="OfficinaSans-Bold"/>
          <w:bCs/>
          <w:sz w:val="24"/>
          <w:szCs w:val="24"/>
        </w:rPr>
        <w:t xml:space="preserve">Side Header: </w:t>
      </w:r>
      <w:proofErr w:type="spellStart"/>
      <w:r w:rsidRPr="00E818E6">
        <w:rPr>
          <w:rFonts w:ascii="Arial" w:hAnsi="Arial" w:cs="Arial"/>
        </w:rPr>
        <w:t>Ethical</w:t>
      </w:r>
      <w:proofErr w:type="spellEnd"/>
      <w:r w:rsidRPr="00E818E6">
        <w:rPr>
          <w:rFonts w:ascii="Arial" w:hAnsi="Arial" w:cs="Arial"/>
        </w:rPr>
        <w:t xml:space="preserve"> </w:t>
      </w:r>
      <w:proofErr w:type="spellStart"/>
      <w:r w:rsidRPr="00E818E6">
        <w:rPr>
          <w:rFonts w:ascii="Arial" w:hAnsi="Arial" w:cs="Arial"/>
        </w:rPr>
        <w:t>Sensitivity</w:t>
      </w:r>
      <w:proofErr w:type="spellEnd"/>
      <w:r w:rsidRPr="00E818E6">
        <w:rPr>
          <w:rFonts w:ascii="Arial" w:hAnsi="Arial" w:cs="Arial"/>
        </w:rPr>
        <w:t xml:space="preserve"> </w:t>
      </w:r>
      <w:proofErr w:type="spellStart"/>
      <w:r w:rsidRPr="00E818E6">
        <w:rPr>
          <w:rFonts w:ascii="Arial" w:hAnsi="Arial" w:cs="Arial"/>
        </w:rPr>
        <w:t>Overview</w:t>
      </w:r>
      <w:proofErr w:type="spellEnd"/>
      <w:r w:rsidRPr="00E818E6">
        <w:rPr>
          <w:rFonts w:ascii="Arial" w:hAnsi="Arial" w:cs="Arial"/>
        </w:rPr>
        <w:t xml:space="preserve"> = Moralische Sensibilität: Überblick</w:t>
      </w:r>
    </w:p>
    <w:p w14:paraId="00998157" w14:textId="77777777" w:rsidR="00562147" w:rsidRPr="00562147" w:rsidRDefault="00562147" w:rsidP="00562147">
      <w:pPr>
        <w:autoSpaceDE w:val="0"/>
        <w:autoSpaceDN w:val="0"/>
        <w:adjustRightInd w:val="0"/>
        <w:spacing w:after="0" w:line="240" w:lineRule="auto"/>
        <w:ind w:firstLine="708"/>
        <w:rPr>
          <w:rFonts w:ascii="OfficinaSans-Bold" w:hAnsi="OfficinaSans-Bold" w:cs="OfficinaSans-Bold"/>
          <w:bCs/>
          <w:sz w:val="24"/>
          <w:szCs w:val="24"/>
        </w:rPr>
      </w:pPr>
    </w:p>
    <w:p w14:paraId="55DD1C0F" w14:textId="2F5F1FBA" w:rsidR="00B83154" w:rsidRDefault="00FB7575" w:rsidP="00B83154">
      <w:pPr>
        <w:autoSpaceDE w:val="0"/>
        <w:autoSpaceDN w:val="0"/>
        <w:adjustRightInd w:val="0"/>
        <w:spacing w:after="0" w:line="240" w:lineRule="auto"/>
        <w:rPr>
          <w:rFonts w:ascii="Times New Roman" w:hAnsi="Times New Roman" w:cs="Times New Roman"/>
          <w:color w:val="000000"/>
          <w:sz w:val="17"/>
          <w:szCs w:val="17"/>
        </w:rPr>
      </w:pPr>
      <w:r w:rsidRPr="00FB7575">
        <w:rPr>
          <w:rFonts w:ascii="Times New Roman" w:hAnsi="Times New Roman" w:cs="Times New Roman"/>
          <w:color w:val="000000"/>
          <w:sz w:val="17"/>
          <w:szCs w:val="17"/>
        </w:rPr>
        <w:t xml:space="preserve">Moralische </w:t>
      </w:r>
      <w:r>
        <w:rPr>
          <w:rFonts w:ascii="Times New Roman" w:hAnsi="Times New Roman" w:cs="Times New Roman"/>
          <w:color w:val="000000"/>
          <w:sz w:val="17"/>
          <w:szCs w:val="17"/>
        </w:rPr>
        <w:t xml:space="preserve">Sensibilität meint die Fähigkeit, eine Situation empathisch interpretieren zu können. Dazu muss </w:t>
      </w:r>
      <w:r w:rsidR="00293539">
        <w:rPr>
          <w:rFonts w:ascii="Times New Roman" w:hAnsi="Times New Roman" w:cs="Times New Roman"/>
          <w:color w:val="000000"/>
          <w:sz w:val="17"/>
          <w:szCs w:val="17"/>
        </w:rPr>
        <w:t>man bestimmen können</w:t>
      </w:r>
      <w:r>
        <w:rPr>
          <w:rFonts w:ascii="Times New Roman" w:hAnsi="Times New Roman" w:cs="Times New Roman"/>
          <w:color w:val="000000"/>
          <w:sz w:val="17"/>
          <w:szCs w:val="17"/>
        </w:rPr>
        <w:t xml:space="preserve">, wer involviert ist, welches Handeln </w:t>
      </w:r>
      <w:r w:rsidR="00293539">
        <w:rPr>
          <w:rFonts w:ascii="Times New Roman" w:hAnsi="Times New Roman" w:cs="Times New Roman"/>
          <w:color w:val="000000"/>
          <w:sz w:val="17"/>
          <w:szCs w:val="17"/>
        </w:rPr>
        <w:t>nötig</w:t>
      </w:r>
      <w:r>
        <w:rPr>
          <w:rFonts w:ascii="Times New Roman" w:hAnsi="Times New Roman" w:cs="Times New Roman"/>
          <w:color w:val="000000"/>
          <w:sz w:val="17"/>
          <w:szCs w:val="17"/>
        </w:rPr>
        <w:t xml:space="preserve"> ist und welche möglichen Reaktionen und Ergebnisse daraus folgen. Diese Komponente wird von moralischer Motivation und dem Moralurteil beeinflusst. </w:t>
      </w:r>
    </w:p>
    <w:p w14:paraId="7FACD199" w14:textId="77777777" w:rsidR="00FB7575" w:rsidRPr="00FB7575" w:rsidRDefault="00FB7575" w:rsidP="00B83154">
      <w:pPr>
        <w:autoSpaceDE w:val="0"/>
        <w:autoSpaceDN w:val="0"/>
        <w:adjustRightInd w:val="0"/>
        <w:spacing w:after="0" w:line="240" w:lineRule="auto"/>
        <w:rPr>
          <w:rFonts w:ascii="Times New Roman" w:hAnsi="Times New Roman" w:cs="Times New Roman"/>
          <w:color w:val="000000"/>
          <w:sz w:val="17"/>
          <w:szCs w:val="17"/>
        </w:rPr>
      </w:pPr>
    </w:p>
    <w:p w14:paraId="54D66EC1" w14:textId="77777777" w:rsidR="00E818E6" w:rsidRDefault="00E818E6" w:rsidP="00931159">
      <w:pPr>
        <w:autoSpaceDE w:val="0"/>
        <w:autoSpaceDN w:val="0"/>
        <w:adjustRightInd w:val="0"/>
        <w:spacing w:after="0" w:line="240" w:lineRule="auto"/>
        <w:rPr>
          <w:rFonts w:ascii="Times New Roman" w:hAnsi="Times New Roman" w:cs="Times New Roman"/>
          <w:i/>
          <w:iCs/>
          <w:color w:val="000000"/>
          <w:sz w:val="28"/>
          <w:szCs w:val="28"/>
        </w:rPr>
      </w:pPr>
    </w:p>
    <w:p w14:paraId="2DD9F3F3" w14:textId="2A1C686A" w:rsidR="00FB7575" w:rsidRPr="00CC3195" w:rsidRDefault="00FB7575" w:rsidP="00B83154">
      <w:pPr>
        <w:autoSpaceDE w:val="0"/>
        <w:autoSpaceDN w:val="0"/>
        <w:adjustRightInd w:val="0"/>
        <w:spacing w:after="0" w:line="240" w:lineRule="auto"/>
        <w:rPr>
          <w:rFonts w:ascii="Times New Roman" w:hAnsi="Times New Roman" w:cs="Times New Roman"/>
          <w:color w:val="000000"/>
          <w:sz w:val="28"/>
          <w:szCs w:val="28"/>
        </w:rPr>
      </w:pPr>
      <w:r w:rsidRPr="00CC3195">
        <w:rPr>
          <w:rFonts w:ascii="Times New Roman" w:hAnsi="Times New Roman" w:cs="Times New Roman"/>
          <w:i/>
          <w:iCs/>
          <w:color w:val="000000"/>
          <w:sz w:val="28"/>
          <w:szCs w:val="28"/>
        </w:rPr>
        <w:t xml:space="preserve">Übersicht der Fertigkeiten </w:t>
      </w:r>
    </w:p>
    <w:p w14:paraId="3C233BF1" w14:textId="0D4F976B" w:rsidR="00B83154" w:rsidRPr="00FB7575" w:rsidRDefault="00B83154" w:rsidP="00B83154">
      <w:pPr>
        <w:autoSpaceDE w:val="0"/>
        <w:autoSpaceDN w:val="0"/>
        <w:adjustRightInd w:val="0"/>
        <w:spacing w:after="0" w:line="240" w:lineRule="auto"/>
        <w:rPr>
          <w:rFonts w:ascii="Times New Roman" w:hAnsi="Times New Roman" w:cs="Times New Roman"/>
          <w:color w:val="000000"/>
          <w:sz w:val="21"/>
          <w:szCs w:val="21"/>
        </w:rPr>
      </w:pPr>
      <w:r w:rsidRPr="00FB7575">
        <w:rPr>
          <w:rFonts w:ascii="Times New Roman" w:hAnsi="Times New Roman" w:cs="Times New Roman"/>
          <w:b/>
          <w:bCs/>
          <w:color w:val="000000"/>
          <w:sz w:val="21"/>
          <w:szCs w:val="21"/>
        </w:rPr>
        <w:t xml:space="preserve">ES-1: </w:t>
      </w:r>
      <w:r w:rsidR="00FB7575" w:rsidRPr="00FB7575">
        <w:rPr>
          <w:rFonts w:ascii="Times New Roman" w:hAnsi="Times New Roman" w:cs="Times New Roman"/>
          <w:b/>
          <w:bCs/>
          <w:color w:val="000000"/>
          <w:sz w:val="21"/>
          <w:szCs w:val="21"/>
        </w:rPr>
        <w:t>Emotionen erkennen und ausdrücken</w:t>
      </w:r>
      <w:r w:rsidRPr="00FB7575">
        <w:rPr>
          <w:rFonts w:ascii="Times New Roman" w:hAnsi="Times New Roman" w:cs="Times New Roman"/>
          <w:b/>
          <w:bCs/>
          <w:color w:val="000000"/>
          <w:sz w:val="21"/>
          <w:szCs w:val="21"/>
        </w:rPr>
        <w:t xml:space="preserve"> </w:t>
      </w:r>
    </w:p>
    <w:p w14:paraId="12ABA684" w14:textId="1EDE6E8C" w:rsidR="00FB7575" w:rsidRDefault="00FB7575" w:rsidP="00B83154">
      <w:pPr>
        <w:autoSpaceDE w:val="0"/>
        <w:autoSpaceDN w:val="0"/>
        <w:adjustRightInd w:val="0"/>
        <w:spacing w:after="0" w:line="240" w:lineRule="auto"/>
        <w:rPr>
          <w:rFonts w:ascii="Times New Roman" w:hAnsi="Times New Roman" w:cs="Times New Roman"/>
          <w:color w:val="000000"/>
          <w:sz w:val="21"/>
          <w:szCs w:val="21"/>
        </w:rPr>
      </w:pPr>
      <w:r w:rsidRPr="00FB7575">
        <w:rPr>
          <w:rFonts w:ascii="Times New Roman" w:hAnsi="Times New Roman" w:cs="Times New Roman"/>
          <w:color w:val="000000"/>
          <w:sz w:val="21"/>
          <w:szCs w:val="21"/>
        </w:rPr>
        <w:t xml:space="preserve">Emotionen zu erkennen heißt, dass man die Bedürfnisse und Gefühle von sich selbst </w:t>
      </w:r>
      <w:r w:rsidR="00B84DE8">
        <w:rPr>
          <w:rFonts w:ascii="Times New Roman" w:hAnsi="Times New Roman" w:cs="Times New Roman"/>
          <w:color w:val="000000"/>
          <w:sz w:val="21"/>
          <w:szCs w:val="21"/>
        </w:rPr>
        <w:t>(intrapersonell</w:t>
      </w:r>
      <w:r w:rsidR="006109FA">
        <w:rPr>
          <w:rFonts w:ascii="Times New Roman" w:hAnsi="Times New Roman" w:cs="Times New Roman"/>
          <w:color w:val="000000"/>
          <w:sz w:val="21"/>
          <w:szCs w:val="21"/>
        </w:rPr>
        <w:t>e Fertigkeit</w:t>
      </w:r>
      <w:r w:rsidR="00B84DE8">
        <w:rPr>
          <w:rFonts w:ascii="Times New Roman" w:hAnsi="Times New Roman" w:cs="Times New Roman"/>
          <w:color w:val="000000"/>
          <w:sz w:val="21"/>
          <w:szCs w:val="21"/>
        </w:rPr>
        <w:t xml:space="preserve">) </w:t>
      </w:r>
      <w:r w:rsidRPr="00FB7575">
        <w:rPr>
          <w:rFonts w:ascii="Times New Roman" w:hAnsi="Times New Roman" w:cs="Times New Roman"/>
          <w:color w:val="000000"/>
          <w:sz w:val="21"/>
          <w:szCs w:val="21"/>
        </w:rPr>
        <w:t>sow</w:t>
      </w:r>
      <w:r>
        <w:rPr>
          <w:rFonts w:ascii="Times New Roman" w:hAnsi="Times New Roman" w:cs="Times New Roman"/>
          <w:color w:val="000000"/>
          <w:sz w:val="21"/>
          <w:szCs w:val="21"/>
        </w:rPr>
        <w:t>ie anderen identifizieren kann (interpersonelle Fertigkeit).</w:t>
      </w:r>
      <w:r w:rsidR="00293539">
        <w:rPr>
          <w:rFonts w:ascii="Times New Roman" w:hAnsi="Times New Roman" w:cs="Times New Roman"/>
          <w:color w:val="000000"/>
          <w:sz w:val="21"/>
          <w:szCs w:val="21"/>
        </w:rPr>
        <w:t xml:space="preserve"> </w:t>
      </w:r>
      <w:r w:rsidR="006109FA">
        <w:rPr>
          <w:rFonts w:ascii="Times New Roman" w:hAnsi="Times New Roman" w:cs="Times New Roman"/>
          <w:color w:val="000000"/>
          <w:sz w:val="21"/>
          <w:szCs w:val="21"/>
        </w:rPr>
        <w:t>Zu lernen, wann und wie man seine Gefühle angemessen ausdrückt</w:t>
      </w:r>
      <w:r w:rsidR="00BA3D17">
        <w:rPr>
          <w:rFonts w:ascii="Times New Roman" w:hAnsi="Times New Roman" w:cs="Times New Roman"/>
          <w:color w:val="000000"/>
          <w:sz w:val="21"/>
          <w:szCs w:val="21"/>
        </w:rPr>
        <w:t>,</w:t>
      </w:r>
      <w:r w:rsidR="006109FA">
        <w:rPr>
          <w:rFonts w:ascii="Times New Roman" w:hAnsi="Times New Roman" w:cs="Times New Roman"/>
          <w:color w:val="000000"/>
          <w:sz w:val="21"/>
          <w:szCs w:val="21"/>
        </w:rPr>
        <w:t xml:space="preserve"> ist ein wichtiger Bereich der Sozialisation. Fertigkeiten im Erkennen und Ausdrücken von Emotionen sind notwendig für Kommunikation, besonders das Lösen von Problemen und Konflikten</w:t>
      </w:r>
      <w:r>
        <w:rPr>
          <w:rFonts w:ascii="Times New Roman" w:hAnsi="Times New Roman" w:cs="Times New Roman"/>
          <w:color w:val="000000"/>
          <w:sz w:val="21"/>
          <w:szCs w:val="21"/>
        </w:rPr>
        <w:t xml:space="preserve">.  </w:t>
      </w:r>
    </w:p>
    <w:p w14:paraId="114119FB" w14:textId="6EEBA594" w:rsidR="00931159" w:rsidRPr="00FB7575" w:rsidRDefault="00931159" w:rsidP="00B83154">
      <w:pPr>
        <w:autoSpaceDE w:val="0"/>
        <w:autoSpaceDN w:val="0"/>
        <w:adjustRightInd w:val="0"/>
        <w:spacing w:after="0" w:line="240" w:lineRule="auto"/>
        <w:rPr>
          <w:rFonts w:ascii="Times New Roman" w:hAnsi="Times New Roman" w:cs="Times New Roman"/>
          <w:color w:val="000000"/>
          <w:sz w:val="21"/>
          <w:szCs w:val="21"/>
        </w:rPr>
      </w:pPr>
    </w:p>
    <w:p w14:paraId="213E0D06" w14:textId="77777777" w:rsidR="00FB7575" w:rsidRDefault="00FB7575" w:rsidP="00B83154">
      <w:pPr>
        <w:autoSpaceDE w:val="0"/>
        <w:autoSpaceDN w:val="0"/>
        <w:adjustRightInd w:val="0"/>
        <w:spacing w:after="0" w:line="240" w:lineRule="auto"/>
        <w:rPr>
          <w:rFonts w:ascii="Times New Roman" w:hAnsi="Times New Roman" w:cs="Times New Roman"/>
          <w:color w:val="000000"/>
          <w:sz w:val="21"/>
          <w:szCs w:val="21"/>
        </w:rPr>
      </w:pPr>
    </w:p>
    <w:p w14:paraId="0544516E" w14:textId="67B018C9" w:rsidR="00FB7575" w:rsidRPr="00CC3195" w:rsidRDefault="00B83154" w:rsidP="00B83154">
      <w:pPr>
        <w:autoSpaceDE w:val="0"/>
        <w:autoSpaceDN w:val="0"/>
        <w:adjustRightInd w:val="0"/>
        <w:spacing w:after="0" w:line="240" w:lineRule="auto"/>
        <w:rPr>
          <w:rFonts w:ascii="Times New Roman" w:hAnsi="Times New Roman" w:cs="Times New Roman"/>
          <w:color w:val="000000"/>
          <w:sz w:val="21"/>
          <w:szCs w:val="21"/>
        </w:rPr>
      </w:pPr>
      <w:r w:rsidRPr="00CC3195">
        <w:rPr>
          <w:rFonts w:ascii="Times New Roman" w:hAnsi="Times New Roman" w:cs="Times New Roman"/>
          <w:b/>
          <w:bCs/>
          <w:color w:val="000000"/>
          <w:sz w:val="21"/>
          <w:szCs w:val="21"/>
        </w:rPr>
        <w:t xml:space="preserve">ES-2: </w:t>
      </w:r>
      <w:r w:rsidR="006A549D">
        <w:rPr>
          <w:rFonts w:ascii="Times New Roman" w:hAnsi="Times New Roman" w:cs="Times New Roman"/>
          <w:b/>
          <w:bCs/>
          <w:color w:val="000000"/>
          <w:sz w:val="21"/>
          <w:szCs w:val="21"/>
        </w:rPr>
        <w:t>Die Perspektive Anderer einnehmen</w:t>
      </w:r>
    </w:p>
    <w:p w14:paraId="44629397" w14:textId="5643A1A3" w:rsidR="00F61AF4" w:rsidRDefault="00F61AF4" w:rsidP="00B83154">
      <w:pPr>
        <w:autoSpaceDE w:val="0"/>
        <w:autoSpaceDN w:val="0"/>
        <w:adjustRightInd w:val="0"/>
        <w:spacing w:after="0" w:line="240" w:lineRule="auto"/>
        <w:rPr>
          <w:rFonts w:ascii="Times New Roman" w:hAnsi="Times New Roman" w:cs="Times New Roman"/>
          <w:color w:val="000000"/>
          <w:sz w:val="21"/>
          <w:szCs w:val="21"/>
        </w:rPr>
      </w:pPr>
      <w:r w:rsidRPr="00F61AF4">
        <w:rPr>
          <w:rFonts w:ascii="Times New Roman" w:hAnsi="Times New Roman" w:cs="Times New Roman"/>
          <w:color w:val="000000"/>
          <w:sz w:val="21"/>
          <w:szCs w:val="21"/>
        </w:rPr>
        <w:t>Perspektivübern</w:t>
      </w:r>
      <w:r>
        <w:rPr>
          <w:rFonts w:ascii="Times New Roman" w:hAnsi="Times New Roman" w:cs="Times New Roman"/>
          <w:color w:val="000000"/>
          <w:sz w:val="21"/>
          <w:szCs w:val="21"/>
        </w:rPr>
        <w:t>ahme bedeutet</w:t>
      </w:r>
      <w:r w:rsidR="00FB7575">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dass man </w:t>
      </w:r>
      <w:r w:rsidR="00FB7575">
        <w:rPr>
          <w:rFonts w:ascii="Times New Roman" w:hAnsi="Times New Roman" w:cs="Times New Roman"/>
          <w:color w:val="000000"/>
          <w:sz w:val="21"/>
          <w:szCs w:val="21"/>
        </w:rPr>
        <w:t xml:space="preserve">die vielen </w:t>
      </w:r>
      <w:r>
        <w:rPr>
          <w:rFonts w:ascii="Times New Roman" w:hAnsi="Times New Roman" w:cs="Times New Roman"/>
          <w:color w:val="000000"/>
          <w:sz w:val="21"/>
          <w:szCs w:val="21"/>
        </w:rPr>
        <w:t xml:space="preserve">möglichen </w:t>
      </w:r>
      <w:r w:rsidR="006109FA">
        <w:rPr>
          <w:rFonts w:ascii="Times New Roman" w:hAnsi="Times New Roman" w:cs="Times New Roman"/>
          <w:color w:val="000000"/>
          <w:sz w:val="21"/>
          <w:szCs w:val="21"/>
        </w:rPr>
        <w:t xml:space="preserve">Sichtweisen zu </w:t>
      </w:r>
      <w:r>
        <w:rPr>
          <w:rFonts w:ascii="Times New Roman" w:hAnsi="Times New Roman" w:cs="Times New Roman"/>
          <w:color w:val="000000"/>
          <w:sz w:val="21"/>
          <w:szCs w:val="21"/>
        </w:rPr>
        <w:t>einer</w:t>
      </w:r>
      <w:r w:rsidR="00FB7575">
        <w:rPr>
          <w:rFonts w:ascii="Times New Roman" w:hAnsi="Times New Roman" w:cs="Times New Roman"/>
          <w:color w:val="000000"/>
          <w:sz w:val="21"/>
          <w:szCs w:val="21"/>
        </w:rPr>
        <w:t xml:space="preserve"> </w:t>
      </w:r>
      <w:r>
        <w:rPr>
          <w:rFonts w:ascii="Times New Roman" w:hAnsi="Times New Roman" w:cs="Times New Roman"/>
          <w:color w:val="000000"/>
          <w:sz w:val="21"/>
          <w:szCs w:val="21"/>
        </w:rPr>
        <w:t>Situation</w:t>
      </w:r>
      <w:r w:rsidR="00FB7575">
        <w:rPr>
          <w:rFonts w:ascii="Times New Roman" w:hAnsi="Times New Roman" w:cs="Times New Roman"/>
          <w:color w:val="000000"/>
          <w:sz w:val="21"/>
          <w:szCs w:val="21"/>
        </w:rPr>
        <w:t xml:space="preserve"> oder </w:t>
      </w:r>
      <w:r w:rsidR="006109FA">
        <w:rPr>
          <w:rFonts w:ascii="Times New Roman" w:hAnsi="Times New Roman" w:cs="Times New Roman"/>
          <w:color w:val="000000"/>
          <w:sz w:val="21"/>
          <w:szCs w:val="21"/>
        </w:rPr>
        <w:t xml:space="preserve">einem </w:t>
      </w:r>
      <w:r>
        <w:rPr>
          <w:rFonts w:ascii="Times New Roman" w:hAnsi="Times New Roman" w:cs="Times New Roman"/>
          <w:color w:val="000000"/>
          <w:sz w:val="21"/>
          <w:szCs w:val="21"/>
        </w:rPr>
        <w:t xml:space="preserve">Ereignis auslotet. </w:t>
      </w:r>
      <w:r w:rsidR="006109FA">
        <w:rPr>
          <w:rFonts w:ascii="Times New Roman" w:hAnsi="Times New Roman" w:cs="Times New Roman"/>
          <w:color w:val="000000"/>
          <w:sz w:val="21"/>
          <w:szCs w:val="21"/>
        </w:rPr>
        <w:t xml:space="preserve">Die Fähigkeit und Gewohnheit, die Perspektive anderer zu übernehmen ist wichtig für die Entwicklung kommunikativer Fähigkeiten und Problemlösen und hängt mit prosozialem Verhalten (helfen, teilen usw.) zusammen (Eisenberg &amp; </w:t>
      </w:r>
      <w:proofErr w:type="spellStart"/>
      <w:r w:rsidR="006109FA">
        <w:rPr>
          <w:rFonts w:ascii="Times New Roman" w:hAnsi="Times New Roman" w:cs="Times New Roman"/>
          <w:color w:val="000000"/>
          <w:sz w:val="21"/>
          <w:szCs w:val="21"/>
        </w:rPr>
        <w:t>Mussen</w:t>
      </w:r>
      <w:proofErr w:type="spellEnd"/>
      <w:r w:rsidR="006109FA">
        <w:rPr>
          <w:rFonts w:ascii="Times New Roman" w:hAnsi="Times New Roman" w:cs="Times New Roman"/>
          <w:color w:val="000000"/>
          <w:sz w:val="21"/>
          <w:szCs w:val="21"/>
        </w:rPr>
        <w:t xml:space="preserve">, 1989). Wir brauchen diese Fertigkeit v.a., um beide Seiten bei einem Konflikt zu sehen, zu verstehen, wie andere unsere Kommunikation wahrnehmen, und um Empathie zu entwickeln (was mit </w:t>
      </w:r>
      <w:r w:rsidR="000B5EA8">
        <w:rPr>
          <w:rFonts w:ascii="Times New Roman" w:hAnsi="Times New Roman" w:cs="Times New Roman"/>
          <w:color w:val="000000"/>
          <w:sz w:val="21"/>
          <w:szCs w:val="21"/>
        </w:rPr>
        <w:t>emotionaler Perspektivenübernahme beginnt).</w:t>
      </w:r>
    </w:p>
    <w:p w14:paraId="3BE66929" w14:textId="56175049" w:rsidR="00CC3195" w:rsidRPr="00795CF0" w:rsidRDefault="00CC3195" w:rsidP="00B83154">
      <w:pPr>
        <w:autoSpaceDE w:val="0"/>
        <w:autoSpaceDN w:val="0"/>
        <w:adjustRightInd w:val="0"/>
        <w:spacing w:after="0" w:line="240" w:lineRule="auto"/>
        <w:rPr>
          <w:rFonts w:ascii="Times New Roman" w:hAnsi="Times New Roman" w:cs="Times New Roman"/>
          <w:color w:val="000000"/>
          <w:sz w:val="21"/>
          <w:szCs w:val="21"/>
        </w:rPr>
      </w:pPr>
    </w:p>
    <w:p w14:paraId="576FD171" w14:textId="0F56CA0E" w:rsidR="00CC3195" w:rsidRPr="00BA3D17" w:rsidRDefault="00CC3195" w:rsidP="00B83154">
      <w:pPr>
        <w:autoSpaceDE w:val="0"/>
        <w:autoSpaceDN w:val="0"/>
        <w:adjustRightInd w:val="0"/>
        <w:spacing w:after="0" w:line="240" w:lineRule="auto"/>
        <w:rPr>
          <w:rFonts w:ascii="OfficinaSans-Bold" w:hAnsi="OfficinaSans-Bold" w:cs="OfficinaSans-Bold"/>
          <w:b/>
          <w:bCs/>
          <w:sz w:val="24"/>
          <w:szCs w:val="24"/>
        </w:rPr>
      </w:pPr>
      <w:r>
        <w:rPr>
          <w:rFonts w:ascii="Times New Roman" w:hAnsi="Times New Roman" w:cs="Times New Roman"/>
          <w:b/>
          <w:color w:val="000000"/>
          <w:sz w:val="21"/>
          <w:szCs w:val="21"/>
        </w:rPr>
        <w:t xml:space="preserve">ES-3: </w:t>
      </w:r>
      <w:r w:rsidR="00EA3715">
        <w:rPr>
          <w:rFonts w:ascii="Times New Roman" w:hAnsi="Times New Roman" w:cs="Times New Roman"/>
          <w:b/>
          <w:color w:val="000000"/>
          <w:sz w:val="21"/>
          <w:szCs w:val="21"/>
        </w:rPr>
        <w:t>Fürsorge durch</w:t>
      </w:r>
      <w:r w:rsidR="00E818E6">
        <w:rPr>
          <w:rFonts w:ascii="Times New Roman" w:hAnsi="Times New Roman" w:cs="Times New Roman"/>
          <w:b/>
          <w:color w:val="000000"/>
          <w:sz w:val="21"/>
          <w:szCs w:val="21"/>
        </w:rPr>
        <w:t xml:space="preserve"> Beziehung</w:t>
      </w:r>
      <w:r w:rsidR="000038F1">
        <w:rPr>
          <w:rFonts w:ascii="OfficinaSans-Bold" w:hAnsi="OfficinaSans-Bold" w:cs="OfficinaSans-Bold"/>
          <w:b/>
          <w:bCs/>
          <w:sz w:val="24"/>
          <w:szCs w:val="24"/>
        </w:rPr>
        <w:t xml:space="preserve"> </w:t>
      </w:r>
    </w:p>
    <w:p w14:paraId="7938FACB" w14:textId="0456896D" w:rsidR="00CC3195" w:rsidRPr="00CC3195" w:rsidRDefault="006A549D" w:rsidP="00B83154">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Zu Anderen in Beziehung zu treten</w:t>
      </w:r>
      <w:r w:rsidR="00CC3195">
        <w:rPr>
          <w:rFonts w:ascii="Times New Roman" w:hAnsi="Times New Roman" w:cs="Times New Roman"/>
          <w:color w:val="000000"/>
          <w:sz w:val="21"/>
          <w:szCs w:val="21"/>
        </w:rPr>
        <w:t xml:space="preserve"> heißt, den Sinn der Selbstbezogenheit auf andere zu erweitern. Das heißt auch, ein Gefühl der Verbundenheit zu anderen Menschen/Gruppen</w:t>
      </w:r>
      <w:r w:rsidR="00E531DF">
        <w:rPr>
          <w:rFonts w:ascii="Times New Roman" w:hAnsi="Times New Roman" w:cs="Times New Roman"/>
          <w:color w:val="000000"/>
          <w:sz w:val="21"/>
          <w:szCs w:val="21"/>
        </w:rPr>
        <w:t xml:space="preserve"> vor Ort</w:t>
      </w:r>
      <w:r w:rsidR="00EA3715">
        <w:rPr>
          <w:rFonts w:ascii="Times New Roman" w:hAnsi="Times New Roman" w:cs="Times New Roman"/>
          <w:color w:val="000000"/>
          <w:sz w:val="21"/>
          <w:szCs w:val="21"/>
        </w:rPr>
        <w:t xml:space="preserve"> (lokal)</w:t>
      </w:r>
      <w:r w:rsidR="00E531DF">
        <w:rPr>
          <w:rFonts w:ascii="Times New Roman" w:hAnsi="Times New Roman" w:cs="Times New Roman"/>
          <w:color w:val="000000"/>
          <w:sz w:val="21"/>
          <w:szCs w:val="21"/>
        </w:rPr>
        <w:t xml:space="preserve"> sowie</w:t>
      </w:r>
      <w:r w:rsidR="00CC3195">
        <w:rPr>
          <w:rFonts w:ascii="Times New Roman" w:hAnsi="Times New Roman" w:cs="Times New Roman"/>
          <w:color w:val="000000"/>
          <w:sz w:val="21"/>
          <w:szCs w:val="21"/>
        </w:rPr>
        <w:t xml:space="preserve"> weltweit </w:t>
      </w:r>
      <w:r w:rsidR="00EA3715">
        <w:rPr>
          <w:rFonts w:ascii="Times New Roman" w:hAnsi="Times New Roman" w:cs="Times New Roman"/>
          <w:color w:val="000000"/>
          <w:sz w:val="21"/>
          <w:szCs w:val="21"/>
        </w:rPr>
        <w:t xml:space="preserve">(global) </w:t>
      </w:r>
      <w:r w:rsidR="00CC3195">
        <w:rPr>
          <w:rFonts w:ascii="Times New Roman" w:hAnsi="Times New Roman" w:cs="Times New Roman"/>
          <w:color w:val="000000"/>
          <w:sz w:val="21"/>
          <w:szCs w:val="21"/>
        </w:rPr>
        <w:t xml:space="preserve">zu entwickeln. </w:t>
      </w:r>
      <w:r w:rsidR="00EA3715">
        <w:rPr>
          <w:rFonts w:ascii="Times New Roman" w:hAnsi="Times New Roman" w:cs="Times New Roman"/>
          <w:color w:val="000000"/>
          <w:sz w:val="21"/>
          <w:szCs w:val="21"/>
        </w:rPr>
        <w:t xml:space="preserve">Um Empathie (Einfühlung) oder ein Gefühl der Sorge um Andere zu entwickeln, müssen Menschen gewillt und fähig sein, Andere als mit einem selbst verbunden zu sehen. </w:t>
      </w:r>
      <w:r w:rsidR="00CC3195">
        <w:rPr>
          <w:rFonts w:ascii="Times New Roman" w:hAnsi="Times New Roman" w:cs="Times New Roman"/>
          <w:color w:val="000000"/>
          <w:sz w:val="21"/>
          <w:szCs w:val="21"/>
        </w:rPr>
        <w:t xml:space="preserve">Jemand, der sich anderen verbunden fühlt, wird viel eher so entscheiden und so handeln, dass seine </w:t>
      </w:r>
      <w:r w:rsidR="00EA3715">
        <w:rPr>
          <w:rFonts w:ascii="Times New Roman" w:hAnsi="Times New Roman" w:cs="Times New Roman"/>
          <w:color w:val="000000"/>
          <w:sz w:val="21"/>
          <w:szCs w:val="21"/>
        </w:rPr>
        <w:t xml:space="preserve">Sorge </w:t>
      </w:r>
      <w:r w:rsidR="00293539">
        <w:rPr>
          <w:rFonts w:ascii="Times New Roman" w:hAnsi="Times New Roman" w:cs="Times New Roman"/>
          <w:color w:val="000000"/>
          <w:sz w:val="21"/>
          <w:szCs w:val="21"/>
        </w:rPr>
        <w:t xml:space="preserve">um </w:t>
      </w:r>
      <w:r w:rsidR="00EA3715">
        <w:rPr>
          <w:rFonts w:ascii="Times New Roman" w:hAnsi="Times New Roman" w:cs="Times New Roman"/>
          <w:color w:val="000000"/>
          <w:sz w:val="21"/>
          <w:szCs w:val="21"/>
        </w:rPr>
        <w:t xml:space="preserve">und Fürsorge für </w:t>
      </w:r>
      <w:r w:rsidR="00293539">
        <w:rPr>
          <w:rFonts w:ascii="Times New Roman" w:hAnsi="Times New Roman" w:cs="Times New Roman"/>
          <w:color w:val="000000"/>
          <w:sz w:val="21"/>
          <w:szCs w:val="21"/>
        </w:rPr>
        <w:t xml:space="preserve">andere </w:t>
      </w:r>
      <w:r w:rsidR="00EA3715">
        <w:rPr>
          <w:rFonts w:ascii="Times New Roman" w:hAnsi="Times New Roman" w:cs="Times New Roman"/>
          <w:color w:val="000000"/>
          <w:sz w:val="21"/>
          <w:szCs w:val="21"/>
        </w:rPr>
        <w:t xml:space="preserve">sich </w:t>
      </w:r>
      <w:r w:rsidR="00293539">
        <w:rPr>
          <w:rFonts w:ascii="Times New Roman" w:hAnsi="Times New Roman" w:cs="Times New Roman"/>
          <w:color w:val="000000"/>
          <w:sz w:val="21"/>
          <w:szCs w:val="21"/>
        </w:rPr>
        <w:t xml:space="preserve">in seinen Entscheidungen und seinem Tun </w:t>
      </w:r>
      <w:r w:rsidR="00EA3715">
        <w:rPr>
          <w:rFonts w:ascii="Times New Roman" w:hAnsi="Times New Roman" w:cs="Times New Roman"/>
          <w:color w:val="000000"/>
          <w:sz w:val="21"/>
          <w:szCs w:val="21"/>
        </w:rPr>
        <w:t xml:space="preserve">zeigt und bereit sein, die Bedürfnisse anderer zu erfüllen und Beziehungen zu </w:t>
      </w:r>
      <w:proofErr w:type="gramStart"/>
      <w:r w:rsidR="00EA3715">
        <w:rPr>
          <w:rFonts w:ascii="Times New Roman" w:hAnsi="Times New Roman" w:cs="Times New Roman"/>
          <w:color w:val="000000"/>
          <w:sz w:val="21"/>
          <w:szCs w:val="21"/>
        </w:rPr>
        <w:t>pflegen</w:t>
      </w:r>
      <w:r w:rsidR="00CC3195">
        <w:rPr>
          <w:rFonts w:ascii="Times New Roman" w:hAnsi="Times New Roman" w:cs="Times New Roman"/>
          <w:color w:val="000000"/>
          <w:sz w:val="21"/>
          <w:szCs w:val="21"/>
        </w:rPr>
        <w:t>.</w:t>
      </w:r>
      <w:r w:rsidR="00E818E6">
        <w:rPr>
          <w:rFonts w:ascii="Times New Roman" w:hAnsi="Times New Roman" w:cs="Times New Roman"/>
          <w:sz w:val="21"/>
          <w:szCs w:val="21"/>
        </w:rPr>
        <w:t>.</w:t>
      </w:r>
      <w:proofErr w:type="gramEnd"/>
      <w:r w:rsidR="00E818E6">
        <w:rPr>
          <w:rFonts w:ascii="Times New Roman" w:hAnsi="Times New Roman" w:cs="Times New Roman"/>
          <w:sz w:val="21"/>
          <w:szCs w:val="21"/>
        </w:rPr>
        <w:t xml:space="preserve"> </w:t>
      </w:r>
      <w:r w:rsidRPr="00E818E6">
        <w:rPr>
          <w:rFonts w:ascii="Times New Roman" w:hAnsi="Times New Roman" w:cs="Times New Roman"/>
          <w:sz w:val="21"/>
          <w:szCs w:val="21"/>
        </w:rPr>
        <w:t xml:space="preserve">  </w:t>
      </w:r>
    </w:p>
    <w:p w14:paraId="53D49121" w14:textId="2AA13749" w:rsidR="00E531DF" w:rsidRDefault="00F61AF4" w:rsidP="00B83154">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FB7575" w:rsidRPr="00FB7575">
        <w:rPr>
          <w:rFonts w:ascii="Times New Roman" w:hAnsi="Times New Roman" w:cs="Times New Roman"/>
          <w:color w:val="000000"/>
          <w:sz w:val="21"/>
          <w:szCs w:val="21"/>
        </w:rPr>
        <w:t xml:space="preserve"> </w:t>
      </w:r>
    </w:p>
    <w:p w14:paraId="281901D7" w14:textId="03F18B11" w:rsidR="00C34247" w:rsidRPr="00E818E6" w:rsidRDefault="00E531DF" w:rsidP="00C34247">
      <w:pPr>
        <w:autoSpaceDE w:val="0"/>
        <w:autoSpaceDN w:val="0"/>
        <w:adjustRightInd w:val="0"/>
        <w:spacing w:after="0" w:line="240" w:lineRule="auto"/>
        <w:rPr>
          <w:rFonts w:ascii="Arial" w:hAnsi="Arial" w:cs="Arial"/>
          <w:sz w:val="20"/>
          <w:szCs w:val="20"/>
        </w:rPr>
      </w:pPr>
      <w:r>
        <w:rPr>
          <w:rFonts w:ascii="Times New Roman" w:hAnsi="Times New Roman" w:cs="Times New Roman"/>
          <w:b/>
          <w:color w:val="000000"/>
          <w:sz w:val="21"/>
          <w:szCs w:val="21"/>
        </w:rPr>
        <w:t xml:space="preserve">ES-4: </w:t>
      </w:r>
      <w:r w:rsidR="00C34247" w:rsidRPr="007B1F6E">
        <w:rPr>
          <w:rFonts w:ascii="OfficinaSans-Bold" w:hAnsi="OfficinaSans-Bold" w:cs="OfficinaSans-Bold"/>
          <w:b/>
          <w:bCs/>
          <w:sz w:val="24"/>
          <w:szCs w:val="24"/>
        </w:rPr>
        <w:t xml:space="preserve">Mit </w:t>
      </w:r>
      <w:r w:rsidR="00F47E34">
        <w:rPr>
          <w:rFonts w:ascii="OfficinaSans-Bold" w:hAnsi="OfficinaSans-Bold" w:cs="OfficinaSans-Bold"/>
          <w:b/>
          <w:bCs/>
          <w:sz w:val="24"/>
          <w:szCs w:val="24"/>
        </w:rPr>
        <w:t xml:space="preserve">der </w:t>
      </w:r>
      <w:r w:rsidR="00C34247" w:rsidRPr="007B1F6E">
        <w:rPr>
          <w:rFonts w:ascii="OfficinaSans-Bold" w:hAnsi="OfficinaSans-Bold" w:cs="OfficinaSans-Bold"/>
          <w:b/>
          <w:bCs/>
          <w:sz w:val="24"/>
          <w:szCs w:val="24"/>
        </w:rPr>
        <w:t>Verschiedenheit von Gruppen und Individuen arbeite</w:t>
      </w:r>
      <w:r w:rsidR="00C34247">
        <w:rPr>
          <w:rFonts w:ascii="OfficinaSans-Bold" w:hAnsi="OfficinaSans-Bold" w:cs="OfficinaSans-Bold"/>
          <w:b/>
          <w:bCs/>
          <w:sz w:val="24"/>
          <w:szCs w:val="24"/>
        </w:rPr>
        <w:t>n</w:t>
      </w:r>
    </w:p>
    <w:p w14:paraId="63741DBC" w14:textId="77777777" w:rsidR="00E818E6" w:rsidRDefault="00E818E6" w:rsidP="00B83154">
      <w:pPr>
        <w:autoSpaceDE w:val="0"/>
        <w:autoSpaceDN w:val="0"/>
        <w:adjustRightInd w:val="0"/>
        <w:spacing w:after="0" w:line="240" w:lineRule="auto"/>
        <w:rPr>
          <w:rFonts w:ascii="Arial" w:hAnsi="Arial" w:cs="Arial"/>
          <w:sz w:val="20"/>
          <w:szCs w:val="20"/>
        </w:rPr>
      </w:pPr>
    </w:p>
    <w:p w14:paraId="0D11AE8B" w14:textId="28DD20C9" w:rsidR="00E762B3" w:rsidRDefault="00E531DF" w:rsidP="00B83154">
      <w:pPr>
        <w:autoSpaceDE w:val="0"/>
        <w:autoSpaceDN w:val="0"/>
        <w:adjustRightInd w:val="0"/>
        <w:spacing w:after="0" w:line="240" w:lineRule="auto"/>
        <w:rPr>
          <w:rFonts w:ascii="Times New Roman" w:hAnsi="Times New Roman" w:cs="Times New Roman"/>
          <w:color w:val="000000"/>
          <w:sz w:val="21"/>
          <w:szCs w:val="21"/>
        </w:rPr>
      </w:pPr>
      <w:r w:rsidRPr="00E531DF">
        <w:rPr>
          <w:rFonts w:ascii="Times New Roman" w:hAnsi="Times New Roman" w:cs="Times New Roman"/>
          <w:color w:val="000000"/>
          <w:sz w:val="21"/>
          <w:szCs w:val="21"/>
        </w:rPr>
        <w:t>Bei der Arbeit mit zwisc</w:t>
      </w:r>
      <w:r w:rsidR="00E818E6">
        <w:rPr>
          <w:rFonts w:ascii="Times New Roman" w:hAnsi="Times New Roman" w:cs="Times New Roman"/>
          <w:color w:val="000000"/>
          <w:sz w:val="21"/>
          <w:szCs w:val="21"/>
        </w:rPr>
        <w:t>henmenschlichen und</w:t>
      </w:r>
      <w:r w:rsidRPr="00E531DF">
        <w:rPr>
          <w:rFonts w:ascii="Times New Roman" w:hAnsi="Times New Roman" w:cs="Times New Roman"/>
          <w:color w:val="000000"/>
          <w:sz w:val="21"/>
          <w:szCs w:val="21"/>
        </w:rPr>
        <w:t xml:space="preserve"> </w:t>
      </w:r>
      <w:r w:rsidR="001C5238" w:rsidRPr="00E818E6">
        <w:rPr>
          <w:rFonts w:ascii="Times New Roman" w:hAnsi="Times New Roman" w:cs="Times New Roman"/>
          <w:color w:val="000000"/>
          <w:sz w:val="21"/>
          <w:szCs w:val="21"/>
        </w:rPr>
        <w:t xml:space="preserve">Gruppenverschiedenheiten </w:t>
      </w:r>
      <w:r w:rsidRPr="00E531DF">
        <w:rPr>
          <w:rFonts w:ascii="Times New Roman" w:hAnsi="Times New Roman" w:cs="Times New Roman"/>
          <w:color w:val="000000"/>
          <w:sz w:val="21"/>
          <w:szCs w:val="21"/>
        </w:rPr>
        <w:t>geht es darum</w:t>
      </w:r>
      <w:r w:rsidR="00346763">
        <w:rPr>
          <w:rFonts w:ascii="Times New Roman" w:hAnsi="Times New Roman" w:cs="Times New Roman"/>
          <w:color w:val="000000"/>
          <w:sz w:val="21"/>
          <w:szCs w:val="21"/>
        </w:rPr>
        <w:t>,</w:t>
      </w:r>
      <w:r w:rsidRPr="00E531DF">
        <w:rPr>
          <w:rFonts w:ascii="Times New Roman" w:hAnsi="Times New Roman" w:cs="Times New Roman"/>
          <w:color w:val="000000"/>
          <w:sz w:val="21"/>
          <w:szCs w:val="21"/>
        </w:rPr>
        <w:t xml:space="preserve"> zu verstehen, </w:t>
      </w:r>
      <w:r w:rsidR="00F47E34">
        <w:rPr>
          <w:rFonts w:ascii="Times New Roman" w:hAnsi="Times New Roman" w:cs="Times New Roman"/>
          <w:color w:val="000000"/>
          <w:sz w:val="21"/>
          <w:szCs w:val="21"/>
        </w:rPr>
        <w:t xml:space="preserve">warum und wie </w:t>
      </w:r>
      <w:r w:rsidRPr="00E531DF">
        <w:rPr>
          <w:rFonts w:ascii="Times New Roman" w:hAnsi="Times New Roman" w:cs="Times New Roman"/>
          <w:color w:val="000000"/>
          <w:sz w:val="21"/>
          <w:szCs w:val="21"/>
        </w:rPr>
        <w:t>Unterschiede zu Konflikten und Missverständnissen führen können.</w:t>
      </w:r>
      <w:r>
        <w:rPr>
          <w:rFonts w:ascii="Times New Roman" w:hAnsi="Times New Roman" w:cs="Times New Roman"/>
          <w:color w:val="000000"/>
          <w:sz w:val="21"/>
          <w:szCs w:val="21"/>
        </w:rPr>
        <w:t xml:space="preserve"> </w:t>
      </w:r>
      <w:r w:rsidR="00E818E6">
        <w:rPr>
          <w:rFonts w:ascii="Times New Roman" w:hAnsi="Times New Roman" w:cs="Times New Roman"/>
          <w:color w:val="000000"/>
          <w:sz w:val="21"/>
          <w:szCs w:val="21"/>
        </w:rPr>
        <w:t xml:space="preserve">Es ist wichtig, sich </w:t>
      </w:r>
      <w:r w:rsidR="00346763">
        <w:rPr>
          <w:rFonts w:ascii="Times New Roman" w:hAnsi="Times New Roman" w:cs="Times New Roman"/>
          <w:color w:val="000000"/>
          <w:sz w:val="21"/>
          <w:szCs w:val="21"/>
        </w:rPr>
        <w:t xml:space="preserve">sowohl </w:t>
      </w:r>
      <w:r w:rsidR="00E818E6">
        <w:rPr>
          <w:rFonts w:ascii="Times New Roman" w:hAnsi="Times New Roman" w:cs="Times New Roman"/>
          <w:color w:val="000000"/>
          <w:sz w:val="21"/>
          <w:szCs w:val="21"/>
        </w:rPr>
        <w:t xml:space="preserve">der Diversität der Gruppen, in denen wir arbeiten, bewusst zu sein </w:t>
      </w:r>
      <w:r w:rsidR="00346763">
        <w:rPr>
          <w:rFonts w:ascii="Times New Roman" w:hAnsi="Times New Roman" w:cs="Times New Roman"/>
          <w:color w:val="000000"/>
          <w:sz w:val="21"/>
          <w:szCs w:val="21"/>
        </w:rPr>
        <w:t>als auch</w:t>
      </w:r>
      <w:r w:rsidR="00E818E6">
        <w:rPr>
          <w:rFonts w:ascii="Times New Roman" w:hAnsi="Times New Roman" w:cs="Times New Roman"/>
          <w:color w:val="000000"/>
          <w:sz w:val="21"/>
          <w:szCs w:val="21"/>
        </w:rPr>
        <w:t xml:space="preserve"> der Diversität in uns selbst (</w:t>
      </w:r>
      <w:r w:rsidR="00883B16">
        <w:rPr>
          <w:rFonts w:ascii="Times New Roman" w:hAnsi="Times New Roman" w:cs="Times New Roman"/>
          <w:color w:val="000000"/>
          <w:sz w:val="21"/>
          <w:szCs w:val="21"/>
        </w:rPr>
        <w:t>aufgrund der</w:t>
      </w:r>
      <w:r w:rsidR="00E818E6">
        <w:rPr>
          <w:rFonts w:ascii="Times New Roman" w:hAnsi="Times New Roman" w:cs="Times New Roman"/>
          <w:color w:val="000000"/>
          <w:sz w:val="21"/>
          <w:szCs w:val="21"/>
        </w:rPr>
        <w:t xml:space="preserve"> verschiedenen Rollen, die wir spielen und </w:t>
      </w:r>
      <w:r w:rsidR="00883B16">
        <w:rPr>
          <w:rFonts w:ascii="Times New Roman" w:hAnsi="Times New Roman" w:cs="Times New Roman"/>
          <w:color w:val="000000"/>
          <w:sz w:val="21"/>
          <w:szCs w:val="21"/>
        </w:rPr>
        <w:t xml:space="preserve">der </w:t>
      </w:r>
      <w:r w:rsidR="00E818E6">
        <w:rPr>
          <w:rFonts w:ascii="Times New Roman" w:hAnsi="Times New Roman" w:cs="Times New Roman"/>
          <w:color w:val="000000"/>
          <w:sz w:val="21"/>
          <w:szCs w:val="21"/>
        </w:rPr>
        <w:t>Kulturen, mit denen wir uns identifizieren). Diese Fähigkeit zu beherrschen bedeutet, ein multikultureller Mensch zu werden oder fähig zu sein, in mehr als einem Kontext zu funktionieren. Keine K</w:t>
      </w:r>
      <w:r w:rsidR="00346763">
        <w:rPr>
          <w:rFonts w:ascii="Times New Roman" w:hAnsi="Times New Roman" w:cs="Times New Roman"/>
          <w:color w:val="000000"/>
          <w:sz w:val="21"/>
          <w:szCs w:val="21"/>
        </w:rPr>
        <w:t xml:space="preserve">lasse, Familie, Gemeinde </w:t>
      </w:r>
      <w:r w:rsidR="00883B16">
        <w:rPr>
          <w:rFonts w:ascii="Times New Roman" w:hAnsi="Times New Roman" w:cs="Times New Roman"/>
          <w:color w:val="000000"/>
          <w:sz w:val="21"/>
          <w:szCs w:val="21"/>
        </w:rPr>
        <w:t>oder</w:t>
      </w:r>
      <w:r w:rsidR="00346763">
        <w:rPr>
          <w:rFonts w:ascii="Times New Roman" w:hAnsi="Times New Roman" w:cs="Times New Roman"/>
          <w:color w:val="000000"/>
          <w:sz w:val="21"/>
          <w:szCs w:val="21"/>
        </w:rPr>
        <w:t xml:space="preserve"> Arbeitsumfeld besteht aus einer homogenen Gruppe. Deshalb ist es essentiell zu wissen, wie man interagiert, wenn verschiedene Meinungen, Perspektiven, Werte und Kulturen aufeinandertreffen, damit man gemeinsame Aufgaben erledigen kann, Entscheidungen fällt, Konflikte löst und Führungsqualitäten aufbaut. </w:t>
      </w:r>
    </w:p>
    <w:p w14:paraId="04D267F9" w14:textId="77777777" w:rsidR="00E818E6" w:rsidRDefault="00E818E6" w:rsidP="00B83154">
      <w:pPr>
        <w:autoSpaceDE w:val="0"/>
        <w:autoSpaceDN w:val="0"/>
        <w:adjustRightInd w:val="0"/>
        <w:spacing w:after="0" w:line="240" w:lineRule="auto"/>
        <w:rPr>
          <w:rFonts w:ascii="Times New Roman" w:hAnsi="Times New Roman" w:cs="Times New Roman"/>
          <w:color w:val="000000"/>
          <w:sz w:val="21"/>
          <w:szCs w:val="21"/>
        </w:rPr>
      </w:pPr>
    </w:p>
    <w:p w14:paraId="45A878CC" w14:textId="0D0F6D0A" w:rsidR="00E762B3" w:rsidRDefault="00E762B3" w:rsidP="00B83154">
      <w:pPr>
        <w:autoSpaceDE w:val="0"/>
        <w:autoSpaceDN w:val="0"/>
        <w:adjustRightInd w:val="0"/>
        <w:spacing w:after="0" w:line="240" w:lineRule="auto"/>
        <w:rPr>
          <w:rFonts w:ascii="Times New Roman" w:hAnsi="Times New Roman" w:cs="Times New Roman"/>
          <w:b/>
          <w:color w:val="000000"/>
          <w:sz w:val="21"/>
          <w:szCs w:val="21"/>
        </w:rPr>
      </w:pPr>
      <w:r w:rsidRPr="00E762B3">
        <w:rPr>
          <w:rFonts w:ascii="Times New Roman" w:hAnsi="Times New Roman" w:cs="Times New Roman"/>
          <w:b/>
          <w:color w:val="000000"/>
          <w:sz w:val="21"/>
          <w:szCs w:val="21"/>
        </w:rPr>
        <w:t xml:space="preserve">ES-5: Bewusster Umgang mit </w:t>
      </w:r>
      <w:r w:rsidR="001C5238">
        <w:rPr>
          <w:rFonts w:ascii="Times New Roman" w:hAnsi="Times New Roman" w:cs="Times New Roman"/>
          <w:b/>
          <w:color w:val="000000"/>
          <w:sz w:val="21"/>
          <w:szCs w:val="21"/>
        </w:rPr>
        <w:t xml:space="preserve">Voreingenommenheit </w:t>
      </w:r>
    </w:p>
    <w:p w14:paraId="21EB0425" w14:textId="062D7C53" w:rsidR="00E762B3" w:rsidRPr="00E762B3" w:rsidRDefault="00E762B3" w:rsidP="00B83154">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Mit </w:t>
      </w:r>
      <w:r w:rsidR="001C5238">
        <w:rPr>
          <w:rFonts w:ascii="Times New Roman" w:hAnsi="Times New Roman" w:cs="Times New Roman"/>
          <w:color w:val="000000"/>
          <w:sz w:val="21"/>
          <w:szCs w:val="21"/>
        </w:rPr>
        <w:t>Voreingenommenheit umgehen zu können bedeutet, Ve</w:t>
      </w:r>
      <w:r>
        <w:rPr>
          <w:rFonts w:ascii="Times New Roman" w:hAnsi="Times New Roman" w:cs="Times New Roman"/>
          <w:color w:val="000000"/>
          <w:sz w:val="21"/>
          <w:szCs w:val="21"/>
        </w:rPr>
        <w:t>rzerrungen des Denkens</w:t>
      </w:r>
      <w:r w:rsidRPr="00E762B3">
        <w:rPr>
          <w:rFonts w:ascii="Times New Roman" w:hAnsi="Times New Roman" w:cs="Times New Roman"/>
          <w:color w:val="000000"/>
          <w:sz w:val="21"/>
          <w:szCs w:val="21"/>
        </w:rPr>
        <w:t xml:space="preserve"> </w:t>
      </w:r>
      <w:r w:rsidR="0026607F">
        <w:rPr>
          <w:rFonts w:ascii="Times New Roman" w:hAnsi="Times New Roman" w:cs="Times New Roman"/>
          <w:color w:val="000000"/>
          <w:sz w:val="21"/>
          <w:szCs w:val="21"/>
        </w:rPr>
        <w:t xml:space="preserve">(z.B. Vorurteile) </w:t>
      </w:r>
      <w:r w:rsidRPr="00E762B3">
        <w:rPr>
          <w:rFonts w:ascii="Times New Roman" w:hAnsi="Times New Roman" w:cs="Times New Roman"/>
          <w:color w:val="000000"/>
          <w:sz w:val="21"/>
          <w:szCs w:val="21"/>
        </w:rPr>
        <w:t xml:space="preserve">zu verstehen, zu erkennen und ihnen aktiv </w:t>
      </w:r>
      <w:r w:rsidR="00346763" w:rsidRPr="00E762B3">
        <w:rPr>
          <w:rFonts w:ascii="Times New Roman" w:hAnsi="Times New Roman" w:cs="Times New Roman"/>
          <w:color w:val="000000"/>
          <w:sz w:val="21"/>
          <w:szCs w:val="21"/>
        </w:rPr>
        <w:t>entgegenzuwirken.</w:t>
      </w:r>
      <w:r>
        <w:rPr>
          <w:rFonts w:ascii="Times New Roman" w:hAnsi="Times New Roman" w:cs="Times New Roman"/>
          <w:color w:val="000000"/>
          <w:sz w:val="21"/>
          <w:szCs w:val="21"/>
        </w:rPr>
        <w:t xml:space="preserve"> Es ist wichtig, die Natur </w:t>
      </w:r>
      <w:r w:rsidR="0026607F">
        <w:rPr>
          <w:rFonts w:ascii="Times New Roman" w:hAnsi="Times New Roman" w:cs="Times New Roman"/>
          <w:color w:val="000000"/>
          <w:sz w:val="21"/>
          <w:szCs w:val="21"/>
        </w:rPr>
        <w:t>von Voreingenommenheit</w:t>
      </w:r>
      <w:r>
        <w:rPr>
          <w:rFonts w:ascii="Times New Roman" w:hAnsi="Times New Roman" w:cs="Times New Roman"/>
          <w:color w:val="000000"/>
          <w:sz w:val="21"/>
          <w:szCs w:val="21"/>
        </w:rPr>
        <w:t xml:space="preserve"> und ihr Entstehen zu reflektieren bevor man versucht, </w:t>
      </w:r>
      <w:r w:rsidR="0026607F">
        <w:rPr>
          <w:rFonts w:ascii="Times New Roman" w:hAnsi="Times New Roman" w:cs="Times New Roman"/>
          <w:color w:val="000000"/>
          <w:sz w:val="21"/>
          <w:szCs w:val="21"/>
        </w:rPr>
        <w:t>Vorurteil</w:t>
      </w:r>
      <w:r w:rsidR="006635E5">
        <w:rPr>
          <w:rFonts w:ascii="Times New Roman" w:hAnsi="Times New Roman" w:cs="Times New Roman"/>
          <w:color w:val="000000"/>
          <w:sz w:val="21"/>
          <w:szCs w:val="21"/>
        </w:rPr>
        <w:t>e</w:t>
      </w:r>
      <w:r w:rsidR="0026607F">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unter Kontrolle zu bringen. Es liegt in unserer Natur, </w:t>
      </w:r>
      <w:r w:rsidR="00A56258">
        <w:rPr>
          <w:rFonts w:ascii="Times New Roman" w:hAnsi="Times New Roman" w:cs="Times New Roman"/>
          <w:color w:val="000000"/>
          <w:sz w:val="21"/>
          <w:szCs w:val="21"/>
        </w:rPr>
        <w:t>voreingenommen zu sein</w:t>
      </w:r>
      <w:r>
        <w:rPr>
          <w:rFonts w:ascii="Times New Roman" w:hAnsi="Times New Roman" w:cs="Times New Roman"/>
          <w:color w:val="000000"/>
          <w:sz w:val="21"/>
          <w:szCs w:val="21"/>
        </w:rPr>
        <w:t xml:space="preserve">, da wir </w:t>
      </w:r>
      <w:proofErr w:type="gramStart"/>
      <w:r>
        <w:rPr>
          <w:rFonts w:ascii="Times New Roman" w:hAnsi="Times New Roman" w:cs="Times New Roman"/>
          <w:color w:val="000000"/>
          <w:sz w:val="21"/>
          <w:szCs w:val="21"/>
        </w:rPr>
        <w:t>alle Bekanntes</w:t>
      </w:r>
      <w:proofErr w:type="gramEnd"/>
      <w:r>
        <w:rPr>
          <w:rFonts w:ascii="Times New Roman" w:hAnsi="Times New Roman" w:cs="Times New Roman"/>
          <w:color w:val="000000"/>
          <w:sz w:val="21"/>
          <w:szCs w:val="21"/>
        </w:rPr>
        <w:t xml:space="preserve"> </w:t>
      </w:r>
      <w:r w:rsidR="0026607F">
        <w:rPr>
          <w:rFonts w:ascii="Times New Roman" w:hAnsi="Times New Roman" w:cs="Times New Roman"/>
          <w:color w:val="000000"/>
          <w:sz w:val="21"/>
          <w:szCs w:val="21"/>
        </w:rPr>
        <w:t xml:space="preserve">sowie </w:t>
      </w:r>
      <w:r>
        <w:rPr>
          <w:rFonts w:ascii="Times New Roman" w:hAnsi="Times New Roman" w:cs="Times New Roman"/>
          <w:color w:val="000000"/>
          <w:sz w:val="21"/>
          <w:szCs w:val="21"/>
        </w:rPr>
        <w:t>vertraute, bisweile</w:t>
      </w:r>
      <w:r w:rsidR="00A56258">
        <w:rPr>
          <w:rFonts w:ascii="Times New Roman" w:hAnsi="Times New Roman" w:cs="Times New Roman"/>
          <w:color w:val="000000"/>
          <w:sz w:val="21"/>
          <w:szCs w:val="21"/>
        </w:rPr>
        <w:t>n eingefahrene</w:t>
      </w:r>
      <w:r>
        <w:rPr>
          <w:rFonts w:ascii="Times New Roman" w:hAnsi="Times New Roman" w:cs="Times New Roman"/>
          <w:color w:val="000000"/>
          <w:sz w:val="21"/>
          <w:szCs w:val="21"/>
        </w:rPr>
        <w:t xml:space="preserve"> Denkweisen bevorzugen. </w:t>
      </w:r>
      <w:r w:rsidR="0026607F">
        <w:rPr>
          <w:rFonts w:ascii="Times New Roman" w:hAnsi="Times New Roman" w:cs="Times New Roman"/>
          <w:color w:val="000000"/>
          <w:sz w:val="21"/>
          <w:szCs w:val="21"/>
        </w:rPr>
        <w:t xml:space="preserve">Es </w:t>
      </w:r>
      <w:r>
        <w:rPr>
          <w:rFonts w:ascii="Times New Roman" w:hAnsi="Times New Roman" w:cs="Times New Roman"/>
          <w:color w:val="000000"/>
          <w:sz w:val="21"/>
          <w:szCs w:val="21"/>
        </w:rPr>
        <w:t xml:space="preserve">bedarf bewusster Anstrengung, Gewohnheiten </w:t>
      </w:r>
      <w:r w:rsidR="00A56258">
        <w:rPr>
          <w:rFonts w:ascii="Times New Roman" w:hAnsi="Times New Roman" w:cs="Times New Roman"/>
          <w:color w:val="000000"/>
          <w:sz w:val="21"/>
          <w:szCs w:val="21"/>
        </w:rPr>
        <w:t>des Redens und Handelns zu überdenken</w:t>
      </w:r>
      <w:r w:rsidR="0026607F">
        <w:rPr>
          <w:rFonts w:ascii="Times New Roman" w:hAnsi="Times New Roman" w:cs="Times New Roman"/>
          <w:color w:val="000000"/>
          <w:sz w:val="21"/>
          <w:szCs w:val="21"/>
        </w:rPr>
        <w:t>, doch dies kann</w:t>
      </w:r>
      <w:r w:rsidR="00A56258">
        <w:rPr>
          <w:rFonts w:ascii="Times New Roman" w:hAnsi="Times New Roman" w:cs="Times New Roman"/>
          <w:color w:val="000000"/>
          <w:sz w:val="21"/>
          <w:szCs w:val="21"/>
        </w:rPr>
        <w:t xml:space="preserve"> eine respektvollere, </w:t>
      </w:r>
      <w:r w:rsidR="0026607F">
        <w:rPr>
          <w:rFonts w:ascii="Times New Roman" w:hAnsi="Times New Roman" w:cs="Times New Roman"/>
          <w:color w:val="000000"/>
          <w:sz w:val="21"/>
          <w:szCs w:val="21"/>
        </w:rPr>
        <w:t xml:space="preserve">gerechtere </w:t>
      </w:r>
      <w:r w:rsidR="00A56258">
        <w:rPr>
          <w:rFonts w:ascii="Times New Roman" w:hAnsi="Times New Roman" w:cs="Times New Roman"/>
          <w:color w:val="000000"/>
          <w:sz w:val="21"/>
          <w:szCs w:val="21"/>
        </w:rPr>
        <w:t xml:space="preserve">Gesellschaft fördern. </w:t>
      </w:r>
    </w:p>
    <w:p w14:paraId="3E770F06" w14:textId="3F1569B5" w:rsidR="00E762B3" w:rsidRDefault="00E762B3" w:rsidP="00B83154">
      <w:pPr>
        <w:autoSpaceDE w:val="0"/>
        <w:autoSpaceDN w:val="0"/>
        <w:adjustRightInd w:val="0"/>
        <w:spacing w:after="0" w:line="240" w:lineRule="auto"/>
        <w:rPr>
          <w:rFonts w:ascii="Times New Roman" w:hAnsi="Times New Roman" w:cs="Times New Roman"/>
          <w:color w:val="000000"/>
          <w:sz w:val="21"/>
          <w:szCs w:val="21"/>
        </w:rPr>
      </w:pPr>
    </w:p>
    <w:p w14:paraId="6C27E3D8" w14:textId="7CC6CAD1" w:rsidR="00E531DF" w:rsidRDefault="00A56258" w:rsidP="00B83154">
      <w:pPr>
        <w:autoSpaceDE w:val="0"/>
        <w:autoSpaceDN w:val="0"/>
        <w:adjustRightInd w:val="0"/>
        <w:spacing w:after="0" w:line="240" w:lineRule="auto"/>
        <w:rPr>
          <w:rFonts w:ascii="Times New Roman" w:hAnsi="Times New Roman" w:cs="Times New Roman"/>
          <w:b/>
          <w:color w:val="000000"/>
          <w:sz w:val="21"/>
          <w:szCs w:val="21"/>
        </w:rPr>
      </w:pPr>
      <w:r>
        <w:rPr>
          <w:rFonts w:ascii="Times New Roman" w:hAnsi="Times New Roman" w:cs="Times New Roman"/>
          <w:b/>
          <w:color w:val="000000"/>
          <w:sz w:val="21"/>
          <w:szCs w:val="21"/>
        </w:rPr>
        <w:lastRenderedPageBreak/>
        <w:t xml:space="preserve">ES-6: </w:t>
      </w:r>
      <w:r w:rsidR="00C34247">
        <w:rPr>
          <w:rFonts w:ascii="OfficinaSans-Bold" w:hAnsi="OfficinaSans-Bold" w:cs="OfficinaSans-Bold"/>
          <w:b/>
          <w:bCs/>
          <w:sz w:val="24"/>
          <w:szCs w:val="24"/>
        </w:rPr>
        <w:t xml:space="preserve">Interpretationsvarianten und Handlungsoptionen ersinnen </w:t>
      </w:r>
    </w:p>
    <w:p w14:paraId="616A1466" w14:textId="473AE410" w:rsidR="00A56258" w:rsidRDefault="00A56258" w:rsidP="00B83154">
      <w:pPr>
        <w:autoSpaceDE w:val="0"/>
        <w:autoSpaceDN w:val="0"/>
        <w:adjustRightInd w:val="0"/>
        <w:spacing w:after="0" w:line="240" w:lineRule="auto"/>
        <w:rPr>
          <w:rFonts w:ascii="Times New Roman" w:hAnsi="Times New Roman" w:cs="Times New Roman"/>
          <w:color w:val="000000"/>
          <w:sz w:val="21"/>
          <w:szCs w:val="21"/>
        </w:rPr>
      </w:pPr>
      <w:r w:rsidRPr="00A56258">
        <w:rPr>
          <w:rFonts w:ascii="Times New Roman" w:hAnsi="Times New Roman" w:cs="Times New Roman"/>
          <w:color w:val="000000"/>
          <w:sz w:val="21"/>
          <w:szCs w:val="21"/>
        </w:rPr>
        <w:t xml:space="preserve">Beim </w:t>
      </w:r>
      <w:r w:rsidR="00C34247">
        <w:rPr>
          <w:rFonts w:ascii="Times New Roman" w:hAnsi="Times New Roman" w:cs="Times New Roman"/>
          <w:color w:val="000000"/>
          <w:sz w:val="21"/>
          <w:szCs w:val="21"/>
        </w:rPr>
        <w:t>Ersinnen von Interpretationsvarianten und Handlungsoptionen geht es darum</w:t>
      </w:r>
      <w:r w:rsidRPr="00A56258">
        <w:rPr>
          <w:rFonts w:ascii="Times New Roman" w:hAnsi="Times New Roman" w:cs="Times New Roman"/>
          <w:color w:val="000000"/>
          <w:sz w:val="21"/>
          <w:szCs w:val="21"/>
        </w:rPr>
        <w:t xml:space="preserve">, die kreativen Fähigkeiten zu entwickeln, mit denen sich mehrere Interpretationen einer Situation und eine Vielzahl von Handlungsalternativen erzeugen lassen. </w:t>
      </w:r>
      <w:r w:rsidR="00627D08">
        <w:rPr>
          <w:rFonts w:ascii="Times New Roman" w:hAnsi="Times New Roman" w:cs="Times New Roman"/>
          <w:color w:val="000000"/>
          <w:sz w:val="21"/>
          <w:szCs w:val="21"/>
        </w:rPr>
        <w:t>Dies ist ein entscheidender Schritt bei</w:t>
      </w:r>
      <w:r w:rsidRPr="00A56258">
        <w:rPr>
          <w:rFonts w:ascii="Times New Roman" w:hAnsi="Times New Roman" w:cs="Times New Roman"/>
          <w:color w:val="000000"/>
          <w:sz w:val="21"/>
          <w:szCs w:val="21"/>
        </w:rPr>
        <w:t xml:space="preserve"> jeder Art von Problemlösung. Oft wiederholen Menschen die gleichen Fehler, weil sie a</w:t>
      </w:r>
      <w:r w:rsidR="00627D08">
        <w:rPr>
          <w:rFonts w:ascii="Times New Roman" w:hAnsi="Times New Roman" w:cs="Times New Roman"/>
          <w:color w:val="000000"/>
          <w:sz w:val="21"/>
          <w:szCs w:val="21"/>
        </w:rPr>
        <w:t xml:space="preserve">utomatisch reagieren, ohne andere Verhaltensmöglichkeiten zu bedenken. </w:t>
      </w:r>
    </w:p>
    <w:p w14:paraId="4DA10D96" w14:textId="673F3202" w:rsidR="00627D08" w:rsidRPr="008F77D1" w:rsidRDefault="00627D08" w:rsidP="00B83154">
      <w:pPr>
        <w:autoSpaceDE w:val="0"/>
        <w:autoSpaceDN w:val="0"/>
        <w:adjustRightInd w:val="0"/>
        <w:spacing w:after="0" w:line="240" w:lineRule="auto"/>
        <w:rPr>
          <w:rFonts w:ascii="Times New Roman" w:hAnsi="Times New Roman" w:cs="Times New Roman"/>
          <w:b/>
          <w:bCs/>
          <w:color w:val="000000"/>
          <w:sz w:val="21"/>
          <w:szCs w:val="21"/>
        </w:rPr>
      </w:pPr>
    </w:p>
    <w:p w14:paraId="2C5A479D" w14:textId="49872E55" w:rsidR="00C34247" w:rsidRPr="00E818E6" w:rsidRDefault="00627D08" w:rsidP="00C34247">
      <w:pPr>
        <w:autoSpaceDE w:val="0"/>
        <w:autoSpaceDN w:val="0"/>
        <w:adjustRightInd w:val="0"/>
        <w:spacing w:after="0" w:line="240" w:lineRule="auto"/>
        <w:rPr>
          <w:rFonts w:ascii="OfficinaSans-Bold" w:hAnsi="OfficinaSans-Bold" w:cs="OfficinaSans-Bold"/>
          <w:b/>
          <w:bCs/>
          <w:sz w:val="24"/>
          <w:szCs w:val="24"/>
        </w:rPr>
      </w:pPr>
      <w:r w:rsidRPr="00627D08">
        <w:rPr>
          <w:rFonts w:ascii="Times New Roman" w:hAnsi="Times New Roman" w:cs="Times New Roman"/>
          <w:b/>
          <w:bCs/>
          <w:color w:val="000000"/>
          <w:sz w:val="21"/>
          <w:szCs w:val="21"/>
        </w:rPr>
        <w:t>ES-7</w:t>
      </w:r>
      <w:r w:rsidR="00C34247">
        <w:rPr>
          <w:rFonts w:ascii="Times New Roman" w:hAnsi="Times New Roman" w:cs="Times New Roman"/>
          <w:b/>
          <w:bCs/>
          <w:color w:val="000000"/>
          <w:sz w:val="21"/>
          <w:szCs w:val="21"/>
        </w:rPr>
        <w:t xml:space="preserve"> </w:t>
      </w:r>
      <w:r w:rsidR="00C34247" w:rsidRPr="007B1F6E">
        <w:rPr>
          <w:rFonts w:ascii="OfficinaSans-Bold" w:hAnsi="OfficinaSans-Bold" w:cs="OfficinaSans-Bold"/>
          <w:b/>
          <w:bCs/>
          <w:sz w:val="24"/>
          <w:szCs w:val="24"/>
        </w:rPr>
        <w:t xml:space="preserve">Die Konsequenzen </w:t>
      </w:r>
      <w:r w:rsidR="00E06D04">
        <w:rPr>
          <w:rFonts w:ascii="OfficinaSans-Bold" w:hAnsi="OfficinaSans-Bold" w:cs="OfficinaSans-Bold"/>
          <w:b/>
          <w:bCs/>
          <w:sz w:val="24"/>
          <w:szCs w:val="24"/>
        </w:rPr>
        <w:t>von Handlungen und Alternativen</w:t>
      </w:r>
      <w:r w:rsidR="00C34247" w:rsidRPr="007B1F6E">
        <w:rPr>
          <w:rFonts w:ascii="OfficinaSans-Bold" w:hAnsi="OfficinaSans-Bold" w:cs="OfficinaSans-Bold"/>
          <w:b/>
          <w:bCs/>
          <w:sz w:val="24"/>
          <w:szCs w:val="24"/>
        </w:rPr>
        <w:t xml:space="preserve"> </w:t>
      </w:r>
      <w:r w:rsidR="00566085">
        <w:rPr>
          <w:rFonts w:ascii="OfficinaSans-Bold" w:hAnsi="OfficinaSans-Bold" w:cs="OfficinaSans-Bold"/>
          <w:b/>
          <w:bCs/>
          <w:sz w:val="24"/>
          <w:szCs w:val="24"/>
        </w:rPr>
        <w:t>erkennen</w:t>
      </w:r>
    </w:p>
    <w:p w14:paraId="6C0E1C6B" w14:textId="1BD0A980" w:rsidR="00C34247" w:rsidRDefault="00C34247" w:rsidP="00C34247">
      <w:pPr>
        <w:autoSpaceDE w:val="0"/>
        <w:autoSpaceDN w:val="0"/>
        <w:adjustRightInd w:val="0"/>
        <w:spacing w:after="0" w:line="24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 xml:space="preserve">Um die Konsequenzen seines Handelns bedenken zu können, muss man </w:t>
      </w:r>
      <w:r w:rsidR="000038F1">
        <w:rPr>
          <w:rFonts w:ascii="Times New Roman" w:hAnsi="Times New Roman" w:cs="Times New Roman"/>
          <w:bCs/>
          <w:color w:val="000000"/>
          <w:sz w:val="21"/>
          <w:szCs w:val="21"/>
        </w:rPr>
        <w:t xml:space="preserve">den Zusammenhang von Ereignissen und deren Konsequenzen verstehen und dann dieses Verständnis dazu heranziehen, die möglichen Konsequenzen einer in Betracht gezogenen Handlungsweise vorherzusehen. Es ist wichtig, dass man sowohl über kurzfristige als auch über langfristige Konsequenzen nachdenkt und alle Personen mitberücksichtigt, die von der Handlung betroffen sein könnten (Dabei sollte man nicht nur </w:t>
      </w:r>
      <w:proofErr w:type="gramStart"/>
      <w:r w:rsidR="000038F1">
        <w:rPr>
          <w:rFonts w:ascii="Times New Roman" w:hAnsi="Times New Roman" w:cs="Times New Roman"/>
          <w:bCs/>
          <w:color w:val="000000"/>
          <w:sz w:val="21"/>
          <w:szCs w:val="21"/>
        </w:rPr>
        <w:t>an die offensichtlich Betroffenen</w:t>
      </w:r>
      <w:proofErr w:type="gramEnd"/>
      <w:r w:rsidR="000038F1">
        <w:rPr>
          <w:rFonts w:ascii="Times New Roman" w:hAnsi="Times New Roman" w:cs="Times New Roman"/>
          <w:bCs/>
          <w:color w:val="000000"/>
          <w:sz w:val="21"/>
          <w:szCs w:val="21"/>
        </w:rPr>
        <w:t xml:space="preserve"> denken). Zum Lernen aus der Vergangenheit gehört es, sich Konsequenzen vergangener Handlungen vor Augen zu führen, um besser darin zu werden, Konsequenzen möglicher </w:t>
      </w:r>
      <w:r w:rsidR="00566085">
        <w:rPr>
          <w:rFonts w:ascii="Times New Roman" w:hAnsi="Times New Roman" w:cs="Times New Roman"/>
          <w:bCs/>
          <w:color w:val="000000"/>
          <w:sz w:val="21"/>
          <w:szCs w:val="21"/>
        </w:rPr>
        <w:t xml:space="preserve">Handlungsalternativen </w:t>
      </w:r>
      <w:r w:rsidR="000038F1">
        <w:rPr>
          <w:rFonts w:ascii="Times New Roman" w:hAnsi="Times New Roman" w:cs="Times New Roman"/>
          <w:bCs/>
          <w:color w:val="000000"/>
          <w:sz w:val="21"/>
          <w:szCs w:val="21"/>
        </w:rPr>
        <w:t xml:space="preserve">vorherzusehen. </w:t>
      </w:r>
    </w:p>
    <w:p w14:paraId="6079DA69" w14:textId="77777777" w:rsidR="00C34247" w:rsidRDefault="00C34247">
      <w:pPr>
        <w:rPr>
          <w:rFonts w:ascii="Times New Roman" w:hAnsi="Times New Roman" w:cs="Times New Roman"/>
          <w:bCs/>
          <w:color w:val="000000"/>
          <w:sz w:val="21"/>
          <w:szCs w:val="21"/>
        </w:rPr>
      </w:pPr>
    </w:p>
    <w:p w14:paraId="3B364E32" w14:textId="2B033F4A" w:rsidR="00562147" w:rsidRPr="00790A37" w:rsidRDefault="00562147">
      <w:pPr>
        <w:rPr>
          <w:rFonts w:ascii="Times New Roman" w:hAnsi="Times New Roman" w:cs="Times New Roman"/>
          <w:b/>
          <w:bCs/>
          <w:color w:val="000000"/>
          <w:sz w:val="65"/>
          <w:szCs w:val="65"/>
        </w:rPr>
      </w:pPr>
    </w:p>
    <w:p w14:paraId="5CE47AE6" w14:textId="77777777" w:rsidR="00AA398C" w:rsidRDefault="00AA398C">
      <w:pPr>
        <w:rPr>
          <w:rFonts w:ascii="Times New Roman" w:hAnsi="Times New Roman" w:cs="Times New Roman"/>
          <w:b/>
          <w:bCs/>
          <w:color w:val="000000"/>
          <w:sz w:val="65"/>
          <w:szCs w:val="65"/>
        </w:rPr>
      </w:pPr>
      <w:r>
        <w:rPr>
          <w:rFonts w:ascii="Times New Roman" w:hAnsi="Times New Roman" w:cs="Times New Roman"/>
          <w:b/>
          <w:bCs/>
          <w:color w:val="000000"/>
          <w:sz w:val="65"/>
          <w:szCs w:val="65"/>
        </w:rPr>
        <w:br w:type="page"/>
      </w:r>
    </w:p>
    <w:p w14:paraId="31EF790C" w14:textId="1B8BCA81" w:rsidR="00293539" w:rsidRPr="00097005" w:rsidRDefault="00293539" w:rsidP="00293539">
      <w:pPr>
        <w:autoSpaceDE w:val="0"/>
        <w:autoSpaceDN w:val="0"/>
        <w:adjustRightInd w:val="0"/>
        <w:spacing w:after="0" w:line="240" w:lineRule="auto"/>
        <w:rPr>
          <w:rFonts w:ascii="Times New Roman" w:hAnsi="Times New Roman" w:cs="Times New Roman"/>
          <w:b/>
          <w:bCs/>
          <w:color w:val="000000"/>
          <w:sz w:val="65"/>
          <w:szCs w:val="65"/>
        </w:rPr>
      </w:pPr>
      <w:r w:rsidRPr="00097005">
        <w:rPr>
          <w:rFonts w:ascii="Times New Roman" w:hAnsi="Times New Roman" w:cs="Times New Roman"/>
          <w:b/>
          <w:bCs/>
          <w:color w:val="000000"/>
          <w:sz w:val="65"/>
          <w:szCs w:val="65"/>
        </w:rPr>
        <w:lastRenderedPageBreak/>
        <w:t xml:space="preserve">Moralische Sensibilität </w:t>
      </w:r>
    </w:p>
    <w:p w14:paraId="68BFC63C" w14:textId="77777777" w:rsidR="00562147" w:rsidRPr="00E818E6" w:rsidRDefault="00562147" w:rsidP="00562147">
      <w:pPr>
        <w:autoSpaceDE w:val="0"/>
        <w:autoSpaceDN w:val="0"/>
        <w:adjustRightInd w:val="0"/>
        <w:spacing w:after="0" w:line="240" w:lineRule="auto"/>
        <w:ind w:firstLine="708"/>
        <w:rPr>
          <w:rFonts w:ascii="OfficinaSans-Bold" w:hAnsi="OfficinaSans-Bold" w:cs="OfficinaSans-Bold"/>
          <w:bCs/>
          <w:sz w:val="24"/>
          <w:szCs w:val="24"/>
        </w:rPr>
      </w:pPr>
      <w:r w:rsidRPr="00E818E6">
        <w:rPr>
          <w:rFonts w:ascii="OfficinaSans-Bold" w:hAnsi="OfficinaSans-Bold" w:cs="OfficinaSans-Bold"/>
          <w:bCs/>
          <w:sz w:val="24"/>
          <w:szCs w:val="24"/>
        </w:rPr>
        <w:t xml:space="preserve">Side Header: </w:t>
      </w:r>
      <w:proofErr w:type="spellStart"/>
      <w:r w:rsidRPr="00E818E6">
        <w:rPr>
          <w:rFonts w:ascii="Arial" w:hAnsi="Arial" w:cs="Arial"/>
        </w:rPr>
        <w:t>Ethical</w:t>
      </w:r>
      <w:proofErr w:type="spellEnd"/>
      <w:r w:rsidRPr="00E818E6">
        <w:rPr>
          <w:rFonts w:ascii="Arial" w:hAnsi="Arial" w:cs="Arial"/>
        </w:rPr>
        <w:t xml:space="preserve"> </w:t>
      </w:r>
      <w:proofErr w:type="spellStart"/>
      <w:r w:rsidRPr="00E818E6">
        <w:rPr>
          <w:rFonts w:ascii="Arial" w:hAnsi="Arial" w:cs="Arial"/>
        </w:rPr>
        <w:t>Sensitivity</w:t>
      </w:r>
      <w:proofErr w:type="spellEnd"/>
      <w:r w:rsidRPr="00E818E6">
        <w:rPr>
          <w:rFonts w:ascii="Arial" w:hAnsi="Arial" w:cs="Arial"/>
        </w:rPr>
        <w:t xml:space="preserve"> </w:t>
      </w:r>
      <w:proofErr w:type="spellStart"/>
      <w:r w:rsidRPr="00E818E6">
        <w:rPr>
          <w:rFonts w:ascii="Arial" w:hAnsi="Arial" w:cs="Arial"/>
        </w:rPr>
        <w:t>Overview</w:t>
      </w:r>
      <w:proofErr w:type="spellEnd"/>
      <w:r w:rsidRPr="00E818E6">
        <w:rPr>
          <w:rFonts w:ascii="Arial" w:hAnsi="Arial" w:cs="Arial"/>
        </w:rPr>
        <w:t xml:space="preserve"> = Moralische Sensibilität: Überblick</w:t>
      </w:r>
    </w:p>
    <w:p w14:paraId="12337CF6" w14:textId="77777777" w:rsidR="00293539" w:rsidRPr="00097005" w:rsidRDefault="00293539" w:rsidP="00293539">
      <w:pPr>
        <w:autoSpaceDE w:val="0"/>
        <w:autoSpaceDN w:val="0"/>
        <w:adjustRightInd w:val="0"/>
        <w:spacing w:after="0" w:line="240" w:lineRule="auto"/>
        <w:rPr>
          <w:rFonts w:ascii="Times New Roman" w:hAnsi="Times New Roman" w:cs="Times New Roman"/>
          <w:color w:val="000000"/>
          <w:sz w:val="65"/>
          <w:szCs w:val="65"/>
        </w:rPr>
      </w:pPr>
    </w:p>
    <w:p w14:paraId="1317B84A" w14:textId="7A711CAE" w:rsidR="00293539" w:rsidRPr="00293539" w:rsidRDefault="00293539" w:rsidP="00293539">
      <w:pPr>
        <w:autoSpaceDE w:val="0"/>
        <w:autoSpaceDN w:val="0"/>
        <w:adjustRightInd w:val="0"/>
        <w:spacing w:after="0" w:line="240" w:lineRule="auto"/>
        <w:rPr>
          <w:rFonts w:ascii="Times New Roman" w:hAnsi="Times New Roman" w:cs="Times New Roman"/>
          <w:b/>
          <w:bCs/>
          <w:color w:val="000000"/>
          <w:sz w:val="27"/>
          <w:szCs w:val="27"/>
        </w:rPr>
      </w:pPr>
      <w:r w:rsidRPr="00293539">
        <w:rPr>
          <w:rFonts w:ascii="Times New Roman" w:hAnsi="Times New Roman" w:cs="Times New Roman"/>
          <w:b/>
          <w:bCs/>
          <w:color w:val="000000"/>
          <w:sz w:val="27"/>
          <w:szCs w:val="27"/>
        </w:rPr>
        <w:t>DEFINITION</w:t>
      </w:r>
      <w:r w:rsidR="00097005">
        <w:rPr>
          <w:rFonts w:ascii="Times New Roman" w:hAnsi="Times New Roman" w:cs="Times New Roman"/>
          <w:b/>
          <w:bCs/>
          <w:color w:val="000000"/>
          <w:sz w:val="27"/>
          <w:szCs w:val="27"/>
        </w:rPr>
        <w:t xml:space="preserve"> (WAS ist das?)</w:t>
      </w:r>
    </w:p>
    <w:p w14:paraId="3CE0A0B8" w14:textId="47A1AF84" w:rsidR="00293539" w:rsidRPr="008F77D1" w:rsidRDefault="00293539" w:rsidP="00293539">
      <w:pPr>
        <w:autoSpaceDE w:val="0"/>
        <w:autoSpaceDN w:val="0"/>
        <w:adjustRightInd w:val="0"/>
        <w:spacing w:after="0" w:line="240" w:lineRule="auto"/>
        <w:rPr>
          <w:rFonts w:ascii="Times New Roman" w:hAnsi="Times New Roman" w:cs="Times New Roman"/>
          <w:color w:val="000000"/>
          <w:sz w:val="27"/>
          <w:szCs w:val="27"/>
        </w:rPr>
      </w:pPr>
      <w:r w:rsidRPr="00293539">
        <w:rPr>
          <w:rFonts w:ascii="Times New Roman" w:hAnsi="Times New Roman" w:cs="Times New Roman"/>
          <w:color w:val="000000"/>
          <w:sz w:val="25"/>
          <w:szCs w:val="25"/>
        </w:rPr>
        <w:t xml:space="preserve">In einer moralisch relevanten Situation oder einem Dilemma </w:t>
      </w:r>
      <w:r>
        <w:rPr>
          <w:rFonts w:ascii="Times New Roman" w:hAnsi="Times New Roman" w:cs="Times New Roman"/>
          <w:color w:val="000000"/>
          <w:sz w:val="25"/>
          <w:szCs w:val="25"/>
        </w:rPr>
        <w:t>(z.B. Sollte ich eine gefundene Brieftasche abgeben? Sollte ich das Kind stoßen, das mich gerade im Flur mit seiner Schulter gerammt hat?</w:t>
      </w:r>
      <w:r w:rsidR="008E0D20">
        <w:rPr>
          <w:rFonts w:ascii="Times New Roman" w:hAnsi="Times New Roman" w:cs="Times New Roman"/>
          <w:color w:val="000000"/>
          <w:sz w:val="25"/>
          <w:szCs w:val="25"/>
        </w:rPr>
        <w:t xml:space="preserve"> Sollte ich mich zu Wort melden, wenn der sexistische Witz eines Freundes mich beleidigt hat?) bedeutet </w:t>
      </w:r>
      <w:r w:rsidR="008E0D20">
        <w:rPr>
          <w:rFonts w:ascii="Times New Roman" w:hAnsi="Times New Roman" w:cs="Times New Roman"/>
          <w:i/>
          <w:color w:val="000000"/>
          <w:sz w:val="25"/>
          <w:szCs w:val="25"/>
        </w:rPr>
        <w:t xml:space="preserve">moralisch sensibel </w:t>
      </w:r>
      <w:r w:rsidR="008E0D20">
        <w:rPr>
          <w:rFonts w:ascii="Times New Roman" w:hAnsi="Times New Roman" w:cs="Times New Roman"/>
          <w:color w:val="000000"/>
          <w:sz w:val="25"/>
          <w:szCs w:val="25"/>
        </w:rPr>
        <w:t xml:space="preserve">zu sein, die Ereignisse und Beziehungen in der Situation </w:t>
      </w:r>
      <w:r w:rsidR="00341A47">
        <w:rPr>
          <w:rFonts w:ascii="Times New Roman" w:hAnsi="Times New Roman" w:cs="Times New Roman"/>
          <w:color w:val="000000"/>
          <w:sz w:val="25"/>
          <w:szCs w:val="25"/>
        </w:rPr>
        <w:t>wahrzunehmen</w:t>
      </w:r>
      <w:r w:rsidR="008E0D20">
        <w:rPr>
          <w:rFonts w:ascii="Times New Roman" w:hAnsi="Times New Roman" w:cs="Times New Roman"/>
          <w:color w:val="000000"/>
          <w:sz w:val="25"/>
          <w:szCs w:val="25"/>
        </w:rPr>
        <w:t xml:space="preserve"> und zu interpretieren. Der basalste Aspekt der </w:t>
      </w:r>
      <w:r w:rsidR="008E0D20">
        <w:rPr>
          <w:rFonts w:ascii="Times New Roman" w:hAnsi="Times New Roman" w:cs="Times New Roman"/>
          <w:i/>
          <w:color w:val="000000"/>
          <w:sz w:val="25"/>
          <w:szCs w:val="25"/>
        </w:rPr>
        <w:t xml:space="preserve">Sensibilität </w:t>
      </w:r>
      <w:r w:rsidR="008E0D20">
        <w:rPr>
          <w:rFonts w:ascii="Times New Roman" w:hAnsi="Times New Roman" w:cs="Times New Roman"/>
          <w:color w:val="000000"/>
          <w:sz w:val="25"/>
          <w:szCs w:val="25"/>
        </w:rPr>
        <w:t xml:space="preserve">umfasst </w:t>
      </w:r>
      <w:proofErr w:type="gramStart"/>
      <w:r w:rsidR="008E0D20">
        <w:rPr>
          <w:rFonts w:ascii="Times New Roman" w:hAnsi="Times New Roman" w:cs="Times New Roman"/>
          <w:color w:val="000000"/>
          <w:sz w:val="25"/>
          <w:szCs w:val="25"/>
        </w:rPr>
        <w:t>dabei  das</w:t>
      </w:r>
      <w:proofErr w:type="gramEnd"/>
      <w:r w:rsidR="008E0D20">
        <w:rPr>
          <w:rFonts w:ascii="Times New Roman" w:hAnsi="Times New Roman" w:cs="Times New Roman"/>
          <w:color w:val="000000"/>
          <w:sz w:val="25"/>
          <w:szCs w:val="25"/>
        </w:rPr>
        <w:t xml:space="preserve"> Erfassen von Elementen, die </w:t>
      </w:r>
      <w:r w:rsidR="00341A47">
        <w:rPr>
          <w:rFonts w:ascii="Times New Roman" w:hAnsi="Times New Roman" w:cs="Times New Roman"/>
          <w:color w:val="000000"/>
          <w:sz w:val="25"/>
          <w:szCs w:val="25"/>
        </w:rPr>
        <w:t>anzeigen</w:t>
      </w:r>
      <w:r w:rsidR="008E0D20">
        <w:rPr>
          <w:rFonts w:ascii="Times New Roman" w:hAnsi="Times New Roman" w:cs="Times New Roman"/>
          <w:color w:val="000000"/>
          <w:sz w:val="25"/>
          <w:szCs w:val="25"/>
        </w:rPr>
        <w:t xml:space="preserve">, dass eine moralisch relevante Situation vorliegt (z.B. das Bemerken sexistischer Sprache). </w:t>
      </w:r>
      <w:r w:rsidR="008E0D20">
        <w:rPr>
          <w:rFonts w:ascii="Times New Roman" w:hAnsi="Times New Roman" w:cs="Times New Roman"/>
          <w:i/>
          <w:color w:val="000000"/>
          <w:sz w:val="25"/>
          <w:szCs w:val="25"/>
        </w:rPr>
        <w:t xml:space="preserve">Moralische Sensibilität </w:t>
      </w:r>
      <w:r w:rsidR="00097005">
        <w:rPr>
          <w:rFonts w:ascii="Times New Roman" w:hAnsi="Times New Roman" w:cs="Times New Roman"/>
          <w:color w:val="000000"/>
          <w:sz w:val="25"/>
          <w:szCs w:val="25"/>
        </w:rPr>
        <w:t xml:space="preserve">beinhaltet darüber hinaus, zu erkennen welche Personen von einer Situation in welcher Weise betroffen sind. Außerdem gehört es zu dieser Fertigkeit, </w:t>
      </w:r>
      <w:r w:rsidR="00B40DDB">
        <w:rPr>
          <w:rFonts w:ascii="Times New Roman" w:hAnsi="Times New Roman" w:cs="Times New Roman"/>
          <w:color w:val="000000"/>
          <w:sz w:val="25"/>
          <w:szCs w:val="25"/>
        </w:rPr>
        <w:t xml:space="preserve">mit Hilfe von divergentem Denken </w:t>
      </w:r>
      <w:r w:rsidR="00097005">
        <w:rPr>
          <w:rFonts w:ascii="Times New Roman" w:hAnsi="Times New Roman" w:cs="Times New Roman"/>
          <w:color w:val="000000"/>
          <w:sz w:val="25"/>
          <w:szCs w:val="25"/>
        </w:rPr>
        <w:t xml:space="preserve">verschiedene Interpretationen und </w:t>
      </w:r>
      <w:r w:rsidR="00341A47">
        <w:rPr>
          <w:rFonts w:ascii="Times New Roman" w:hAnsi="Times New Roman" w:cs="Times New Roman"/>
          <w:color w:val="000000"/>
          <w:sz w:val="25"/>
          <w:szCs w:val="25"/>
        </w:rPr>
        <w:t xml:space="preserve">Handlungsalternativen </w:t>
      </w:r>
      <w:r w:rsidR="00097005">
        <w:rPr>
          <w:rFonts w:ascii="Times New Roman" w:hAnsi="Times New Roman" w:cs="Times New Roman"/>
          <w:color w:val="000000"/>
          <w:sz w:val="25"/>
          <w:szCs w:val="25"/>
        </w:rPr>
        <w:t xml:space="preserve">zu ersinnen und die Konsequenzen dieser Optionen zu bedenken. </w:t>
      </w:r>
    </w:p>
    <w:p w14:paraId="3F62A6A7" w14:textId="77777777" w:rsidR="00293539" w:rsidRDefault="00293539" w:rsidP="00293539">
      <w:pPr>
        <w:autoSpaceDE w:val="0"/>
        <w:autoSpaceDN w:val="0"/>
        <w:adjustRightInd w:val="0"/>
        <w:spacing w:after="0" w:line="240" w:lineRule="auto"/>
        <w:rPr>
          <w:rFonts w:ascii="Times New Roman" w:hAnsi="Times New Roman" w:cs="Times New Roman"/>
          <w:color w:val="000000"/>
          <w:sz w:val="25"/>
          <w:szCs w:val="25"/>
        </w:rPr>
      </w:pPr>
    </w:p>
    <w:p w14:paraId="14A6DECA" w14:textId="2370CC84" w:rsidR="00293539" w:rsidRPr="00293539" w:rsidRDefault="00097005" w:rsidP="00293539">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b/>
          <w:bCs/>
          <w:color w:val="000000"/>
          <w:sz w:val="27"/>
          <w:szCs w:val="27"/>
        </w:rPr>
        <w:t>WARUM ist diese Fertigkeit wichtig?</w:t>
      </w:r>
    </w:p>
    <w:p w14:paraId="243D162D" w14:textId="369FB899" w:rsidR="00097005" w:rsidRDefault="00097005" w:rsidP="00293539">
      <w:pPr>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5"/>
          <w:szCs w:val="25"/>
        </w:rPr>
        <w:t>D</w:t>
      </w:r>
      <w:r w:rsidR="00FE55C3">
        <w:rPr>
          <w:rFonts w:ascii="Times New Roman" w:hAnsi="Times New Roman" w:cs="Times New Roman"/>
          <w:color w:val="000000"/>
          <w:sz w:val="25"/>
          <w:szCs w:val="25"/>
        </w:rPr>
        <w:t xml:space="preserve">ie Teilfertigkeiten innerhalb der </w:t>
      </w:r>
      <w:r w:rsidR="00FE55C3">
        <w:rPr>
          <w:rFonts w:ascii="Times New Roman" w:hAnsi="Times New Roman" w:cs="Times New Roman"/>
          <w:i/>
          <w:color w:val="000000"/>
          <w:sz w:val="25"/>
          <w:szCs w:val="25"/>
        </w:rPr>
        <w:t xml:space="preserve">moralischen Sensibilität </w:t>
      </w:r>
      <w:r w:rsidR="00943536">
        <w:rPr>
          <w:rFonts w:ascii="Times New Roman" w:hAnsi="Times New Roman" w:cs="Times New Roman"/>
          <w:color w:val="000000"/>
          <w:sz w:val="25"/>
          <w:szCs w:val="25"/>
        </w:rPr>
        <w:t>ermöglichen</w:t>
      </w:r>
      <w:r w:rsidR="002E104A">
        <w:rPr>
          <w:rFonts w:ascii="Times New Roman" w:hAnsi="Times New Roman" w:cs="Times New Roman"/>
          <w:color w:val="000000"/>
          <w:sz w:val="25"/>
          <w:szCs w:val="25"/>
        </w:rPr>
        <w:t xml:space="preserve"> </w:t>
      </w:r>
      <w:r w:rsidR="00FE55C3">
        <w:rPr>
          <w:rFonts w:ascii="Times New Roman" w:hAnsi="Times New Roman" w:cs="Times New Roman"/>
          <w:color w:val="000000"/>
          <w:sz w:val="25"/>
          <w:szCs w:val="25"/>
        </w:rPr>
        <w:t xml:space="preserve">drei Hauptfunktionen: </w:t>
      </w:r>
      <w:r w:rsidR="00FE55C3">
        <w:rPr>
          <w:rFonts w:ascii="Times New Roman" w:hAnsi="Times New Roman" w:cs="Times New Roman"/>
          <w:color w:val="000000"/>
          <w:sz w:val="25"/>
          <w:szCs w:val="25"/>
          <w:u w:val="single"/>
        </w:rPr>
        <w:t xml:space="preserve">Informationsgewinnung </w:t>
      </w:r>
      <w:r w:rsidR="00FE55C3">
        <w:rPr>
          <w:rFonts w:ascii="Times New Roman" w:hAnsi="Times New Roman" w:cs="Times New Roman"/>
          <w:color w:val="000000"/>
          <w:sz w:val="25"/>
          <w:szCs w:val="25"/>
        </w:rPr>
        <w:t xml:space="preserve">über die moralisch relevante Situation, </w:t>
      </w:r>
      <w:r w:rsidR="00FE55C3">
        <w:rPr>
          <w:rFonts w:ascii="Times New Roman" w:hAnsi="Times New Roman" w:cs="Times New Roman"/>
          <w:color w:val="000000"/>
          <w:sz w:val="25"/>
          <w:szCs w:val="25"/>
          <w:u w:val="single"/>
        </w:rPr>
        <w:t xml:space="preserve">Organisation </w:t>
      </w:r>
      <w:r w:rsidR="00FE55C3">
        <w:rPr>
          <w:rFonts w:ascii="Times New Roman" w:hAnsi="Times New Roman" w:cs="Times New Roman"/>
          <w:color w:val="000000"/>
          <w:sz w:val="25"/>
          <w:szCs w:val="25"/>
        </w:rPr>
        <w:t xml:space="preserve">dieser Informationen, und </w:t>
      </w:r>
      <w:r w:rsidR="00FE55C3">
        <w:rPr>
          <w:rFonts w:ascii="Times New Roman" w:hAnsi="Times New Roman" w:cs="Times New Roman"/>
          <w:color w:val="000000"/>
          <w:sz w:val="25"/>
          <w:szCs w:val="25"/>
          <w:u w:val="single"/>
        </w:rPr>
        <w:t>Interpretation</w:t>
      </w:r>
      <w:r w:rsidR="00FE55C3">
        <w:rPr>
          <w:rFonts w:ascii="Times New Roman" w:hAnsi="Times New Roman" w:cs="Times New Roman"/>
          <w:color w:val="000000"/>
          <w:sz w:val="25"/>
          <w:szCs w:val="25"/>
        </w:rPr>
        <w:t xml:space="preserve"> der Informationen. </w:t>
      </w:r>
      <w:r w:rsidR="00395717">
        <w:rPr>
          <w:rFonts w:ascii="Times New Roman" w:hAnsi="Times New Roman" w:cs="Times New Roman"/>
          <w:color w:val="000000"/>
          <w:sz w:val="25"/>
          <w:szCs w:val="25"/>
        </w:rPr>
        <w:t xml:space="preserve">Wahrgenommene Ereignisse und Beziehungen, kürzlich erlebte Emotionen, im Gedächtnis gespeicherte Hintergrundinformationen zu Ereignissen und Beziehungen sowie im Gedächtnis gespeicherte vorhandene Einstellungen können hierzu relevante „Einzelinformationen“ sein </w:t>
      </w:r>
      <w:r w:rsidR="00395717" w:rsidRPr="00395717">
        <w:rPr>
          <w:rFonts w:ascii="Times New Roman" w:hAnsi="Times New Roman" w:cs="Times New Roman"/>
          <w:color w:val="000000"/>
          <w:sz w:val="25"/>
          <w:szCs w:val="25"/>
        </w:rPr>
        <w:t xml:space="preserve">(Crick </w:t>
      </w:r>
      <w:r w:rsidR="00395717" w:rsidRPr="00395717">
        <w:rPr>
          <w:rFonts w:ascii="Arial" w:hAnsi="Arial" w:cs="Arial"/>
          <w:color w:val="000000"/>
          <w:sz w:val="23"/>
          <w:szCs w:val="23"/>
        </w:rPr>
        <w:t xml:space="preserve">&amp; </w:t>
      </w:r>
      <w:r w:rsidR="00395717" w:rsidRPr="00395717">
        <w:rPr>
          <w:rFonts w:ascii="Times New Roman" w:hAnsi="Times New Roman" w:cs="Times New Roman"/>
          <w:color w:val="000000"/>
          <w:sz w:val="25"/>
          <w:szCs w:val="25"/>
        </w:rPr>
        <w:t xml:space="preserve">Dodge, 1994; Le </w:t>
      </w:r>
      <w:proofErr w:type="spellStart"/>
      <w:r w:rsidR="00395717" w:rsidRPr="00395717">
        <w:rPr>
          <w:rFonts w:ascii="Times New Roman" w:hAnsi="Times New Roman" w:cs="Times New Roman"/>
          <w:color w:val="000000"/>
          <w:sz w:val="25"/>
          <w:szCs w:val="25"/>
        </w:rPr>
        <w:t>Doux</w:t>
      </w:r>
      <w:proofErr w:type="spellEnd"/>
      <w:r w:rsidR="00395717" w:rsidRPr="00395717">
        <w:rPr>
          <w:rFonts w:ascii="Times New Roman" w:hAnsi="Times New Roman" w:cs="Times New Roman"/>
          <w:color w:val="000000"/>
          <w:sz w:val="25"/>
          <w:szCs w:val="25"/>
        </w:rPr>
        <w:t>, 1996; Narvaez, 1996)</w:t>
      </w:r>
      <w:r w:rsidR="00395717">
        <w:rPr>
          <w:rFonts w:ascii="Times New Roman" w:hAnsi="Times New Roman" w:cs="Times New Roman"/>
          <w:color w:val="000000"/>
          <w:sz w:val="25"/>
          <w:szCs w:val="25"/>
        </w:rPr>
        <w:t xml:space="preserve">. </w:t>
      </w:r>
      <w:r w:rsidR="002D684C">
        <w:rPr>
          <w:rFonts w:ascii="Times New Roman" w:hAnsi="Times New Roman" w:cs="Times New Roman"/>
          <w:color w:val="000000"/>
          <w:sz w:val="25"/>
          <w:szCs w:val="25"/>
        </w:rPr>
        <w:t xml:space="preserve">Die unten aufgelisteten Prozesse stehen an dieser Stelle für kognitive </w:t>
      </w:r>
      <w:r w:rsidR="00943536">
        <w:rPr>
          <w:rFonts w:ascii="Times New Roman" w:hAnsi="Times New Roman" w:cs="Times New Roman"/>
          <w:color w:val="000000"/>
          <w:sz w:val="25"/>
          <w:szCs w:val="25"/>
        </w:rPr>
        <w:t>Prozesse</w:t>
      </w:r>
      <w:r w:rsidR="002D684C">
        <w:rPr>
          <w:rFonts w:ascii="Times New Roman" w:hAnsi="Times New Roman" w:cs="Times New Roman"/>
          <w:color w:val="000000"/>
          <w:sz w:val="25"/>
          <w:szCs w:val="25"/>
        </w:rPr>
        <w:t xml:space="preserve">, die im Unterricht </w:t>
      </w:r>
      <w:r w:rsidR="00943536">
        <w:rPr>
          <w:rFonts w:ascii="Times New Roman" w:hAnsi="Times New Roman" w:cs="Times New Roman"/>
          <w:color w:val="000000"/>
          <w:sz w:val="25"/>
          <w:szCs w:val="25"/>
        </w:rPr>
        <w:t xml:space="preserve">geschult </w:t>
      </w:r>
      <w:r w:rsidR="002D684C">
        <w:rPr>
          <w:rFonts w:ascii="Times New Roman" w:hAnsi="Times New Roman" w:cs="Times New Roman"/>
          <w:color w:val="000000"/>
          <w:sz w:val="25"/>
          <w:szCs w:val="25"/>
        </w:rPr>
        <w:t xml:space="preserve">werden können. Tiefergehende emotionale Fertigkeiten wie </w:t>
      </w:r>
      <w:r w:rsidR="00943536">
        <w:rPr>
          <w:rFonts w:ascii="Times New Roman" w:hAnsi="Times New Roman" w:cs="Times New Roman"/>
          <w:color w:val="000000"/>
          <w:sz w:val="25"/>
          <w:szCs w:val="25"/>
        </w:rPr>
        <w:t>Einfühlung (</w:t>
      </w:r>
      <w:r w:rsidR="002D684C">
        <w:rPr>
          <w:rFonts w:ascii="Times New Roman" w:hAnsi="Times New Roman" w:cs="Times New Roman"/>
          <w:color w:val="000000"/>
          <w:sz w:val="25"/>
          <w:szCs w:val="25"/>
        </w:rPr>
        <w:t>Empathie</w:t>
      </w:r>
      <w:r w:rsidR="00943536">
        <w:rPr>
          <w:rFonts w:ascii="Times New Roman" w:hAnsi="Times New Roman" w:cs="Times New Roman"/>
          <w:color w:val="000000"/>
          <w:sz w:val="25"/>
          <w:szCs w:val="25"/>
        </w:rPr>
        <w:t>)</w:t>
      </w:r>
      <w:r w:rsidR="002D684C">
        <w:rPr>
          <w:rFonts w:ascii="Times New Roman" w:hAnsi="Times New Roman" w:cs="Times New Roman"/>
          <w:color w:val="000000"/>
          <w:sz w:val="25"/>
          <w:szCs w:val="25"/>
        </w:rPr>
        <w:t xml:space="preserve"> und Mitgefühl entwickeln sich, wenn Schüler/innen Rollenmodelle beobachten und eigene, reflektierte Erfahrungen machen. </w:t>
      </w:r>
    </w:p>
    <w:p w14:paraId="25BC56A7" w14:textId="010AE275" w:rsidR="002D684C" w:rsidRDefault="002D684C" w:rsidP="00293539">
      <w:pPr>
        <w:autoSpaceDE w:val="0"/>
        <w:autoSpaceDN w:val="0"/>
        <w:adjustRightInd w:val="0"/>
        <w:spacing w:after="0" w:line="240" w:lineRule="auto"/>
        <w:rPr>
          <w:rFonts w:ascii="Times New Roman" w:hAnsi="Times New Roman" w:cs="Times New Roman"/>
          <w:color w:val="000000"/>
          <w:sz w:val="25"/>
          <w:szCs w:val="25"/>
        </w:rPr>
      </w:pPr>
    </w:p>
    <w:p w14:paraId="3567108B" w14:textId="77777777" w:rsidR="00E06D04" w:rsidRDefault="002D684C" w:rsidP="00293539">
      <w:pPr>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b/>
          <w:i/>
          <w:color w:val="000000"/>
          <w:sz w:val="25"/>
          <w:szCs w:val="25"/>
        </w:rPr>
        <w:t xml:space="preserve">Informationsgewinnung: </w:t>
      </w:r>
      <w:r>
        <w:rPr>
          <w:rFonts w:ascii="Times New Roman" w:hAnsi="Times New Roman" w:cs="Times New Roman"/>
          <w:color w:val="000000"/>
          <w:sz w:val="25"/>
          <w:szCs w:val="25"/>
        </w:rPr>
        <w:t xml:space="preserve">Beinhaltet Prozesse der Wahrnehmung und des </w:t>
      </w:r>
      <w:r w:rsidR="00FB68A0">
        <w:rPr>
          <w:rFonts w:ascii="Times New Roman" w:hAnsi="Times New Roman" w:cs="Times New Roman"/>
          <w:color w:val="000000"/>
          <w:sz w:val="25"/>
          <w:szCs w:val="25"/>
        </w:rPr>
        <w:t>Schlussfolgerns</w:t>
      </w:r>
      <w:r>
        <w:rPr>
          <w:rFonts w:ascii="Times New Roman" w:hAnsi="Times New Roman" w:cs="Times New Roman"/>
          <w:color w:val="000000"/>
          <w:sz w:val="25"/>
          <w:szCs w:val="25"/>
        </w:rPr>
        <w:t xml:space="preserve">. </w:t>
      </w:r>
    </w:p>
    <w:p w14:paraId="357F3121" w14:textId="260F561B" w:rsidR="000753B3" w:rsidRPr="00D367AF" w:rsidRDefault="000753B3" w:rsidP="00293539">
      <w:pPr>
        <w:autoSpaceDE w:val="0"/>
        <w:autoSpaceDN w:val="0"/>
        <w:adjustRightInd w:val="0"/>
        <w:spacing w:after="0" w:line="240" w:lineRule="auto"/>
        <w:rPr>
          <w:rFonts w:ascii="Times New Roman" w:hAnsi="Times New Roman" w:cs="Times New Roman"/>
          <w:b/>
          <w:color w:val="000000"/>
          <w:sz w:val="25"/>
          <w:szCs w:val="25"/>
        </w:rPr>
      </w:pPr>
      <w:r w:rsidRPr="00D367AF">
        <w:rPr>
          <w:rFonts w:ascii="Times New Roman" w:hAnsi="Times New Roman" w:cs="Times New Roman"/>
          <w:b/>
          <w:color w:val="000000"/>
          <w:sz w:val="25"/>
          <w:szCs w:val="25"/>
        </w:rPr>
        <w:t>Emotionen erkennen und ausdrücken</w:t>
      </w:r>
    </w:p>
    <w:p w14:paraId="0AC334C9" w14:textId="766996F6" w:rsidR="000753B3" w:rsidRPr="00D367AF" w:rsidRDefault="002D684C" w:rsidP="00293539">
      <w:pPr>
        <w:autoSpaceDE w:val="0"/>
        <w:autoSpaceDN w:val="0"/>
        <w:adjustRightInd w:val="0"/>
        <w:spacing w:after="0" w:line="240" w:lineRule="auto"/>
        <w:rPr>
          <w:rFonts w:ascii="Times New Roman" w:hAnsi="Times New Roman" w:cs="Times New Roman"/>
          <w:b/>
          <w:color w:val="000000"/>
          <w:sz w:val="25"/>
          <w:szCs w:val="25"/>
        </w:rPr>
      </w:pPr>
      <w:r w:rsidRPr="00D367AF">
        <w:rPr>
          <w:rFonts w:ascii="Times New Roman" w:hAnsi="Times New Roman" w:cs="Times New Roman"/>
          <w:b/>
          <w:color w:val="000000"/>
          <w:sz w:val="25"/>
          <w:szCs w:val="25"/>
        </w:rPr>
        <w:t>P</w:t>
      </w:r>
      <w:r w:rsidRPr="006635E5">
        <w:rPr>
          <w:rFonts w:ascii="Times New Roman" w:hAnsi="Times New Roman" w:cs="Times New Roman"/>
          <w:b/>
          <w:color w:val="000000"/>
          <w:sz w:val="25"/>
          <w:szCs w:val="25"/>
        </w:rPr>
        <w:t>erspektiv</w:t>
      </w:r>
      <w:r w:rsidR="00943536" w:rsidRPr="006635E5">
        <w:rPr>
          <w:rFonts w:ascii="Times New Roman" w:hAnsi="Times New Roman" w:cs="Times New Roman"/>
          <w:b/>
          <w:color w:val="000000"/>
          <w:sz w:val="25"/>
          <w:szCs w:val="25"/>
        </w:rPr>
        <w:t>en</w:t>
      </w:r>
      <w:r w:rsidRPr="006635E5">
        <w:rPr>
          <w:rFonts w:ascii="Times New Roman" w:hAnsi="Times New Roman" w:cs="Times New Roman"/>
          <w:b/>
          <w:color w:val="000000"/>
          <w:sz w:val="25"/>
          <w:szCs w:val="25"/>
        </w:rPr>
        <w:t xml:space="preserve">übernahme </w:t>
      </w:r>
    </w:p>
    <w:p w14:paraId="38A1B571" w14:textId="7B827282" w:rsidR="002D684C" w:rsidRDefault="002D684C" w:rsidP="00293539">
      <w:pPr>
        <w:autoSpaceDE w:val="0"/>
        <w:autoSpaceDN w:val="0"/>
        <w:adjustRightInd w:val="0"/>
        <w:spacing w:after="0" w:line="240" w:lineRule="auto"/>
        <w:rPr>
          <w:rFonts w:ascii="Times New Roman" w:hAnsi="Times New Roman" w:cs="Times New Roman"/>
          <w:color w:val="000000"/>
          <w:sz w:val="25"/>
          <w:szCs w:val="25"/>
        </w:rPr>
      </w:pPr>
    </w:p>
    <w:p w14:paraId="566FE92D" w14:textId="7947F5A3" w:rsidR="002D684C" w:rsidRDefault="002D684C" w:rsidP="00293539">
      <w:pPr>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b/>
          <w:i/>
          <w:color w:val="000000"/>
          <w:sz w:val="25"/>
          <w:szCs w:val="25"/>
        </w:rPr>
        <w:t xml:space="preserve">Informationen organisieren: </w:t>
      </w:r>
      <w:r>
        <w:rPr>
          <w:rFonts w:ascii="Times New Roman" w:hAnsi="Times New Roman" w:cs="Times New Roman"/>
          <w:color w:val="000000"/>
          <w:sz w:val="25"/>
          <w:szCs w:val="25"/>
        </w:rPr>
        <w:t xml:space="preserve">Beinhaltet Prozesse des kritischen Denkens und der Reflexion. </w:t>
      </w:r>
    </w:p>
    <w:p w14:paraId="71FB6217" w14:textId="77777777" w:rsidR="000753B3" w:rsidRDefault="000753B3" w:rsidP="00293539">
      <w:pPr>
        <w:autoSpaceDE w:val="0"/>
        <w:autoSpaceDN w:val="0"/>
        <w:adjustRightInd w:val="0"/>
        <w:spacing w:after="0" w:line="240" w:lineRule="auto"/>
        <w:rPr>
          <w:rFonts w:ascii="Times New Roman" w:hAnsi="Times New Roman" w:cs="Times New Roman"/>
          <w:color w:val="000000"/>
          <w:sz w:val="25"/>
          <w:szCs w:val="25"/>
        </w:rPr>
      </w:pPr>
    </w:p>
    <w:p w14:paraId="14853E7D" w14:textId="09D6634D" w:rsidR="000753B3" w:rsidRDefault="00B40DDB" w:rsidP="00293539">
      <w:pPr>
        <w:autoSpaceDE w:val="0"/>
        <w:autoSpaceDN w:val="0"/>
        <w:adjustRightInd w:val="0"/>
        <w:spacing w:after="0" w:line="240" w:lineRule="auto"/>
        <w:rPr>
          <w:rFonts w:ascii="Times New Roman" w:hAnsi="Times New Roman" w:cs="Times New Roman"/>
          <w:color w:val="000000"/>
          <w:sz w:val="25"/>
          <w:szCs w:val="25"/>
        </w:rPr>
      </w:pPr>
      <w:r>
        <w:rPr>
          <w:rFonts w:ascii="OfficinaSans-Bold" w:hAnsi="OfficinaSans-Bold" w:cs="OfficinaSans-Bold"/>
          <w:b/>
          <w:bCs/>
          <w:sz w:val="24"/>
          <w:szCs w:val="24"/>
        </w:rPr>
        <w:t>Fürsorge durch Beziehung</w:t>
      </w:r>
    </w:p>
    <w:p w14:paraId="11EC9AA3" w14:textId="77777777" w:rsidR="006635E5" w:rsidRDefault="000753B3" w:rsidP="00293539">
      <w:pPr>
        <w:autoSpaceDE w:val="0"/>
        <w:autoSpaceDN w:val="0"/>
        <w:adjustRightInd w:val="0"/>
        <w:spacing w:after="0" w:line="240" w:lineRule="auto"/>
        <w:rPr>
          <w:rFonts w:ascii="Times New Roman" w:hAnsi="Times New Roman" w:cs="Times New Roman"/>
          <w:color w:val="000000"/>
          <w:sz w:val="25"/>
          <w:szCs w:val="25"/>
        </w:rPr>
      </w:pPr>
      <w:r w:rsidRPr="007871AB">
        <w:rPr>
          <w:rFonts w:ascii="OfficinaSans-Bold" w:hAnsi="OfficinaSans-Bold" w:cs="OfficinaSans-Bold"/>
          <w:b/>
          <w:bCs/>
          <w:sz w:val="24"/>
          <w:szCs w:val="24"/>
        </w:rPr>
        <w:t xml:space="preserve">Mit </w:t>
      </w:r>
      <w:r w:rsidR="006635E5">
        <w:rPr>
          <w:rFonts w:ascii="OfficinaSans-Bold" w:hAnsi="OfficinaSans-Bold" w:cs="OfficinaSans-Bold"/>
          <w:b/>
          <w:bCs/>
          <w:sz w:val="24"/>
          <w:szCs w:val="24"/>
        </w:rPr>
        <w:t xml:space="preserve">der </w:t>
      </w:r>
      <w:r w:rsidRPr="007871AB">
        <w:rPr>
          <w:rFonts w:ascii="OfficinaSans-Bold" w:hAnsi="OfficinaSans-Bold" w:cs="OfficinaSans-Bold"/>
          <w:b/>
          <w:bCs/>
          <w:sz w:val="24"/>
          <w:szCs w:val="24"/>
        </w:rPr>
        <w:t>Verschiedenheit von Gruppen und Individuen arbeiten</w:t>
      </w:r>
      <w:r w:rsidDel="000753B3">
        <w:rPr>
          <w:rFonts w:ascii="Times New Roman" w:hAnsi="Times New Roman" w:cs="Times New Roman"/>
          <w:color w:val="000000"/>
          <w:sz w:val="25"/>
          <w:szCs w:val="25"/>
        </w:rPr>
        <w:t xml:space="preserve"> </w:t>
      </w:r>
    </w:p>
    <w:p w14:paraId="4DB2163F" w14:textId="339C6572" w:rsidR="00D67DE5" w:rsidRPr="00D367AF" w:rsidRDefault="000038F1" w:rsidP="00293539">
      <w:pPr>
        <w:autoSpaceDE w:val="0"/>
        <w:autoSpaceDN w:val="0"/>
        <w:adjustRightInd w:val="0"/>
        <w:spacing w:after="0" w:line="240" w:lineRule="auto"/>
        <w:rPr>
          <w:rFonts w:ascii="Times New Roman" w:hAnsi="Times New Roman" w:cs="Times New Roman"/>
          <w:b/>
          <w:color w:val="000000"/>
          <w:sz w:val="25"/>
          <w:szCs w:val="25"/>
        </w:rPr>
      </w:pPr>
      <w:r w:rsidRPr="00D367AF">
        <w:rPr>
          <w:rFonts w:ascii="Times New Roman" w:hAnsi="Times New Roman" w:cs="Times New Roman"/>
          <w:b/>
          <w:color w:val="000000"/>
          <w:sz w:val="25"/>
          <w:szCs w:val="25"/>
        </w:rPr>
        <w:t xml:space="preserve">Bewusster Umgang mit Voreingenommenheit </w:t>
      </w:r>
    </w:p>
    <w:p w14:paraId="489C1187" w14:textId="77777777" w:rsidR="00D367AF" w:rsidRDefault="00D367AF" w:rsidP="00293539">
      <w:pPr>
        <w:autoSpaceDE w:val="0"/>
        <w:autoSpaceDN w:val="0"/>
        <w:adjustRightInd w:val="0"/>
        <w:spacing w:after="0" w:line="240" w:lineRule="auto"/>
        <w:rPr>
          <w:rFonts w:ascii="Times New Roman" w:hAnsi="Times New Roman" w:cs="Times New Roman"/>
          <w:b/>
          <w:bCs/>
          <w:i/>
          <w:iCs/>
          <w:color w:val="000000"/>
          <w:sz w:val="25"/>
          <w:szCs w:val="25"/>
        </w:rPr>
      </w:pPr>
    </w:p>
    <w:p w14:paraId="65D52009" w14:textId="728738D4" w:rsidR="00D67DE5" w:rsidRDefault="00D67DE5" w:rsidP="00293539">
      <w:pPr>
        <w:autoSpaceDE w:val="0"/>
        <w:autoSpaceDN w:val="0"/>
        <w:adjustRightInd w:val="0"/>
        <w:spacing w:after="0" w:line="240" w:lineRule="auto"/>
        <w:rPr>
          <w:rFonts w:ascii="Times New Roman" w:hAnsi="Times New Roman" w:cs="Times New Roman"/>
          <w:bCs/>
          <w:iCs/>
          <w:color w:val="000000"/>
          <w:sz w:val="25"/>
          <w:szCs w:val="25"/>
        </w:rPr>
      </w:pPr>
      <w:r w:rsidRPr="00D67DE5">
        <w:rPr>
          <w:rFonts w:ascii="Times New Roman" w:hAnsi="Times New Roman" w:cs="Times New Roman"/>
          <w:b/>
          <w:bCs/>
          <w:i/>
          <w:iCs/>
          <w:color w:val="000000"/>
          <w:sz w:val="25"/>
          <w:szCs w:val="25"/>
        </w:rPr>
        <w:t>Sich Informat</w:t>
      </w:r>
      <w:r>
        <w:rPr>
          <w:rFonts w:ascii="Times New Roman" w:hAnsi="Times New Roman" w:cs="Times New Roman"/>
          <w:b/>
          <w:bCs/>
          <w:i/>
          <w:iCs/>
          <w:color w:val="000000"/>
          <w:sz w:val="25"/>
          <w:szCs w:val="25"/>
        </w:rPr>
        <w:t xml:space="preserve">ionen zunutze machen/Informationen interpretieren: </w:t>
      </w:r>
      <w:r w:rsidR="00466CFD">
        <w:rPr>
          <w:rFonts w:ascii="Times New Roman" w:hAnsi="Times New Roman" w:cs="Times New Roman"/>
          <w:bCs/>
          <w:iCs/>
          <w:color w:val="000000"/>
          <w:sz w:val="25"/>
          <w:szCs w:val="25"/>
        </w:rPr>
        <w:t xml:space="preserve">Beinhaltet Prozesse des divergenten Denkens und der Prädiktion. </w:t>
      </w:r>
    </w:p>
    <w:p w14:paraId="4F96ED7A" w14:textId="3CF518FC" w:rsidR="00466CFD" w:rsidRPr="00D367AF" w:rsidRDefault="00466CFD" w:rsidP="00293539">
      <w:pPr>
        <w:autoSpaceDE w:val="0"/>
        <w:autoSpaceDN w:val="0"/>
        <w:adjustRightInd w:val="0"/>
        <w:spacing w:after="0" w:line="240" w:lineRule="auto"/>
        <w:rPr>
          <w:rFonts w:ascii="Times New Roman" w:hAnsi="Times New Roman" w:cs="Times New Roman"/>
          <w:b/>
          <w:bCs/>
          <w:iCs/>
          <w:color w:val="000000"/>
          <w:sz w:val="25"/>
          <w:szCs w:val="25"/>
        </w:rPr>
      </w:pPr>
      <w:r w:rsidRPr="00D367AF">
        <w:rPr>
          <w:rFonts w:ascii="Times New Roman" w:hAnsi="Times New Roman" w:cs="Times New Roman"/>
          <w:b/>
          <w:bCs/>
          <w:iCs/>
          <w:color w:val="000000"/>
          <w:sz w:val="25"/>
          <w:szCs w:val="25"/>
        </w:rPr>
        <w:t>Interpretation</w:t>
      </w:r>
      <w:r w:rsidR="00451CFE" w:rsidRPr="00D367AF">
        <w:rPr>
          <w:rFonts w:ascii="Times New Roman" w:hAnsi="Times New Roman" w:cs="Times New Roman"/>
          <w:b/>
          <w:bCs/>
          <w:iCs/>
          <w:color w:val="000000"/>
          <w:sz w:val="25"/>
          <w:szCs w:val="25"/>
        </w:rPr>
        <w:t>svarianten</w:t>
      </w:r>
      <w:r w:rsidRPr="00D367AF">
        <w:rPr>
          <w:rFonts w:ascii="Times New Roman" w:hAnsi="Times New Roman" w:cs="Times New Roman"/>
          <w:b/>
          <w:bCs/>
          <w:iCs/>
          <w:color w:val="000000"/>
          <w:sz w:val="25"/>
          <w:szCs w:val="25"/>
        </w:rPr>
        <w:t xml:space="preserve"> und Handlungsoptionen ersinnen</w:t>
      </w:r>
    </w:p>
    <w:p w14:paraId="326FC345" w14:textId="77777777" w:rsidR="00E06D04" w:rsidRPr="00C34247" w:rsidRDefault="00E06D04" w:rsidP="00E06D04">
      <w:pPr>
        <w:autoSpaceDE w:val="0"/>
        <w:autoSpaceDN w:val="0"/>
        <w:adjustRightInd w:val="0"/>
        <w:rPr>
          <w:rFonts w:ascii="OfficinaSans-Bold" w:hAnsi="OfficinaSans-Bold" w:cs="OfficinaSans-Bold"/>
          <w:b/>
          <w:bCs/>
          <w:sz w:val="24"/>
          <w:szCs w:val="24"/>
        </w:rPr>
      </w:pPr>
      <w:r w:rsidRPr="007871AB">
        <w:rPr>
          <w:rFonts w:ascii="OfficinaSans-Bold" w:hAnsi="OfficinaSans-Bold" w:cs="OfficinaSans-Bold"/>
          <w:b/>
          <w:bCs/>
          <w:sz w:val="24"/>
          <w:szCs w:val="24"/>
        </w:rPr>
        <w:t xml:space="preserve">Die Konsequenzen </w:t>
      </w:r>
      <w:r>
        <w:rPr>
          <w:rFonts w:ascii="OfficinaSans-Bold" w:hAnsi="OfficinaSans-Bold" w:cs="OfficinaSans-Bold"/>
          <w:b/>
          <w:bCs/>
          <w:sz w:val="24"/>
          <w:szCs w:val="24"/>
        </w:rPr>
        <w:t>von</w:t>
      </w:r>
      <w:r w:rsidRPr="007871AB">
        <w:rPr>
          <w:rFonts w:ascii="OfficinaSans-Bold" w:hAnsi="OfficinaSans-Bold" w:cs="OfficinaSans-Bold"/>
          <w:b/>
          <w:bCs/>
          <w:sz w:val="24"/>
          <w:szCs w:val="24"/>
        </w:rPr>
        <w:t xml:space="preserve"> Hand</w:t>
      </w:r>
      <w:r>
        <w:rPr>
          <w:rFonts w:ascii="OfficinaSans-Bold" w:hAnsi="OfficinaSans-Bold" w:cs="OfficinaSans-Bold"/>
          <w:b/>
          <w:bCs/>
          <w:sz w:val="24"/>
          <w:szCs w:val="24"/>
        </w:rPr>
        <w:t>lungen und Alternativen</w:t>
      </w:r>
      <w:r w:rsidRPr="007871AB">
        <w:rPr>
          <w:rFonts w:ascii="OfficinaSans-Bold" w:hAnsi="OfficinaSans-Bold" w:cs="OfficinaSans-Bold"/>
          <w:b/>
          <w:bCs/>
          <w:sz w:val="24"/>
          <w:szCs w:val="24"/>
        </w:rPr>
        <w:t xml:space="preserve"> </w:t>
      </w:r>
      <w:r>
        <w:rPr>
          <w:rFonts w:ascii="OfficinaSans-Bold" w:hAnsi="OfficinaSans-Bold" w:cs="OfficinaSans-Bold"/>
          <w:b/>
          <w:bCs/>
          <w:sz w:val="24"/>
          <w:szCs w:val="24"/>
        </w:rPr>
        <w:t>erkennen</w:t>
      </w:r>
    </w:p>
    <w:p w14:paraId="6384B847" w14:textId="26595344" w:rsidR="00466CFD" w:rsidRDefault="00466CFD" w:rsidP="00293539">
      <w:pPr>
        <w:autoSpaceDE w:val="0"/>
        <w:autoSpaceDN w:val="0"/>
        <w:adjustRightInd w:val="0"/>
        <w:spacing w:after="0" w:line="240" w:lineRule="auto"/>
        <w:rPr>
          <w:rFonts w:ascii="Times New Roman" w:hAnsi="Times New Roman" w:cs="Times New Roman"/>
          <w:bCs/>
          <w:iCs/>
          <w:color w:val="000000"/>
          <w:sz w:val="25"/>
          <w:szCs w:val="25"/>
        </w:rPr>
      </w:pPr>
    </w:p>
    <w:p w14:paraId="4BDC2EC5" w14:textId="58FB17F4" w:rsidR="00D367AF" w:rsidRDefault="00D367AF" w:rsidP="00293539">
      <w:pPr>
        <w:autoSpaceDE w:val="0"/>
        <w:autoSpaceDN w:val="0"/>
        <w:adjustRightInd w:val="0"/>
        <w:spacing w:after="0" w:line="240" w:lineRule="auto"/>
        <w:rPr>
          <w:rFonts w:ascii="Times New Roman" w:hAnsi="Times New Roman" w:cs="Times New Roman"/>
          <w:bCs/>
          <w:iCs/>
          <w:color w:val="000000"/>
          <w:sz w:val="25"/>
          <w:szCs w:val="25"/>
        </w:rPr>
      </w:pPr>
    </w:p>
    <w:p w14:paraId="33D2C40F" w14:textId="37B833D0" w:rsidR="00D367AF" w:rsidRDefault="00D367AF" w:rsidP="00293539">
      <w:pPr>
        <w:autoSpaceDE w:val="0"/>
        <w:autoSpaceDN w:val="0"/>
        <w:adjustRightInd w:val="0"/>
        <w:spacing w:after="0" w:line="240" w:lineRule="auto"/>
        <w:rPr>
          <w:rFonts w:ascii="Times New Roman" w:hAnsi="Times New Roman" w:cs="Times New Roman"/>
          <w:bCs/>
          <w:iCs/>
          <w:color w:val="000000"/>
          <w:sz w:val="25"/>
          <w:szCs w:val="25"/>
        </w:rPr>
      </w:pPr>
    </w:p>
    <w:p w14:paraId="30A88D87" w14:textId="77777777" w:rsidR="00D367AF" w:rsidRPr="00466CFD" w:rsidRDefault="00D367AF" w:rsidP="00293539">
      <w:pPr>
        <w:autoSpaceDE w:val="0"/>
        <w:autoSpaceDN w:val="0"/>
        <w:adjustRightInd w:val="0"/>
        <w:spacing w:after="0" w:line="240" w:lineRule="auto"/>
        <w:rPr>
          <w:rFonts w:ascii="Times New Roman" w:hAnsi="Times New Roman" w:cs="Times New Roman"/>
          <w:bCs/>
          <w:iCs/>
          <w:color w:val="000000"/>
          <w:sz w:val="25"/>
          <w:szCs w:val="25"/>
        </w:rPr>
      </w:pPr>
    </w:p>
    <w:p w14:paraId="09D9B150" w14:textId="77777777" w:rsidR="00466CFD" w:rsidRPr="000D3387" w:rsidRDefault="00466CFD" w:rsidP="00293539">
      <w:pPr>
        <w:autoSpaceDE w:val="0"/>
        <w:autoSpaceDN w:val="0"/>
        <w:adjustRightInd w:val="0"/>
        <w:spacing w:after="0" w:line="240" w:lineRule="auto"/>
        <w:rPr>
          <w:rFonts w:ascii="Times New Roman" w:hAnsi="Times New Roman" w:cs="Times New Roman"/>
          <w:b/>
          <w:bCs/>
          <w:i/>
          <w:iCs/>
          <w:color w:val="000000"/>
          <w:sz w:val="25"/>
          <w:szCs w:val="25"/>
        </w:rPr>
      </w:pPr>
    </w:p>
    <w:p w14:paraId="5B239314" w14:textId="7AA3C155" w:rsidR="00293539" w:rsidRPr="00466CFD" w:rsidRDefault="00466CFD" w:rsidP="00293539">
      <w:pPr>
        <w:autoSpaceDE w:val="0"/>
        <w:autoSpaceDN w:val="0"/>
        <w:adjustRightInd w:val="0"/>
        <w:spacing w:after="0" w:line="240" w:lineRule="auto"/>
        <w:rPr>
          <w:rFonts w:ascii="Times New Roman" w:hAnsi="Times New Roman" w:cs="Times New Roman"/>
          <w:color w:val="000000"/>
          <w:sz w:val="27"/>
          <w:szCs w:val="27"/>
        </w:rPr>
      </w:pPr>
      <w:r w:rsidRPr="00466CFD">
        <w:rPr>
          <w:rFonts w:ascii="Times New Roman" w:hAnsi="Times New Roman" w:cs="Times New Roman"/>
          <w:b/>
          <w:bCs/>
          <w:color w:val="000000"/>
          <w:sz w:val="27"/>
          <w:szCs w:val="27"/>
        </w:rPr>
        <w:t>DIE ROLLE DER LEHRKRAFT/DES ERWACHSENEN</w:t>
      </w:r>
      <w:r w:rsidR="00293539" w:rsidRPr="00466CFD">
        <w:rPr>
          <w:rFonts w:ascii="Times New Roman" w:hAnsi="Times New Roman" w:cs="Times New Roman"/>
          <w:b/>
          <w:bCs/>
          <w:color w:val="000000"/>
          <w:sz w:val="27"/>
          <w:szCs w:val="27"/>
        </w:rPr>
        <w:t xml:space="preserve"> </w:t>
      </w:r>
    </w:p>
    <w:p w14:paraId="6CC4EA56" w14:textId="33CC091B" w:rsidR="00466CFD" w:rsidRDefault="00466CFD" w:rsidP="00293539">
      <w:pPr>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5"/>
          <w:szCs w:val="25"/>
        </w:rPr>
        <w:t xml:space="preserve">Erwachsene können Schüler/innen helfen, </w:t>
      </w:r>
      <w:r>
        <w:rPr>
          <w:rFonts w:ascii="Times New Roman" w:hAnsi="Times New Roman" w:cs="Times New Roman"/>
          <w:i/>
          <w:color w:val="000000"/>
          <w:sz w:val="25"/>
          <w:szCs w:val="25"/>
        </w:rPr>
        <w:t xml:space="preserve">moralische Sensibilität </w:t>
      </w:r>
      <w:r>
        <w:rPr>
          <w:rFonts w:ascii="Times New Roman" w:hAnsi="Times New Roman" w:cs="Times New Roman"/>
          <w:color w:val="000000"/>
          <w:sz w:val="25"/>
          <w:szCs w:val="25"/>
        </w:rPr>
        <w:t xml:space="preserve">zu erwerben, indem sie </w:t>
      </w:r>
      <w:r w:rsidR="000251DA">
        <w:rPr>
          <w:rFonts w:ascii="Times New Roman" w:hAnsi="Times New Roman" w:cs="Times New Roman"/>
          <w:color w:val="000000"/>
          <w:sz w:val="25"/>
          <w:szCs w:val="25"/>
        </w:rPr>
        <w:t xml:space="preserve">wann immer möglich </w:t>
      </w:r>
      <w:r>
        <w:rPr>
          <w:rFonts w:ascii="Times New Roman" w:hAnsi="Times New Roman" w:cs="Times New Roman"/>
          <w:color w:val="000000"/>
          <w:sz w:val="25"/>
          <w:szCs w:val="25"/>
        </w:rPr>
        <w:t>einfühlsame Kommunikation und einfühlsames Handeln modellieren und</w:t>
      </w:r>
      <w:proofErr w:type="gramStart"/>
      <w:r>
        <w:rPr>
          <w:rFonts w:ascii="Times New Roman" w:hAnsi="Times New Roman" w:cs="Times New Roman"/>
          <w:color w:val="000000"/>
          <w:sz w:val="25"/>
          <w:szCs w:val="25"/>
        </w:rPr>
        <w:t>, ,</w:t>
      </w:r>
      <w:proofErr w:type="gramEnd"/>
      <w:r>
        <w:rPr>
          <w:rFonts w:ascii="Times New Roman" w:hAnsi="Times New Roman" w:cs="Times New Roman"/>
          <w:color w:val="000000"/>
          <w:sz w:val="25"/>
          <w:szCs w:val="25"/>
        </w:rPr>
        <w:t xml:space="preserve"> </w:t>
      </w:r>
      <w:r w:rsidRPr="00466CFD">
        <w:rPr>
          <w:rFonts w:ascii="Times New Roman" w:hAnsi="Times New Roman" w:cs="Times New Roman"/>
          <w:color w:val="000000"/>
          <w:sz w:val="25"/>
          <w:szCs w:val="25"/>
        </w:rPr>
        <w:t>einfühlsame und mitfühlende Reaktionen verbalisieren.</w:t>
      </w:r>
      <w:r w:rsidR="0006667F">
        <w:rPr>
          <w:rFonts w:ascii="Times New Roman" w:hAnsi="Times New Roman" w:cs="Times New Roman"/>
          <w:color w:val="000000"/>
          <w:sz w:val="25"/>
          <w:szCs w:val="25"/>
        </w:rPr>
        <w:t xml:space="preserve"> Darüber hinaus können Erwachsene eine emotional „sichere“ Umgebung schaffen, in der es in Ordnung ist, persönliche Reaktionen mitzuteilen, Fehler zu machen und es erneut zu versuchen. </w:t>
      </w:r>
      <w:r w:rsidR="005D0A89">
        <w:rPr>
          <w:rFonts w:ascii="Times New Roman" w:hAnsi="Times New Roman" w:cs="Times New Roman"/>
          <w:color w:val="000000"/>
          <w:sz w:val="25"/>
          <w:szCs w:val="25"/>
        </w:rPr>
        <w:t xml:space="preserve">Behutsames </w:t>
      </w:r>
      <w:r w:rsidR="0006667F">
        <w:rPr>
          <w:rFonts w:ascii="Times New Roman" w:hAnsi="Times New Roman" w:cs="Times New Roman"/>
          <w:color w:val="000000"/>
          <w:sz w:val="25"/>
          <w:szCs w:val="25"/>
        </w:rPr>
        <w:t xml:space="preserve">positives und negatives Feedback hilft in solchen Momenten, die Entwicklung von Schüler/innen zu fördern.  </w:t>
      </w:r>
    </w:p>
    <w:p w14:paraId="466B0AFF" w14:textId="40F4B786" w:rsidR="00466CFD" w:rsidRDefault="00466CFD" w:rsidP="00293539">
      <w:pPr>
        <w:autoSpaceDE w:val="0"/>
        <w:autoSpaceDN w:val="0"/>
        <w:adjustRightInd w:val="0"/>
        <w:spacing w:after="0" w:line="240" w:lineRule="auto"/>
        <w:rPr>
          <w:rFonts w:ascii="Times New Roman" w:hAnsi="Times New Roman" w:cs="Times New Roman"/>
          <w:color w:val="000000"/>
          <w:sz w:val="25"/>
          <w:szCs w:val="25"/>
        </w:rPr>
      </w:pPr>
    </w:p>
    <w:p w14:paraId="15A191A2" w14:textId="77777777" w:rsidR="00293539" w:rsidRPr="000D3387" w:rsidRDefault="00293539" w:rsidP="00B83154">
      <w:pPr>
        <w:autoSpaceDE w:val="0"/>
        <w:autoSpaceDN w:val="0"/>
        <w:adjustRightInd w:val="0"/>
        <w:spacing w:after="0" w:line="240" w:lineRule="auto"/>
        <w:rPr>
          <w:rFonts w:ascii="Times New Roman" w:hAnsi="Times New Roman" w:cs="Times New Roman"/>
          <w:bCs/>
          <w:color w:val="000000"/>
          <w:sz w:val="21"/>
          <w:szCs w:val="21"/>
        </w:rPr>
      </w:pPr>
    </w:p>
    <w:p w14:paraId="0CBA0F4E" w14:textId="77777777" w:rsidR="00627D08" w:rsidRPr="000D3387" w:rsidRDefault="00627D08" w:rsidP="00B83154">
      <w:pPr>
        <w:autoSpaceDE w:val="0"/>
        <w:autoSpaceDN w:val="0"/>
        <w:adjustRightInd w:val="0"/>
        <w:spacing w:after="0" w:line="240" w:lineRule="auto"/>
        <w:rPr>
          <w:rFonts w:ascii="Times New Roman" w:hAnsi="Times New Roman" w:cs="Times New Roman"/>
          <w:bCs/>
          <w:color w:val="000000"/>
          <w:sz w:val="21"/>
          <w:szCs w:val="21"/>
        </w:rPr>
      </w:pPr>
    </w:p>
    <w:p w14:paraId="00ED7245" w14:textId="7E13A86C" w:rsidR="00880D6B" w:rsidRPr="000D3387" w:rsidRDefault="00880D6B">
      <w:pPr>
        <w:rPr>
          <w:rFonts w:ascii="Times New Roman" w:hAnsi="Times New Roman" w:cs="Times New Roman"/>
          <w:b/>
          <w:color w:val="000000"/>
          <w:sz w:val="25"/>
          <w:szCs w:val="25"/>
        </w:rPr>
      </w:pPr>
      <w:r w:rsidRPr="000D3387">
        <w:rPr>
          <w:rFonts w:ascii="Times New Roman" w:hAnsi="Times New Roman" w:cs="Times New Roman"/>
          <w:b/>
          <w:color w:val="000000"/>
          <w:sz w:val="25"/>
          <w:szCs w:val="25"/>
        </w:rPr>
        <w:br w:type="page"/>
      </w:r>
    </w:p>
    <w:p w14:paraId="43A21F9A" w14:textId="1B6B92DB" w:rsidR="00880D6B" w:rsidRDefault="00880D6B" w:rsidP="00880D6B">
      <w:pPr>
        <w:autoSpaceDE w:val="0"/>
        <w:autoSpaceDN w:val="0"/>
        <w:adjustRightInd w:val="0"/>
        <w:spacing w:after="0" w:line="240" w:lineRule="auto"/>
        <w:rPr>
          <w:rFonts w:ascii="Times New Roman" w:hAnsi="Times New Roman" w:cs="Times New Roman"/>
          <w:color w:val="000000"/>
          <w:sz w:val="28"/>
          <w:szCs w:val="28"/>
        </w:rPr>
      </w:pPr>
      <w:r w:rsidRPr="00880D6B">
        <w:rPr>
          <w:rFonts w:ascii="Times New Roman" w:hAnsi="Times New Roman" w:cs="Times New Roman"/>
          <w:color w:val="000000"/>
          <w:sz w:val="28"/>
          <w:szCs w:val="28"/>
        </w:rPr>
        <w:lastRenderedPageBreak/>
        <w:t>Wie man mit “faulen” A</w:t>
      </w:r>
      <w:r>
        <w:rPr>
          <w:rFonts w:ascii="Times New Roman" w:hAnsi="Times New Roman" w:cs="Times New Roman"/>
          <w:color w:val="000000"/>
          <w:sz w:val="28"/>
          <w:szCs w:val="28"/>
        </w:rPr>
        <w:t xml:space="preserve">usreden und Durchhängern umgeht </w:t>
      </w:r>
    </w:p>
    <w:p w14:paraId="08EDA418" w14:textId="5F802D41" w:rsidR="00562147" w:rsidRDefault="00562147" w:rsidP="00880D6B">
      <w:pPr>
        <w:autoSpaceDE w:val="0"/>
        <w:autoSpaceDN w:val="0"/>
        <w:adjustRightInd w:val="0"/>
        <w:spacing w:after="0" w:line="240" w:lineRule="auto"/>
        <w:rPr>
          <w:rFonts w:ascii="Times New Roman" w:hAnsi="Times New Roman" w:cs="Times New Roman"/>
          <w:color w:val="000000"/>
          <w:sz w:val="28"/>
          <w:szCs w:val="28"/>
        </w:rPr>
      </w:pPr>
    </w:p>
    <w:p w14:paraId="5354FE50" w14:textId="2841CB13" w:rsidR="00562147" w:rsidRPr="00562147" w:rsidRDefault="00562147" w:rsidP="00562147">
      <w:pPr>
        <w:autoSpaceDE w:val="0"/>
        <w:autoSpaceDN w:val="0"/>
        <w:adjustRightInd w:val="0"/>
        <w:spacing w:after="0" w:line="240" w:lineRule="auto"/>
        <w:ind w:firstLine="708"/>
        <w:rPr>
          <w:rFonts w:ascii="OfficinaSans-Bold" w:hAnsi="OfficinaSans-Bold" w:cs="OfficinaSans-Bold"/>
          <w:bCs/>
          <w:sz w:val="24"/>
          <w:szCs w:val="24"/>
        </w:rPr>
      </w:pPr>
      <w:r w:rsidRPr="00E818E6">
        <w:rPr>
          <w:rFonts w:ascii="OfficinaSans-Bold" w:hAnsi="OfficinaSans-Bold" w:cs="OfficinaSans-Bold"/>
          <w:bCs/>
          <w:sz w:val="24"/>
          <w:szCs w:val="24"/>
        </w:rPr>
        <w:t xml:space="preserve">Side Header: </w:t>
      </w:r>
      <w:proofErr w:type="spellStart"/>
      <w:r w:rsidRPr="00E818E6">
        <w:rPr>
          <w:rFonts w:ascii="Arial" w:hAnsi="Arial" w:cs="Arial"/>
        </w:rPr>
        <w:t>Ethical</w:t>
      </w:r>
      <w:proofErr w:type="spellEnd"/>
      <w:r w:rsidRPr="00E818E6">
        <w:rPr>
          <w:rFonts w:ascii="Arial" w:hAnsi="Arial" w:cs="Arial"/>
        </w:rPr>
        <w:t xml:space="preserve"> </w:t>
      </w:r>
      <w:proofErr w:type="spellStart"/>
      <w:r w:rsidRPr="00E818E6">
        <w:rPr>
          <w:rFonts w:ascii="Arial" w:hAnsi="Arial" w:cs="Arial"/>
        </w:rPr>
        <w:t>Sensitivity</w:t>
      </w:r>
      <w:proofErr w:type="spellEnd"/>
      <w:r w:rsidRPr="00E818E6">
        <w:rPr>
          <w:rFonts w:ascii="Arial" w:hAnsi="Arial" w:cs="Arial"/>
        </w:rPr>
        <w:t xml:space="preserve"> </w:t>
      </w:r>
      <w:proofErr w:type="spellStart"/>
      <w:r w:rsidRPr="00E818E6">
        <w:rPr>
          <w:rFonts w:ascii="Arial" w:hAnsi="Arial" w:cs="Arial"/>
        </w:rPr>
        <w:t>Overview</w:t>
      </w:r>
      <w:proofErr w:type="spellEnd"/>
      <w:r w:rsidRPr="00E818E6">
        <w:rPr>
          <w:rFonts w:ascii="Arial" w:hAnsi="Arial" w:cs="Arial"/>
        </w:rPr>
        <w:t xml:space="preserve"> = Moralische Sensibilität: Überblick</w:t>
      </w:r>
    </w:p>
    <w:p w14:paraId="045DE226" w14:textId="73036891" w:rsidR="00880D6B" w:rsidRPr="000D3387" w:rsidRDefault="00880D6B" w:rsidP="00880D6B">
      <w:pPr>
        <w:autoSpaceDE w:val="0"/>
        <w:autoSpaceDN w:val="0"/>
        <w:adjustRightInd w:val="0"/>
        <w:spacing w:after="0" w:line="240" w:lineRule="auto"/>
        <w:rPr>
          <w:rFonts w:ascii="Times New Roman" w:hAnsi="Times New Roman" w:cs="Times New Roman"/>
          <w:color w:val="000000"/>
          <w:sz w:val="28"/>
          <w:szCs w:val="28"/>
        </w:rPr>
      </w:pPr>
    </w:p>
    <w:p w14:paraId="66355755" w14:textId="7638FE52" w:rsidR="00880D6B" w:rsidRDefault="00880D6B" w:rsidP="00880D6B">
      <w:pPr>
        <w:autoSpaceDE w:val="0"/>
        <w:autoSpaceDN w:val="0"/>
        <w:adjustRightInd w:val="0"/>
        <w:spacing w:after="0" w:line="240" w:lineRule="auto"/>
        <w:rPr>
          <w:rFonts w:ascii="Times New Roman" w:hAnsi="Times New Roman" w:cs="Times New Roman"/>
          <w:i/>
          <w:iCs/>
          <w:color w:val="000000"/>
        </w:rPr>
      </w:pPr>
      <w:r w:rsidRPr="00880D6B">
        <w:rPr>
          <w:rFonts w:ascii="Times New Roman" w:hAnsi="Times New Roman" w:cs="Times New Roman"/>
          <w:i/>
          <w:iCs/>
          <w:color w:val="000000"/>
        </w:rPr>
        <w:t>Manchmal werden Schüler/</w:t>
      </w:r>
      <w:r w:rsidR="00D367AF">
        <w:rPr>
          <w:rFonts w:ascii="Times New Roman" w:hAnsi="Times New Roman" w:cs="Times New Roman"/>
          <w:i/>
          <w:iCs/>
          <w:color w:val="000000"/>
        </w:rPr>
        <w:t>i</w:t>
      </w:r>
      <w:r w:rsidRPr="00880D6B">
        <w:rPr>
          <w:rFonts w:ascii="Times New Roman" w:hAnsi="Times New Roman" w:cs="Times New Roman"/>
          <w:i/>
          <w:iCs/>
          <w:color w:val="000000"/>
        </w:rPr>
        <w:t xml:space="preserve">nnen </w:t>
      </w:r>
      <w:r w:rsidR="00A2005A">
        <w:rPr>
          <w:rFonts w:ascii="Times New Roman" w:hAnsi="Times New Roman" w:cs="Times New Roman"/>
          <w:i/>
          <w:iCs/>
          <w:color w:val="000000"/>
        </w:rPr>
        <w:t xml:space="preserve">Widerstand zeigen, wenn sie etwas lernen oder entsprechend handeln sollen. Üblichen Ausreden und Vorschläge zu möglichen Reaktionen der Lehrkraft sind im Folgenden aufgelistet: </w:t>
      </w:r>
    </w:p>
    <w:p w14:paraId="78A24B72" w14:textId="2DD868CF" w:rsidR="00A2005A" w:rsidRDefault="00A2005A" w:rsidP="00880D6B">
      <w:pPr>
        <w:autoSpaceDE w:val="0"/>
        <w:autoSpaceDN w:val="0"/>
        <w:adjustRightInd w:val="0"/>
        <w:spacing w:after="0" w:line="240" w:lineRule="auto"/>
        <w:rPr>
          <w:rFonts w:ascii="Times New Roman" w:hAnsi="Times New Roman" w:cs="Times New Roman"/>
          <w:i/>
          <w:iCs/>
          <w:color w:val="000000"/>
        </w:rPr>
      </w:pPr>
    </w:p>
    <w:p w14:paraId="6239A277" w14:textId="29A9AE75" w:rsidR="00A2005A" w:rsidRDefault="00A2005A" w:rsidP="00880D6B">
      <w:pPr>
        <w:autoSpaceDE w:val="0"/>
        <w:autoSpaceDN w:val="0"/>
        <w:adjustRightInd w:val="0"/>
        <w:spacing w:after="0" w:line="240" w:lineRule="auto"/>
        <w:rPr>
          <w:rFonts w:ascii="Times New Roman" w:hAnsi="Times New Roman" w:cs="Times New Roman"/>
          <w:iCs/>
          <w:color w:val="000000"/>
        </w:rPr>
      </w:pPr>
      <w:r>
        <w:rPr>
          <w:rFonts w:ascii="Times New Roman" w:hAnsi="Times New Roman" w:cs="Times New Roman"/>
          <w:b/>
          <w:iCs/>
          <w:color w:val="000000"/>
        </w:rPr>
        <w:t xml:space="preserve">„Warum sollten die mich überhaupt etwas angehen?“ </w:t>
      </w:r>
      <w:r>
        <w:rPr>
          <w:rFonts w:ascii="Times New Roman" w:hAnsi="Times New Roman" w:cs="Times New Roman"/>
          <w:iCs/>
          <w:color w:val="000000"/>
        </w:rPr>
        <w:t>(Gefühl der Überlegenheit)</w:t>
      </w:r>
    </w:p>
    <w:p w14:paraId="6D969139" w14:textId="03817FF6" w:rsidR="00A2005A" w:rsidRDefault="00A2005A" w:rsidP="00880D6B">
      <w:pPr>
        <w:autoSpaceDE w:val="0"/>
        <w:autoSpaceDN w:val="0"/>
        <w:adjustRightInd w:val="0"/>
        <w:spacing w:after="0" w:line="240" w:lineRule="auto"/>
        <w:rPr>
          <w:rFonts w:ascii="Times New Roman" w:hAnsi="Times New Roman" w:cs="Times New Roman"/>
          <w:iCs/>
          <w:color w:val="000000"/>
        </w:rPr>
      </w:pPr>
      <w:r>
        <w:rPr>
          <w:rFonts w:ascii="Times New Roman" w:hAnsi="Times New Roman" w:cs="Times New Roman"/>
          <w:iCs/>
          <w:color w:val="000000"/>
        </w:rPr>
        <w:t xml:space="preserve">Reden sie darüber, dass es sich hierbei um eine grundsätzlich menschliche </w:t>
      </w:r>
      <w:r w:rsidR="00097281">
        <w:rPr>
          <w:rFonts w:ascii="Times New Roman" w:hAnsi="Times New Roman" w:cs="Times New Roman"/>
          <w:iCs/>
          <w:color w:val="000000"/>
        </w:rPr>
        <w:t xml:space="preserve">Voreingenommenheit </w:t>
      </w:r>
      <w:r>
        <w:rPr>
          <w:rFonts w:ascii="Times New Roman" w:hAnsi="Times New Roman" w:cs="Times New Roman"/>
          <w:iCs/>
          <w:color w:val="000000"/>
        </w:rPr>
        <w:t xml:space="preserve">handelt, die bewusst kontrolliert werden sollte. </w:t>
      </w:r>
    </w:p>
    <w:p w14:paraId="56EDBA78" w14:textId="6D02C27C" w:rsidR="00A2005A" w:rsidRDefault="00A2005A" w:rsidP="00880D6B">
      <w:pPr>
        <w:autoSpaceDE w:val="0"/>
        <w:autoSpaceDN w:val="0"/>
        <w:adjustRightInd w:val="0"/>
        <w:spacing w:after="0" w:line="240" w:lineRule="auto"/>
        <w:rPr>
          <w:rFonts w:ascii="Times New Roman" w:hAnsi="Times New Roman" w:cs="Times New Roman"/>
          <w:iCs/>
          <w:color w:val="000000"/>
        </w:rPr>
      </w:pPr>
    </w:p>
    <w:p w14:paraId="1DEC1193" w14:textId="394259F9" w:rsidR="00A2005A" w:rsidRDefault="00A2005A" w:rsidP="00880D6B">
      <w:pPr>
        <w:autoSpaceDE w:val="0"/>
        <w:autoSpaceDN w:val="0"/>
        <w:adjustRightInd w:val="0"/>
        <w:spacing w:after="0" w:line="240" w:lineRule="auto"/>
        <w:rPr>
          <w:rFonts w:ascii="Times New Roman" w:hAnsi="Times New Roman" w:cs="Times New Roman"/>
          <w:b/>
          <w:iCs/>
          <w:color w:val="000000"/>
        </w:rPr>
      </w:pPr>
      <w:r>
        <w:rPr>
          <w:rFonts w:ascii="Times New Roman" w:hAnsi="Times New Roman" w:cs="Times New Roman"/>
          <w:b/>
          <w:iCs/>
          <w:color w:val="000000"/>
        </w:rPr>
        <w:t>„Jawoll, hatte ich doch Recht mit meiner Meinung über Obdachlose. Die sind einfach faul.“</w:t>
      </w:r>
    </w:p>
    <w:p w14:paraId="41827435" w14:textId="1A16B0B3" w:rsidR="00A2005A" w:rsidRDefault="00A2005A" w:rsidP="00880D6B">
      <w:pPr>
        <w:autoSpaceDE w:val="0"/>
        <w:autoSpaceDN w:val="0"/>
        <w:adjustRightInd w:val="0"/>
        <w:spacing w:after="0" w:line="240" w:lineRule="auto"/>
        <w:rPr>
          <w:rFonts w:ascii="Times New Roman" w:hAnsi="Times New Roman" w:cs="Times New Roman"/>
          <w:iCs/>
          <w:color w:val="000000"/>
        </w:rPr>
      </w:pPr>
      <w:r>
        <w:rPr>
          <w:rFonts w:ascii="Times New Roman" w:hAnsi="Times New Roman" w:cs="Times New Roman"/>
          <w:iCs/>
          <w:color w:val="000000"/>
        </w:rPr>
        <w:t xml:space="preserve">Reden Sie darüber, dass Menschen häufig nur nach Bestätigungen ihrer Vorurteile suchen. Arbeiten Sie an </w:t>
      </w:r>
      <w:r w:rsidR="00097281">
        <w:rPr>
          <w:rFonts w:ascii="Times New Roman" w:hAnsi="Times New Roman" w:cs="Times New Roman"/>
          <w:iCs/>
          <w:color w:val="000000"/>
        </w:rPr>
        <w:t xml:space="preserve">der </w:t>
      </w:r>
      <w:r>
        <w:rPr>
          <w:rFonts w:ascii="Times New Roman" w:hAnsi="Times New Roman" w:cs="Times New Roman"/>
          <w:iCs/>
          <w:color w:val="000000"/>
        </w:rPr>
        <w:t xml:space="preserve">Perspektivübernahmefähigkeit. </w:t>
      </w:r>
    </w:p>
    <w:p w14:paraId="74320504" w14:textId="3C5C05FC" w:rsidR="00A2005A" w:rsidRDefault="00A2005A" w:rsidP="00880D6B">
      <w:pPr>
        <w:autoSpaceDE w:val="0"/>
        <w:autoSpaceDN w:val="0"/>
        <w:adjustRightInd w:val="0"/>
        <w:spacing w:after="0" w:line="240" w:lineRule="auto"/>
        <w:rPr>
          <w:rFonts w:ascii="Times New Roman" w:hAnsi="Times New Roman" w:cs="Times New Roman"/>
          <w:iCs/>
          <w:color w:val="000000"/>
        </w:rPr>
      </w:pPr>
    </w:p>
    <w:p w14:paraId="315E792D" w14:textId="37BB8F4B" w:rsidR="00A2005A" w:rsidRPr="000D3387" w:rsidRDefault="00A2005A" w:rsidP="00880D6B">
      <w:pPr>
        <w:autoSpaceDE w:val="0"/>
        <w:autoSpaceDN w:val="0"/>
        <w:adjustRightInd w:val="0"/>
        <w:spacing w:after="0" w:line="240" w:lineRule="auto"/>
        <w:rPr>
          <w:rFonts w:ascii="Times New Roman" w:hAnsi="Times New Roman" w:cs="Times New Roman"/>
          <w:b/>
          <w:iCs/>
          <w:color w:val="000000"/>
        </w:rPr>
      </w:pPr>
      <w:r w:rsidRPr="000D3387">
        <w:rPr>
          <w:rFonts w:ascii="Times New Roman" w:hAnsi="Times New Roman" w:cs="Times New Roman"/>
          <w:b/>
          <w:iCs/>
          <w:color w:val="000000"/>
        </w:rPr>
        <w:t>„Ich konnte nicht anders. Ich war so sauer.“</w:t>
      </w:r>
    </w:p>
    <w:p w14:paraId="31750F7B" w14:textId="73857C92" w:rsidR="00A2005A" w:rsidRPr="00A2005A" w:rsidRDefault="00A2005A" w:rsidP="00880D6B">
      <w:pPr>
        <w:autoSpaceDE w:val="0"/>
        <w:autoSpaceDN w:val="0"/>
        <w:adjustRightInd w:val="0"/>
        <w:spacing w:after="0" w:line="240" w:lineRule="auto"/>
        <w:rPr>
          <w:rFonts w:ascii="Times New Roman" w:hAnsi="Times New Roman" w:cs="Times New Roman"/>
          <w:iCs/>
          <w:color w:val="000000"/>
        </w:rPr>
      </w:pPr>
      <w:r w:rsidRPr="00A2005A">
        <w:rPr>
          <w:rFonts w:ascii="Times New Roman" w:hAnsi="Times New Roman" w:cs="Times New Roman"/>
          <w:iCs/>
          <w:color w:val="000000"/>
        </w:rPr>
        <w:t>Reden Sie darüber oder zeigen Sie</w:t>
      </w:r>
      <w:r>
        <w:rPr>
          <w:rFonts w:ascii="Times New Roman" w:hAnsi="Times New Roman" w:cs="Times New Roman"/>
          <w:iCs/>
          <w:color w:val="000000"/>
        </w:rPr>
        <w:t xml:space="preserve">, dass es von Vorteil sein kann, Gefühlen Zeit zu </w:t>
      </w:r>
      <w:r w:rsidR="000D3387">
        <w:rPr>
          <w:rFonts w:ascii="Times New Roman" w:hAnsi="Times New Roman" w:cs="Times New Roman"/>
          <w:iCs/>
          <w:color w:val="000000"/>
        </w:rPr>
        <w:t>geben, „runterzu</w:t>
      </w:r>
      <w:r w:rsidR="00226C10">
        <w:rPr>
          <w:rFonts w:ascii="Times New Roman" w:hAnsi="Times New Roman" w:cs="Times New Roman"/>
          <w:iCs/>
          <w:color w:val="000000"/>
        </w:rPr>
        <w:t>fahren</w:t>
      </w:r>
      <w:r w:rsidR="000D3387">
        <w:rPr>
          <w:rFonts w:ascii="Times New Roman" w:hAnsi="Times New Roman" w:cs="Times New Roman"/>
          <w:iCs/>
          <w:color w:val="000000"/>
        </w:rPr>
        <w:t>“ und</w:t>
      </w:r>
      <w:r>
        <w:rPr>
          <w:rFonts w:ascii="Times New Roman" w:hAnsi="Times New Roman" w:cs="Times New Roman"/>
          <w:iCs/>
          <w:color w:val="000000"/>
        </w:rPr>
        <w:t xml:space="preserve"> objektiv zu bleiben. </w:t>
      </w:r>
    </w:p>
    <w:p w14:paraId="3B2A2975" w14:textId="77777777" w:rsidR="00A2005A" w:rsidRPr="00A2005A" w:rsidRDefault="00A2005A" w:rsidP="00880D6B">
      <w:pPr>
        <w:autoSpaceDE w:val="0"/>
        <w:autoSpaceDN w:val="0"/>
        <w:adjustRightInd w:val="0"/>
        <w:spacing w:after="0" w:line="240" w:lineRule="auto"/>
        <w:rPr>
          <w:rFonts w:ascii="Times New Roman" w:hAnsi="Times New Roman" w:cs="Times New Roman"/>
          <w:iCs/>
          <w:color w:val="000000"/>
        </w:rPr>
      </w:pPr>
    </w:p>
    <w:p w14:paraId="6D81AEAC" w14:textId="2B588154" w:rsidR="00A2005A" w:rsidRPr="00A2005A" w:rsidRDefault="00A2005A" w:rsidP="00880D6B">
      <w:pPr>
        <w:autoSpaceDE w:val="0"/>
        <w:autoSpaceDN w:val="0"/>
        <w:adjustRightInd w:val="0"/>
        <w:spacing w:after="0" w:line="240" w:lineRule="auto"/>
        <w:rPr>
          <w:rFonts w:ascii="Times New Roman" w:hAnsi="Times New Roman" w:cs="Times New Roman"/>
          <w:b/>
          <w:bCs/>
          <w:color w:val="000000"/>
        </w:rPr>
      </w:pPr>
      <w:r w:rsidRPr="00A2005A">
        <w:rPr>
          <w:rFonts w:ascii="Times New Roman" w:hAnsi="Times New Roman" w:cs="Times New Roman"/>
          <w:b/>
          <w:bCs/>
          <w:color w:val="000000"/>
        </w:rPr>
        <w:t>“Nicht mein Problem.”</w:t>
      </w:r>
    </w:p>
    <w:p w14:paraId="7D664482" w14:textId="6308DA0F" w:rsidR="00A2005A" w:rsidRDefault="00A2005A" w:rsidP="00880D6B">
      <w:pPr>
        <w:autoSpaceDE w:val="0"/>
        <w:autoSpaceDN w:val="0"/>
        <w:adjustRightInd w:val="0"/>
        <w:spacing w:after="0" w:line="240" w:lineRule="auto"/>
        <w:rPr>
          <w:rFonts w:ascii="Times New Roman" w:hAnsi="Times New Roman" w:cs="Times New Roman"/>
          <w:bCs/>
          <w:color w:val="000000"/>
        </w:rPr>
      </w:pPr>
      <w:r w:rsidRPr="00A2005A">
        <w:rPr>
          <w:rFonts w:ascii="Times New Roman" w:hAnsi="Times New Roman" w:cs="Times New Roman"/>
          <w:bCs/>
          <w:color w:val="000000"/>
        </w:rPr>
        <w:t xml:space="preserve">Sprechen Sie über die </w:t>
      </w:r>
      <w:r>
        <w:rPr>
          <w:rFonts w:ascii="Times New Roman" w:hAnsi="Times New Roman" w:cs="Times New Roman"/>
          <w:bCs/>
          <w:color w:val="000000"/>
        </w:rPr>
        <w:t xml:space="preserve">grundsätzliche Verbundenheit von Menschen {ES-3} und ihrer </w:t>
      </w:r>
      <w:r w:rsidR="00226C10">
        <w:rPr>
          <w:rFonts w:ascii="Times New Roman" w:hAnsi="Times New Roman" w:cs="Times New Roman"/>
          <w:bCs/>
          <w:color w:val="000000"/>
        </w:rPr>
        <w:t>moralisch-</w:t>
      </w:r>
      <w:r>
        <w:rPr>
          <w:rFonts w:ascii="Times New Roman" w:hAnsi="Times New Roman" w:cs="Times New Roman"/>
          <w:bCs/>
          <w:color w:val="000000"/>
        </w:rPr>
        <w:t>ethisch</w:t>
      </w:r>
      <w:r w:rsidR="00226C10">
        <w:rPr>
          <w:rFonts w:ascii="Times New Roman" w:hAnsi="Times New Roman" w:cs="Times New Roman"/>
          <w:bCs/>
          <w:color w:val="000000"/>
        </w:rPr>
        <w:t>e</w:t>
      </w:r>
      <w:r>
        <w:rPr>
          <w:rFonts w:ascii="Times New Roman" w:hAnsi="Times New Roman" w:cs="Times New Roman"/>
          <w:bCs/>
          <w:color w:val="000000"/>
        </w:rPr>
        <w:t xml:space="preserve"> Verantwortung {EM-4}. </w:t>
      </w:r>
    </w:p>
    <w:p w14:paraId="6FB926E1" w14:textId="1E1573B0" w:rsidR="00A2005A" w:rsidRDefault="00A2005A" w:rsidP="00880D6B">
      <w:pPr>
        <w:autoSpaceDE w:val="0"/>
        <w:autoSpaceDN w:val="0"/>
        <w:adjustRightInd w:val="0"/>
        <w:spacing w:after="0" w:line="240" w:lineRule="auto"/>
        <w:rPr>
          <w:rFonts w:ascii="Times New Roman" w:hAnsi="Times New Roman" w:cs="Times New Roman"/>
          <w:bCs/>
          <w:color w:val="000000"/>
        </w:rPr>
      </w:pPr>
    </w:p>
    <w:p w14:paraId="3803E44E" w14:textId="399FCA4C" w:rsidR="00A2005A" w:rsidRDefault="0040768C" w:rsidP="00880D6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„Das sieht/schmeckt/riecht komisch!“ </w:t>
      </w:r>
    </w:p>
    <w:p w14:paraId="4220A3A5" w14:textId="17469C95" w:rsidR="0040768C" w:rsidRDefault="0040768C" w:rsidP="00880D6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Arbeiten Sie daran, Angst vor Unbekanntem und Andersartigem abzubauen. Sprechen Sie über die realistischen Risiken und die Vorzüge, die es bringt, Neues kennenzulernen.</w:t>
      </w:r>
    </w:p>
    <w:p w14:paraId="0AF1B961" w14:textId="2BEBF564" w:rsidR="0040768C" w:rsidRDefault="0040768C" w:rsidP="00880D6B">
      <w:pPr>
        <w:autoSpaceDE w:val="0"/>
        <w:autoSpaceDN w:val="0"/>
        <w:adjustRightInd w:val="0"/>
        <w:spacing w:after="0" w:line="240" w:lineRule="auto"/>
        <w:rPr>
          <w:rFonts w:ascii="Times New Roman" w:hAnsi="Times New Roman" w:cs="Times New Roman"/>
          <w:bCs/>
          <w:color w:val="000000"/>
        </w:rPr>
      </w:pPr>
    </w:p>
    <w:p w14:paraId="1631D466" w14:textId="199F3D66" w:rsidR="0040768C" w:rsidRDefault="0040768C" w:rsidP="00880D6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„Ist doch bloß Fernsehen. Ich weiß doch, dass das nicht echt ist.“</w:t>
      </w:r>
    </w:p>
    <w:p w14:paraId="0D0337BE" w14:textId="1FD8946B" w:rsidR="0040768C" w:rsidRDefault="0040768C" w:rsidP="00880D6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Sprechen Sie </w:t>
      </w:r>
      <w:r w:rsidR="007C4711">
        <w:rPr>
          <w:rFonts w:ascii="Times New Roman" w:hAnsi="Times New Roman" w:cs="Times New Roman"/>
          <w:bCs/>
          <w:color w:val="000000"/>
        </w:rPr>
        <w:t>über</w:t>
      </w:r>
      <w:r>
        <w:rPr>
          <w:rFonts w:ascii="Times New Roman" w:hAnsi="Times New Roman" w:cs="Times New Roman"/>
          <w:bCs/>
          <w:color w:val="000000"/>
        </w:rPr>
        <w:t xml:space="preserve"> </w:t>
      </w:r>
      <w:r w:rsidR="007C4711">
        <w:rPr>
          <w:rFonts w:ascii="Times New Roman" w:hAnsi="Times New Roman" w:cs="Times New Roman"/>
          <w:bCs/>
          <w:color w:val="000000"/>
        </w:rPr>
        <w:t xml:space="preserve">die Risiken, die von </w:t>
      </w:r>
      <w:r w:rsidR="00343F8D">
        <w:rPr>
          <w:rFonts w:ascii="Times New Roman" w:hAnsi="Times New Roman" w:cs="Times New Roman"/>
          <w:bCs/>
          <w:color w:val="000000"/>
        </w:rPr>
        <w:t>einer Abhärtung</w:t>
      </w:r>
      <w:r>
        <w:rPr>
          <w:rFonts w:ascii="Times New Roman" w:hAnsi="Times New Roman" w:cs="Times New Roman"/>
          <w:bCs/>
          <w:color w:val="000000"/>
        </w:rPr>
        <w:t xml:space="preserve"> gegenüber </w:t>
      </w:r>
      <w:r w:rsidR="007C4711">
        <w:rPr>
          <w:rFonts w:ascii="Times New Roman" w:hAnsi="Times New Roman" w:cs="Times New Roman"/>
          <w:bCs/>
          <w:color w:val="000000"/>
        </w:rPr>
        <w:t xml:space="preserve">Gewalt und </w:t>
      </w:r>
      <w:r w:rsidR="00343F8D">
        <w:rPr>
          <w:rFonts w:ascii="Times New Roman" w:hAnsi="Times New Roman" w:cs="Times New Roman"/>
          <w:bCs/>
          <w:color w:val="000000"/>
        </w:rPr>
        <w:t>dem Verdinglichen (zu einer Sache machen)</w:t>
      </w:r>
      <w:r w:rsidR="007C4711">
        <w:rPr>
          <w:rFonts w:ascii="Times New Roman" w:hAnsi="Times New Roman" w:cs="Times New Roman"/>
          <w:bCs/>
          <w:color w:val="000000"/>
        </w:rPr>
        <w:t xml:space="preserve"> von Menschen ausgehen. </w:t>
      </w:r>
    </w:p>
    <w:p w14:paraId="2E0A6077" w14:textId="2FD2AFB8" w:rsidR="007C4711" w:rsidRDefault="007C4711" w:rsidP="00880D6B">
      <w:pPr>
        <w:autoSpaceDE w:val="0"/>
        <w:autoSpaceDN w:val="0"/>
        <w:adjustRightInd w:val="0"/>
        <w:spacing w:after="0" w:line="240" w:lineRule="auto"/>
        <w:rPr>
          <w:rFonts w:ascii="Times New Roman" w:hAnsi="Times New Roman" w:cs="Times New Roman"/>
          <w:bCs/>
          <w:color w:val="000000"/>
        </w:rPr>
      </w:pPr>
    </w:p>
    <w:p w14:paraId="40ABE7DB" w14:textId="13CC59E5" w:rsidR="007C4711" w:rsidRDefault="007C4711" w:rsidP="00880D6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„Die Konsequenzen liegen zu weit in der Zukunft, als dass sie mich kümmern würden.“ </w:t>
      </w:r>
    </w:p>
    <w:p w14:paraId="21A16F06" w14:textId="7F1E8B5A" w:rsidR="007C4711" w:rsidRDefault="007C4711" w:rsidP="00880D6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(Dies trifft insbesondere auf junge Menschen und ihre Einstellung gegenüber Alkohol u.a. Drogen zu.)</w:t>
      </w:r>
    </w:p>
    <w:p w14:paraId="51D4FF0B" w14:textId="298C292C" w:rsidR="007C4711" w:rsidRDefault="00D520B8" w:rsidP="00880D6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Laden Sie </w:t>
      </w:r>
      <w:r w:rsidR="00343F8D">
        <w:rPr>
          <w:rFonts w:ascii="Times New Roman" w:hAnsi="Times New Roman" w:cs="Times New Roman"/>
          <w:bCs/>
          <w:color w:val="000000"/>
        </w:rPr>
        <w:t xml:space="preserve">Gäste </w:t>
      </w:r>
      <w:r w:rsidR="007C4711">
        <w:rPr>
          <w:rFonts w:ascii="Times New Roman" w:hAnsi="Times New Roman" w:cs="Times New Roman"/>
          <w:bCs/>
          <w:color w:val="000000"/>
        </w:rPr>
        <w:t>in Ihren Unterricht ein, die ebenso dachten und diese Einstellung teilten, aber dann die „weit entfernten“ Konsequenzen zu spüren bekamen. Ermutigen Sie Ihre Schüler</w:t>
      </w:r>
      <w:r>
        <w:rPr>
          <w:rFonts w:ascii="Times New Roman" w:hAnsi="Times New Roman" w:cs="Times New Roman"/>
          <w:bCs/>
          <w:color w:val="000000"/>
        </w:rPr>
        <w:t>/innen</w:t>
      </w:r>
      <w:r w:rsidR="007C4711">
        <w:rPr>
          <w:rFonts w:ascii="Times New Roman" w:hAnsi="Times New Roman" w:cs="Times New Roman"/>
          <w:bCs/>
          <w:color w:val="000000"/>
        </w:rPr>
        <w:t>, mit dem</w:t>
      </w:r>
      <w:r w:rsidR="00343F8D">
        <w:rPr>
          <w:rFonts w:ascii="Times New Roman" w:hAnsi="Times New Roman" w:cs="Times New Roman"/>
          <w:bCs/>
          <w:color w:val="000000"/>
        </w:rPr>
        <w:t xml:space="preserve"> Gast</w:t>
      </w:r>
      <w:r w:rsidR="007C4711">
        <w:rPr>
          <w:rFonts w:ascii="Times New Roman" w:hAnsi="Times New Roman" w:cs="Times New Roman"/>
          <w:bCs/>
          <w:color w:val="000000"/>
        </w:rPr>
        <w:t xml:space="preserve"> über diese Themen ins Gespräch zu kommen. </w:t>
      </w:r>
    </w:p>
    <w:p w14:paraId="346F11B1" w14:textId="12A253E4" w:rsidR="007C4711" w:rsidRDefault="007C4711" w:rsidP="00880D6B">
      <w:pPr>
        <w:autoSpaceDE w:val="0"/>
        <w:autoSpaceDN w:val="0"/>
        <w:adjustRightInd w:val="0"/>
        <w:spacing w:after="0" w:line="240" w:lineRule="auto"/>
        <w:rPr>
          <w:rFonts w:ascii="Times New Roman" w:hAnsi="Times New Roman" w:cs="Times New Roman"/>
          <w:bCs/>
          <w:color w:val="000000"/>
        </w:rPr>
      </w:pPr>
    </w:p>
    <w:p w14:paraId="78791A0E" w14:textId="31F44450" w:rsidR="007C4711" w:rsidRDefault="007C4711" w:rsidP="00880D6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„Mir wird das schon nicht passieren.“ </w:t>
      </w:r>
    </w:p>
    <w:p w14:paraId="02ED6E95" w14:textId="06BC1DD9" w:rsidR="007C4711" w:rsidRDefault="007C4711" w:rsidP="00880D6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(z.B. Schwangerschaft, für Vandalismus </w:t>
      </w:r>
      <w:r w:rsidR="00D520B8">
        <w:rPr>
          <w:rFonts w:ascii="Times New Roman" w:hAnsi="Times New Roman" w:cs="Times New Roman"/>
          <w:bCs/>
          <w:color w:val="000000"/>
        </w:rPr>
        <w:t>einsitzen müssen, andere Straftaten)</w:t>
      </w:r>
    </w:p>
    <w:p w14:paraId="79D1C37A" w14:textId="0217A810" w:rsidR="00D520B8" w:rsidRDefault="00D520B8" w:rsidP="00880D6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Laden Sie </w:t>
      </w:r>
      <w:r w:rsidR="00343F8D">
        <w:rPr>
          <w:rFonts w:ascii="Times New Roman" w:hAnsi="Times New Roman" w:cs="Times New Roman"/>
          <w:bCs/>
          <w:color w:val="000000"/>
        </w:rPr>
        <w:t xml:space="preserve">Gäste </w:t>
      </w:r>
      <w:r>
        <w:rPr>
          <w:rFonts w:ascii="Times New Roman" w:hAnsi="Times New Roman" w:cs="Times New Roman"/>
          <w:bCs/>
          <w:color w:val="000000"/>
        </w:rPr>
        <w:t>ein, die ebenso dachten und diese Einstellung teilten und dann die „unrealistischen“ Konsequenzen zu spüren bekamen. Ermutigen Sie Ihre Schüler/innen, mit dem</w:t>
      </w:r>
      <w:r w:rsidR="00343F8D">
        <w:rPr>
          <w:rFonts w:ascii="Times New Roman" w:hAnsi="Times New Roman" w:cs="Times New Roman"/>
          <w:bCs/>
          <w:color w:val="000000"/>
        </w:rPr>
        <w:t xml:space="preserve"> Gast</w:t>
      </w:r>
      <w:r>
        <w:rPr>
          <w:rFonts w:ascii="Times New Roman" w:hAnsi="Times New Roman" w:cs="Times New Roman"/>
          <w:bCs/>
          <w:color w:val="000000"/>
        </w:rPr>
        <w:t xml:space="preserve"> über diese Themen ins Gespräch zu kommen.</w:t>
      </w:r>
    </w:p>
    <w:p w14:paraId="476E4024" w14:textId="7D8A2CD8" w:rsidR="00D520B8" w:rsidRDefault="00D520B8" w:rsidP="00880D6B">
      <w:pPr>
        <w:autoSpaceDE w:val="0"/>
        <w:autoSpaceDN w:val="0"/>
        <w:adjustRightInd w:val="0"/>
        <w:spacing w:after="0" w:line="240" w:lineRule="auto"/>
        <w:rPr>
          <w:rFonts w:ascii="Times New Roman" w:hAnsi="Times New Roman" w:cs="Times New Roman"/>
          <w:bCs/>
          <w:color w:val="000000"/>
        </w:rPr>
      </w:pPr>
    </w:p>
    <w:p w14:paraId="38E7671C" w14:textId="4F939CFE" w:rsidR="00D520B8" w:rsidRDefault="00D520B8" w:rsidP="00880D6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„Dem wird das schon nicht passieren.“</w:t>
      </w:r>
    </w:p>
    <w:p w14:paraId="6CFA8BFF" w14:textId="22FE78DF" w:rsidR="00D520B8" w:rsidRPr="00D520B8" w:rsidRDefault="00D520B8" w:rsidP="00880D6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Laden Sie </w:t>
      </w:r>
      <w:r w:rsidR="00343F8D">
        <w:rPr>
          <w:rFonts w:ascii="Times New Roman" w:hAnsi="Times New Roman" w:cs="Times New Roman"/>
          <w:bCs/>
          <w:color w:val="000000"/>
        </w:rPr>
        <w:t xml:space="preserve">Gäste </w:t>
      </w:r>
      <w:r>
        <w:rPr>
          <w:rFonts w:ascii="Times New Roman" w:hAnsi="Times New Roman" w:cs="Times New Roman"/>
          <w:bCs/>
          <w:color w:val="000000"/>
        </w:rPr>
        <w:t xml:space="preserve">ein, die ebenso dachten und diese Einstellung teilten und dann beobachteten, wie die „unwahrscheinlichen“ Konsequenzen bei jemand anderem eintrafen (z.B. einen Freund oder Fremden fahrlässig töten, weil man betrunken Auto fuhr). Ermutigen Sie Ihre Schüler/innen, mit dem </w:t>
      </w:r>
      <w:r w:rsidR="00343F8D">
        <w:rPr>
          <w:rFonts w:ascii="Times New Roman" w:hAnsi="Times New Roman" w:cs="Times New Roman"/>
          <w:bCs/>
          <w:color w:val="000000"/>
        </w:rPr>
        <w:t xml:space="preserve">Gast </w:t>
      </w:r>
      <w:r>
        <w:rPr>
          <w:rFonts w:ascii="Times New Roman" w:hAnsi="Times New Roman" w:cs="Times New Roman"/>
          <w:bCs/>
          <w:color w:val="000000"/>
        </w:rPr>
        <w:t>über diese Themen ins Gespräch zu kommen.</w:t>
      </w:r>
    </w:p>
    <w:p w14:paraId="378FB095" w14:textId="77777777" w:rsidR="007C4711" w:rsidRPr="0040768C" w:rsidRDefault="007C4711" w:rsidP="00880D6B">
      <w:pPr>
        <w:autoSpaceDE w:val="0"/>
        <w:autoSpaceDN w:val="0"/>
        <w:adjustRightInd w:val="0"/>
        <w:spacing w:after="0" w:line="240" w:lineRule="auto"/>
        <w:rPr>
          <w:rFonts w:ascii="Times New Roman" w:hAnsi="Times New Roman" w:cs="Times New Roman"/>
          <w:bCs/>
          <w:color w:val="000000"/>
        </w:rPr>
      </w:pPr>
    </w:p>
    <w:p w14:paraId="277B87EA" w14:textId="6BC5AFC9" w:rsidR="00D520B8" w:rsidRPr="00D520B8" w:rsidRDefault="00D520B8" w:rsidP="00880D6B">
      <w:pPr>
        <w:autoSpaceDE w:val="0"/>
        <w:autoSpaceDN w:val="0"/>
        <w:adjustRightInd w:val="0"/>
        <w:spacing w:after="0" w:line="240" w:lineRule="auto"/>
        <w:rPr>
          <w:rFonts w:ascii="Times New Roman" w:hAnsi="Times New Roman" w:cs="Times New Roman"/>
          <w:b/>
          <w:bCs/>
          <w:color w:val="000000"/>
        </w:rPr>
      </w:pPr>
      <w:r w:rsidRPr="00D520B8">
        <w:rPr>
          <w:rFonts w:ascii="Times New Roman" w:hAnsi="Times New Roman" w:cs="Times New Roman"/>
          <w:b/>
          <w:bCs/>
          <w:color w:val="000000"/>
        </w:rPr>
        <w:t xml:space="preserve">“Ich habe keine Wahl – meine </w:t>
      </w:r>
      <w:r>
        <w:rPr>
          <w:rFonts w:ascii="Times New Roman" w:hAnsi="Times New Roman" w:cs="Times New Roman"/>
          <w:b/>
          <w:bCs/>
          <w:color w:val="000000"/>
        </w:rPr>
        <w:t xml:space="preserve">Freunde zwingen mich dazu, das zu machen.“ </w:t>
      </w:r>
    </w:p>
    <w:p w14:paraId="1D246BA4" w14:textId="68CF4823" w:rsidR="00D520B8" w:rsidRDefault="00D520B8" w:rsidP="00880D6B">
      <w:pPr>
        <w:autoSpaceDE w:val="0"/>
        <w:autoSpaceDN w:val="0"/>
        <w:adjustRightInd w:val="0"/>
        <w:spacing w:after="0" w:line="240" w:lineRule="auto"/>
        <w:rPr>
          <w:rFonts w:ascii="Times New Roman" w:hAnsi="Times New Roman" w:cs="Times New Roman"/>
          <w:color w:val="000000"/>
          <w:sz w:val="23"/>
          <w:szCs w:val="23"/>
        </w:rPr>
      </w:pPr>
      <w:r w:rsidRPr="00D520B8">
        <w:rPr>
          <w:rFonts w:ascii="Times New Roman" w:hAnsi="Times New Roman" w:cs="Times New Roman"/>
          <w:color w:val="000000"/>
          <w:sz w:val="23"/>
          <w:szCs w:val="23"/>
        </w:rPr>
        <w:t xml:space="preserve">Üben Sie </w:t>
      </w:r>
      <w:proofErr w:type="gramStart"/>
      <w:r w:rsidRPr="00D520B8">
        <w:rPr>
          <w:rFonts w:ascii="Times New Roman" w:hAnsi="Times New Roman" w:cs="Times New Roman"/>
          <w:color w:val="000000"/>
          <w:sz w:val="23"/>
          <w:szCs w:val="23"/>
        </w:rPr>
        <w:t>mit Ihren Schüler</w:t>
      </w:r>
      <w:proofErr w:type="gramEnd"/>
      <w:r w:rsidRPr="00D520B8">
        <w:rPr>
          <w:rFonts w:ascii="Times New Roman" w:hAnsi="Times New Roman" w:cs="Times New Roman"/>
          <w:color w:val="000000"/>
          <w:sz w:val="23"/>
          <w:szCs w:val="23"/>
        </w:rPr>
        <w:t>/innen</w:t>
      </w:r>
      <w:r w:rsidR="006B7476">
        <w:rPr>
          <w:rFonts w:ascii="Times New Roman" w:hAnsi="Times New Roman" w:cs="Times New Roman"/>
          <w:color w:val="000000"/>
          <w:sz w:val="23"/>
          <w:szCs w:val="23"/>
        </w:rPr>
        <w:t xml:space="preserve"> Fertigkeiten ein, die dabei helfen, sich zu behaupten und standhaft zu bleiben: (1) Beschreibe die Situation, die dich frustriert ohne Schuld zuzuweisen oder emotional zu werden. (2) Teile anderen deine Gefühle mit. (3) Sag dem/der Anderen, was du möchtest, dass er/sie es verändert. (4) Sag dem/der Anderen, wie die Veränderung bei dir ankommen würde. </w:t>
      </w:r>
    </w:p>
    <w:p w14:paraId="730F6351" w14:textId="683B2EA1" w:rsidR="006B7476" w:rsidRDefault="006B7476" w:rsidP="00880D6B">
      <w:pPr>
        <w:autoSpaceDE w:val="0"/>
        <w:autoSpaceDN w:val="0"/>
        <w:adjustRightInd w:val="0"/>
        <w:spacing w:after="0" w:line="240" w:lineRule="auto"/>
        <w:rPr>
          <w:rFonts w:ascii="Times New Roman" w:hAnsi="Times New Roman" w:cs="Times New Roman"/>
          <w:color w:val="000000"/>
          <w:sz w:val="23"/>
          <w:szCs w:val="23"/>
        </w:rPr>
      </w:pPr>
    </w:p>
    <w:p w14:paraId="1143340C" w14:textId="2704DF2C" w:rsidR="006B7476" w:rsidRDefault="006B7476" w:rsidP="00880D6B">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w:t>
      </w:r>
      <w:r w:rsidR="00E67D21">
        <w:rPr>
          <w:rFonts w:ascii="Times New Roman" w:hAnsi="Times New Roman" w:cs="Times New Roman"/>
          <w:b/>
          <w:color w:val="000000"/>
          <w:sz w:val="23"/>
          <w:szCs w:val="23"/>
        </w:rPr>
        <w:t>Das war ich nicht</w:t>
      </w:r>
      <w:r>
        <w:rPr>
          <w:rFonts w:ascii="Times New Roman" w:hAnsi="Times New Roman" w:cs="Times New Roman"/>
          <w:b/>
          <w:color w:val="000000"/>
          <w:sz w:val="23"/>
          <w:szCs w:val="23"/>
        </w:rPr>
        <w:t xml:space="preserve"> – Sie sollten X dafür zur Rechenschaft ziehen!“</w:t>
      </w:r>
    </w:p>
    <w:p w14:paraId="66CF392D" w14:textId="6F63F2BD" w:rsidR="00E67D21" w:rsidRDefault="000D3387" w:rsidP="00880D6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Begegnen</w:t>
      </w:r>
      <w:r w:rsidR="00E67D21">
        <w:rPr>
          <w:rFonts w:ascii="Times New Roman" w:hAnsi="Times New Roman" w:cs="Times New Roman"/>
          <w:color w:val="000000"/>
          <w:sz w:val="23"/>
          <w:szCs w:val="23"/>
        </w:rPr>
        <w:t xml:space="preserve"> Sie </w:t>
      </w:r>
      <w:r>
        <w:rPr>
          <w:rFonts w:ascii="Times New Roman" w:hAnsi="Times New Roman" w:cs="Times New Roman"/>
          <w:color w:val="000000"/>
          <w:sz w:val="23"/>
          <w:szCs w:val="23"/>
        </w:rPr>
        <w:t xml:space="preserve">solchen Aussagen </w:t>
      </w:r>
      <w:r w:rsidR="00E67D21">
        <w:rPr>
          <w:rFonts w:ascii="Times New Roman" w:hAnsi="Times New Roman" w:cs="Times New Roman"/>
          <w:color w:val="000000"/>
          <w:sz w:val="23"/>
          <w:szCs w:val="23"/>
        </w:rPr>
        <w:t>mit Techniken, die Gefühle der Selbstverantwortung für das eigene Handeln betonen: (1) Ergreifen Sie sofort angemessene Konsequenzen und begründen Sie Ihre Disziplinarmaßnahme. (2) Helfen Sie Eltern mit Disziplinarplänen, die beinhalten, dass dem/der Schüler</w:t>
      </w:r>
      <w:r>
        <w:rPr>
          <w:rFonts w:ascii="Times New Roman" w:hAnsi="Times New Roman" w:cs="Times New Roman"/>
          <w:color w:val="000000"/>
          <w:sz w:val="23"/>
          <w:szCs w:val="23"/>
        </w:rPr>
        <w:t>/</w:t>
      </w:r>
      <w:r w:rsidR="00E67D21">
        <w:rPr>
          <w:rFonts w:ascii="Times New Roman" w:hAnsi="Times New Roman" w:cs="Times New Roman"/>
          <w:color w:val="000000"/>
          <w:sz w:val="23"/>
          <w:szCs w:val="23"/>
        </w:rPr>
        <w:t>in eine Disziplinarmaßnahme begründet werden mu</w:t>
      </w:r>
      <w:r>
        <w:rPr>
          <w:rFonts w:ascii="Times New Roman" w:hAnsi="Times New Roman" w:cs="Times New Roman"/>
          <w:color w:val="000000"/>
          <w:sz w:val="23"/>
          <w:szCs w:val="23"/>
        </w:rPr>
        <w:t>ss. (3) Besprechen Sie ähnliche</w:t>
      </w:r>
      <w:r w:rsidR="00E67D21">
        <w:rPr>
          <w:rFonts w:ascii="Times New Roman" w:hAnsi="Times New Roman" w:cs="Times New Roman"/>
          <w:color w:val="000000"/>
          <w:sz w:val="23"/>
          <w:szCs w:val="23"/>
        </w:rPr>
        <w:t xml:space="preserve"> Dilemmata mit leichten Abänderungen. </w:t>
      </w:r>
    </w:p>
    <w:p w14:paraId="4F045678" w14:textId="575C310B" w:rsidR="00E67D21" w:rsidRDefault="00E67D21" w:rsidP="00880D6B">
      <w:pPr>
        <w:autoSpaceDE w:val="0"/>
        <w:autoSpaceDN w:val="0"/>
        <w:adjustRightInd w:val="0"/>
        <w:spacing w:after="0" w:line="240" w:lineRule="auto"/>
        <w:rPr>
          <w:rFonts w:ascii="Times New Roman" w:hAnsi="Times New Roman" w:cs="Times New Roman"/>
          <w:color w:val="000000"/>
          <w:sz w:val="23"/>
          <w:szCs w:val="23"/>
        </w:rPr>
      </w:pPr>
    </w:p>
    <w:p w14:paraId="06D24D23" w14:textId="5D19BF09" w:rsidR="00E67D21" w:rsidRDefault="00E67D21" w:rsidP="00880D6B">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„Ich kann diese Situation nicht verändern, also versuche ich es erst gar nicht.“ </w:t>
      </w:r>
    </w:p>
    <w:p w14:paraId="3FC29D9A" w14:textId="660AE4F7" w:rsidR="00E67D21" w:rsidRPr="00E67D21" w:rsidRDefault="000D3387" w:rsidP="00880D6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Begegnen </w:t>
      </w:r>
      <w:r w:rsidR="00E67D21">
        <w:rPr>
          <w:rFonts w:ascii="Times New Roman" w:hAnsi="Times New Roman" w:cs="Times New Roman"/>
          <w:color w:val="000000"/>
          <w:sz w:val="23"/>
          <w:szCs w:val="23"/>
        </w:rPr>
        <w:t xml:space="preserve">Sie </w:t>
      </w:r>
      <w:r>
        <w:rPr>
          <w:rFonts w:ascii="Times New Roman" w:hAnsi="Times New Roman" w:cs="Times New Roman"/>
          <w:color w:val="000000"/>
          <w:sz w:val="23"/>
          <w:szCs w:val="23"/>
        </w:rPr>
        <w:t xml:space="preserve">solchen Aussahen </w:t>
      </w:r>
      <w:r w:rsidR="00E67D21">
        <w:rPr>
          <w:rFonts w:ascii="Times New Roman" w:hAnsi="Times New Roman" w:cs="Times New Roman"/>
          <w:color w:val="000000"/>
          <w:sz w:val="23"/>
          <w:szCs w:val="23"/>
        </w:rPr>
        <w:t xml:space="preserve">mit inspirierenden Beispielen dazu, wie andere Veränderungen bewirken (z.B. Rosa Parks </w:t>
      </w:r>
      <w:r w:rsidR="00343F8D">
        <w:rPr>
          <w:rFonts w:ascii="Times New Roman" w:hAnsi="Times New Roman" w:cs="Times New Roman"/>
          <w:color w:val="000000"/>
          <w:sz w:val="23"/>
          <w:szCs w:val="23"/>
        </w:rPr>
        <w:t xml:space="preserve">[eine Frau, welche sich gegen Rassentrennung wehrte] </w:t>
      </w:r>
      <w:r w:rsidR="00E67D21">
        <w:rPr>
          <w:rFonts w:ascii="Times New Roman" w:hAnsi="Times New Roman" w:cs="Times New Roman"/>
          <w:color w:val="000000"/>
          <w:sz w:val="23"/>
          <w:szCs w:val="23"/>
        </w:rPr>
        <w:t xml:space="preserve">oder lokale Gemeindemitglieder, die eine Veränderung bewirkt haben). Sprechen Sie darüber, inwiefern Schüler/innen diesen Personen eher ähneln anstatt </w:t>
      </w:r>
      <w:r w:rsidR="00F95F9E">
        <w:rPr>
          <w:rFonts w:ascii="Times New Roman" w:hAnsi="Times New Roman" w:cs="Times New Roman"/>
          <w:color w:val="000000"/>
          <w:sz w:val="23"/>
          <w:szCs w:val="23"/>
        </w:rPr>
        <w:t xml:space="preserve">anders zu sein. Betonen Sie, wie der/die Schülerin Veränderungen bewirken kann. </w:t>
      </w:r>
    </w:p>
    <w:p w14:paraId="0A0B1E0E" w14:textId="77777777" w:rsidR="00E67D21" w:rsidRDefault="00E67D21" w:rsidP="00880D6B">
      <w:pPr>
        <w:autoSpaceDE w:val="0"/>
        <w:autoSpaceDN w:val="0"/>
        <w:adjustRightInd w:val="0"/>
        <w:spacing w:after="0" w:line="240" w:lineRule="auto"/>
        <w:rPr>
          <w:rFonts w:ascii="Times New Roman" w:hAnsi="Times New Roman" w:cs="Times New Roman"/>
          <w:b/>
          <w:color w:val="000000"/>
          <w:sz w:val="23"/>
          <w:szCs w:val="23"/>
        </w:rPr>
      </w:pPr>
    </w:p>
    <w:p w14:paraId="53312C84" w14:textId="6C9AB759" w:rsidR="00F95F9E" w:rsidRPr="000D3387" w:rsidRDefault="00F95F9E">
      <w:pPr>
        <w:rPr>
          <w:rFonts w:ascii="Times New Roman" w:hAnsi="Times New Roman" w:cs="Times New Roman"/>
          <w:b/>
          <w:bCs/>
          <w:color w:val="000000"/>
        </w:rPr>
      </w:pPr>
      <w:r w:rsidRPr="000D3387">
        <w:rPr>
          <w:rFonts w:ascii="Times New Roman" w:hAnsi="Times New Roman" w:cs="Times New Roman"/>
          <w:b/>
          <w:bCs/>
          <w:color w:val="000000"/>
        </w:rPr>
        <w:br w:type="page"/>
      </w:r>
    </w:p>
    <w:p w14:paraId="7D1B8A54" w14:textId="7AA86D2A" w:rsidR="00F95F9E" w:rsidRDefault="00F95F9E" w:rsidP="00F95F9E">
      <w:pPr>
        <w:autoSpaceDE w:val="0"/>
        <w:autoSpaceDN w:val="0"/>
        <w:adjustRightInd w:val="0"/>
        <w:spacing w:after="0" w:line="240" w:lineRule="auto"/>
        <w:rPr>
          <w:rFonts w:ascii="Times New Roman" w:hAnsi="Times New Roman" w:cs="Times New Roman"/>
          <w:color w:val="000000"/>
          <w:sz w:val="28"/>
          <w:szCs w:val="28"/>
        </w:rPr>
      </w:pPr>
      <w:r w:rsidRPr="00880D6B">
        <w:rPr>
          <w:rFonts w:ascii="Times New Roman" w:hAnsi="Times New Roman" w:cs="Times New Roman"/>
          <w:color w:val="000000"/>
          <w:sz w:val="28"/>
          <w:szCs w:val="28"/>
        </w:rPr>
        <w:lastRenderedPageBreak/>
        <w:t>Wie man mit “faulen” A</w:t>
      </w:r>
      <w:r>
        <w:rPr>
          <w:rFonts w:ascii="Times New Roman" w:hAnsi="Times New Roman" w:cs="Times New Roman"/>
          <w:color w:val="000000"/>
          <w:sz w:val="28"/>
          <w:szCs w:val="28"/>
        </w:rPr>
        <w:t xml:space="preserve">usreden und Durchhängern umgeht (Fortsetzung) </w:t>
      </w:r>
    </w:p>
    <w:p w14:paraId="2A70D208" w14:textId="1CACAECE" w:rsidR="00562147" w:rsidRDefault="00562147" w:rsidP="00F95F9E">
      <w:pPr>
        <w:autoSpaceDE w:val="0"/>
        <w:autoSpaceDN w:val="0"/>
        <w:adjustRightInd w:val="0"/>
        <w:spacing w:after="0" w:line="240" w:lineRule="auto"/>
        <w:rPr>
          <w:rFonts w:ascii="Times New Roman" w:hAnsi="Times New Roman" w:cs="Times New Roman"/>
          <w:color w:val="000000"/>
          <w:sz w:val="28"/>
          <w:szCs w:val="28"/>
        </w:rPr>
      </w:pPr>
    </w:p>
    <w:p w14:paraId="27BAD3DA" w14:textId="3BA31BEC" w:rsidR="00562147" w:rsidRPr="00562147" w:rsidRDefault="00562147" w:rsidP="00562147">
      <w:pPr>
        <w:autoSpaceDE w:val="0"/>
        <w:autoSpaceDN w:val="0"/>
        <w:adjustRightInd w:val="0"/>
        <w:spacing w:after="0" w:line="240" w:lineRule="auto"/>
        <w:ind w:firstLine="708"/>
        <w:rPr>
          <w:rFonts w:ascii="OfficinaSans-Bold" w:hAnsi="OfficinaSans-Bold" w:cs="OfficinaSans-Bold"/>
          <w:bCs/>
          <w:sz w:val="24"/>
          <w:szCs w:val="24"/>
        </w:rPr>
      </w:pPr>
      <w:r w:rsidRPr="00E818E6">
        <w:rPr>
          <w:rFonts w:ascii="OfficinaSans-Bold" w:hAnsi="OfficinaSans-Bold" w:cs="OfficinaSans-Bold"/>
          <w:bCs/>
          <w:sz w:val="24"/>
          <w:szCs w:val="24"/>
        </w:rPr>
        <w:t xml:space="preserve">Side Header: </w:t>
      </w:r>
      <w:proofErr w:type="spellStart"/>
      <w:r w:rsidRPr="00E818E6">
        <w:rPr>
          <w:rFonts w:ascii="Arial" w:hAnsi="Arial" w:cs="Arial"/>
        </w:rPr>
        <w:t>Ethical</w:t>
      </w:r>
      <w:proofErr w:type="spellEnd"/>
      <w:r w:rsidRPr="00E818E6">
        <w:rPr>
          <w:rFonts w:ascii="Arial" w:hAnsi="Arial" w:cs="Arial"/>
        </w:rPr>
        <w:t xml:space="preserve"> </w:t>
      </w:r>
      <w:proofErr w:type="spellStart"/>
      <w:r w:rsidRPr="00E818E6">
        <w:rPr>
          <w:rFonts w:ascii="Arial" w:hAnsi="Arial" w:cs="Arial"/>
        </w:rPr>
        <w:t>Sensitivity</w:t>
      </w:r>
      <w:proofErr w:type="spellEnd"/>
      <w:r w:rsidRPr="00E818E6">
        <w:rPr>
          <w:rFonts w:ascii="Arial" w:hAnsi="Arial" w:cs="Arial"/>
        </w:rPr>
        <w:t xml:space="preserve"> </w:t>
      </w:r>
      <w:proofErr w:type="spellStart"/>
      <w:r w:rsidRPr="00E818E6">
        <w:rPr>
          <w:rFonts w:ascii="Arial" w:hAnsi="Arial" w:cs="Arial"/>
        </w:rPr>
        <w:t>Overview</w:t>
      </w:r>
      <w:proofErr w:type="spellEnd"/>
      <w:r w:rsidRPr="00E818E6">
        <w:rPr>
          <w:rFonts w:ascii="Arial" w:hAnsi="Arial" w:cs="Arial"/>
        </w:rPr>
        <w:t xml:space="preserve"> = Moralische Sensibilität: Überblick</w:t>
      </w:r>
    </w:p>
    <w:p w14:paraId="4C3C6E5F" w14:textId="3B677272" w:rsidR="00F95F9E" w:rsidRPr="00F95F9E" w:rsidRDefault="00F95F9E" w:rsidP="00F95F9E">
      <w:pPr>
        <w:autoSpaceDE w:val="0"/>
        <w:autoSpaceDN w:val="0"/>
        <w:adjustRightInd w:val="0"/>
        <w:spacing w:after="0" w:line="240" w:lineRule="auto"/>
        <w:rPr>
          <w:rFonts w:ascii="Times New Roman" w:hAnsi="Times New Roman" w:cs="Times New Roman"/>
          <w:b/>
          <w:color w:val="000000"/>
          <w:sz w:val="28"/>
          <w:szCs w:val="28"/>
        </w:rPr>
      </w:pPr>
    </w:p>
    <w:p w14:paraId="085615B4" w14:textId="6EF34B29" w:rsidR="00F95F9E" w:rsidRDefault="008A6C9B" w:rsidP="00F95F9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t>
      </w:r>
      <w:r w:rsidR="00F95F9E" w:rsidRPr="00F95F9E">
        <w:rPr>
          <w:rFonts w:ascii="Times New Roman" w:hAnsi="Times New Roman" w:cs="Times New Roman"/>
          <w:b/>
          <w:bCs/>
          <w:color w:val="000000"/>
        </w:rPr>
        <w:t>Das geht mich nichts an.</w:t>
      </w:r>
      <w:r w:rsidR="00F95F9E">
        <w:rPr>
          <w:rFonts w:ascii="Times New Roman" w:hAnsi="Times New Roman" w:cs="Times New Roman"/>
          <w:b/>
          <w:bCs/>
          <w:color w:val="000000"/>
        </w:rPr>
        <w:t>“</w:t>
      </w:r>
    </w:p>
    <w:p w14:paraId="3382A0BA" w14:textId="21C61F1D" w:rsidR="00F95F9E" w:rsidRDefault="00F95F9E"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(z.B. Zeuge eines Kampfes oder Verbrechens werden.)</w:t>
      </w:r>
    </w:p>
    <w:p w14:paraId="779B245F" w14:textId="77777777" w:rsidR="008A6C9B" w:rsidRDefault="00F95F9E"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Schlagen Sie Tätigkeiten vor, mit denen sich Schüler aktiv in die Gemeinde einbringen oder als Staatsbürger aktiv werden. Reden Sie über die Bedeutung dessen, dass man für Andere innerhalb und außerhalb der Gemeinde Sorge trägt. Sprechen Sie über den Zweck von Staatsbürgerschaft und den damit einhergehenden Verantwortungen. </w:t>
      </w:r>
    </w:p>
    <w:p w14:paraId="48A467F6" w14:textId="0C2EB9D0" w:rsidR="00F95F9E" w:rsidRDefault="00F95F9E"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Schauen Sie sich Beispiele von guten Staatsbürgern an. </w:t>
      </w:r>
    </w:p>
    <w:p w14:paraId="282E49DA" w14:textId="43533586" w:rsidR="00F95F9E" w:rsidRDefault="00F95F9E" w:rsidP="00F95F9E">
      <w:pPr>
        <w:autoSpaceDE w:val="0"/>
        <w:autoSpaceDN w:val="0"/>
        <w:adjustRightInd w:val="0"/>
        <w:spacing w:after="0" w:line="240" w:lineRule="auto"/>
        <w:rPr>
          <w:rFonts w:ascii="Times New Roman" w:hAnsi="Times New Roman" w:cs="Times New Roman"/>
          <w:bCs/>
          <w:color w:val="000000"/>
        </w:rPr>
      </w:pPr>
    </w:p>
    <w:p w14:paraId="6A393403" w14:textId="175ACD99" w:rsidR="008A6C9B" w:rsidRDefault="008A6C9B" w:rsidP="00F95F9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„Wir haben keine Zeit, um uns über Alternativen den Kopf zu zerbrechen!“ </w:t>
      </w:r>
    </w:p>
    <w:p w14:paraId="118E1770" w14:textId="5A7F12FA" w:rsidR="008A6C9B" w:rsidRPr="008A6C9B" w:rsidRDefault="008A6C9B"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Besprechen Sie (1) die menschliche Eigenschaft, bisweilen die Kontrolle zu verlieren (und Schaden anzurichten), wenn die Emotionen hochkochen und (2) die Bedeutung dessen, ein Dilemma oder Problem und Entscheidungen genau und systematisch zu durchdenken, sodass man weder sich selbst noch Andere</w:t>
      </w:r>
      <w:r w:rsidR="000658D3">
        <w:rPr>
          <w:rFonts w:ascii="Times New Roman" w:hAnsi="Times New Roman" w:cs="Times New Roman"/>
          <w:bCs/>
          <w:color w:val="000000"/>
        </w:rPr>
        <w:t>n</w:t>
      </w:r>
      <w:r>
        <w:rPr>
          <w:rFonts w:ascii="Times New Roman" w:hAnsi="Times New Roman" w:cs="Times New Roman"/>
          <w:bCs/>
          <w:color w:val="000000"/>
        </w:rPr>
        <w:t xml:space="preserve"> in der nahen oder fernen Zukunft schadet. </w:t>
      </w:r>
    </w:p>
    <w:p w14:paraId="757A7685" w14:textId="77777777" w:rsidR="00F95F9E" w:rsidRPr="00F95F9E" w:rsidRDefault="00F95F9E" w:rsidP="00F95F9E">
      <w:pPr>
        <w:autoSpaceDE w:val="0"/>
        <w:autoSpaceDN w:val="0"/>
        <w:adjustRightInd w:val="0"/>
        <w:spacing w:after="0" w:line="240" w:lineRule="auto"/>
        <w:rPr>
          <w:rFonts w:ascii="Times New Roman" w:hAnsi="Times New Roman" w:cs="Times New Roman"/>
          <w:bCs/>
          <w:color w:val="000000"/>
        </w:rPr>
      </w:pPr>
    </w:p>
    <w:p w14:paraId="244A78DD" w14:textId="1943F6BC" w:rsidR="008A6C9B" w:rsidRDefault="008A6C9B"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
          <w:bCs/>
          <w:color w:val="000000"/>
        </w:rPr>
        <w:t>„</w:t>
      </w:r>
      <w:r w:rsidRPr="008A6C9B">
        <w:rPr>
          <w:rFonts w:ascii="Times New Roman" w:hAnsi="Times New Roman" w:cs="Times New Roman"/>
          <w:b/>
          <w:bCs/>
          <w:color w:val="000000"/>
        </w:rPr>
        <w:t>Warum sollte ihr Wohlergehen mich kümmern</w:t>
      </w:r>
      <w:r>
        <w:rPr>
          <w:rFonts w:ascii="Times New Roman" w:hAnsi="Times New Roman" w:cs="Times New Roman"/>
          <w:b/>
          <w:bCs/>
          <w:color w:val="000000"/>
        </w:rPr>
        <w:t xml:space="preserve">?“ </w:t>
      </w:r>
    </w:p>
    <w:p w14:paraId="2B879EAC" w14:textId="4302416C" w:rsidR="008A6C9B" w:rsidRDefault="008A6C9B"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(Mangel an Achtung vor dem Leben)</w:t>
      </w:r>
    </w:p>
    <w:p w14:paraId="4894A480" w14:textId="65107212" w:rsidR="008A6C9B" w:rsidRDefault="008A6C9B"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Ermutigen Sie Ihre Schüler, dem Leben achtungsvoller entgegenzutreten und besprechen Sie Personen in Ihrem Unterricht,</w:t>
      </w:r>
      <w:r w:rsidR="000D3387">
        <w:rPr>
          <w:rFonts w:ascii="Times New Roman" w:hAnsi="Times New Roman" w:cs="Times New Roman"/>
          <w:bCs/>
          <w:color w:val="000000"/>
        </w:rPr>
        <w:t xml:space="preserve"> die eine gesunde Achtung vor dem Leben </w:t>
      </w:r>
      <w:r>
        <w:rPr>
          <w:rFonts w:ascii="Times New Roman" w:hAnsi="Times New Roman" w:cs="Times New Roman"/>
          <w:bCs/>
          <w:color w:val="000000"/>
        </w:rPr>
        <w:t xml:space="preserve">haben. </w:t>
      </w:r>
    </w:p>
    <w:p w14:paraId="28F48410" w14:textId="36FE7182" w:rsidR="008A6C9B" w:rsidRDefault="008A6C9B" w:rsidP="00F95F9E">
      <w:pPr>
        <w:autoSpaceDE w:val="0"/>
        <w:autoSpaceDN w:val="0"/>
        <w:adjustRightInd w:val="0"/>
        <w:spacing w:after="0" w:line="240" w:lineRule="auto"/>
        <w:rPr>
          <w:rFonts w:ascii="Times New Roman" w:hAnsi="Times New Roman" w:cs="Times New Roman"/>
          <w:bCs/>
          <w:color w:val="000000"/>
        </w:rPr>
      </w:pPr>
    </w:p>
    <w:p w14:paraId="5A55510E" w14:textId="3599B18B" w:rsidR="008A6C9B" w:rsidRDefault="008A6C9B"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
          <w:bCs/>
          <w:color w:val="000000"/>
        </w:rPr>
        <w:t xml:space="preserve">„Es liegt doch nicht an mir, die Welt zu retten!“ </w:t>
      </w:r>
      <w:r>
        <w:rPr>
          <w:rFonts w:ascii="Times New Roman" w:hAnsi="Times New Roman" w:cs="Times New Roman"/>
          <w:bCs/>
          <w:color w:val="000000"/>
        </w:rPr>
        <w:t>(den Wert menschlichen Daseins nicht begreifen)</w:t>
      </w:r>
    </w:p>
    <w:p w14:paraId="643CE30E" w14:textId="3C5AE41D" w:rsidR="008A6C9B" w:rsidRDefault="008A6C9B"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Kontern Sie, indem Sie die tiefe Verbundenheit von uns allen und unsere ethisch-moralischen Verpflichtungen anderen gegenüber besprechen. </w:t>
      </w:r>
    </w:p>
    <w:p w14:paraId="05EE0B79" w14:textId="3526235A" w:rsidR="008A6C9B" w:rsidRDefault="008A6C9B" w:rsidP="00F95F9E">
      <w:pPr>
        <w:autoSpaceDE w:val="0"/>
        <w:autoSpaceDN w:val="0"/>
        <w:adjustRightInd w:val="0"/>
        <w:spacing w:after="0" w:line="240" w:lineRule="auto"/>
        <w:rPr>
          <w:rFonts w:ascii="Times New Roman" w:hAnsi="Times New Roman" w:cs="Times New Roman"/>
          <w:bCs/>
          <w:color w:val="000000"/>
        </w:rPr>
      </w:pPr>
    </w:p>
    <w:p w14:paraId="04EB5804" w14:textId="77777777" w:rsidR="003D7BC4" w:rsidRDefault="008A6C9B" w:rsidP="00F95F9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„Warum sollte ich denen helfen? … Mir hat ja auch nie jemand geholfen!“ </w:t>
      </w:r>
    </w:p>
    <w:p w14:paraId="13271435" w14:textId="0BCE504D" w:rsidR="008A6C9B" w:rsidRDefault="008A6C9B"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(pessimistische Einstellung, die von einer Negativerfahrung herrührt)</w:t>
      </w:r>
    </w:p>
    <w:p w14:paraId="220134B9" w14:textId="720D5B41" w:rsidR="008A6C9B" w:rsidRDefault="008A6C9B"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Sprechen Sie über den Wert einer optimistischen Einstellung und </w:t>
      </w:r>
      <w:r w:rsidR="003D7BC4">
        <w:rPr>
          <w:rFonts w:ascii="Times New Roman" w:hAnsi="Times New Roman" w:cs="Times New Roman"/>
          <w:bCs/>
          <w:color w:val="000000"/>
        </w:rPr>
        <w:t xml:space="preserve">den Wert, den es hat, Hindernisse zu überwinden. </w:t>
      </w:r>
    </w:p>
    <w:p w14:paraId="0572B272" w14:textId="1BAFF32B" w:rsidR="003D7BC4" w:rsidRDefault="003D7BC4" w:rsidP="00F95F9E">
      <w:pPr>
        <w:autoSpaceDE w:val="0"/>
        <w:autoSpaceDN w:val="0"/>
        <w:adjustRightInd w:val="0"/>
        <w:spacing w:after="0" w:line="240" w:lineRule="auto"/>
        <w:rPr>
          <w:rFonts w:ascii="Times New Roman" w:hAnsi="Times New Roman" w:cs="Times New Roman"/>
          <w:bCs/>
          <w:color w:val="000000"/>
        </w:rPr>
      </w:pPr>
    </w:p>
    <w:p w14:paraId="34913C66" w14:textId="77777777" w:rsidR="003D7BC4" w:rsidRDefault="003D7BC4" w:rsidP="00F95F9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„Es ist ihr eigener Fehler, dass sie in der Klemme stecken… nicht meiner.“ </w:t>
      </w:r>
    </w:p>
    <w:p w14:paraId="4810857F" w14:textId="58B1B59D" w:rsidR="003D7BC4" w:rsidRDefault="003D7BC4"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(Mangel an Empathie für Andere) </w:t>
      </w:r>
    </w:p>
    <w:p w14:paraId="4E2FFD67" w14:textId="0A7533BF" w:rsidR="003D7BC4" w:rsidRDefault="003D7BC4"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Regen Sie eine Diskussion mit denjenigen an, die empathisch sind und diskutieren Sie auch darüber, wie man anderen in einer Notlage helfen kann.</w:t>
      </w:r>
    </w:p>
    <w:p w14:paraId="4D4EDE48" w14:textId="49107D68" w:rsidR="003D7BC4" w:rsidRDefault="003D7BC4" w:rsidP="00F95F9E">
      <w:pPr>
        <w:autoSpaceDE w:val="0"/>
        <w:autoSpaceDN w:val="0"/>
        <w:adjustRightInd w:val="0"/>
        <w:spacing w:after="0" w:line="240" w:lineRule="auto"/>
        <w:rPr>
          <w:rFonts w:ascii="Times New Roman" w:hAnsi="Times New Roman" w:cs="Times New Roman"/>
          <w:bCs/>
          <w:color w:val="000000"/>
        </w:rPr>
      </w:pPr>
    </w:p>
    <w:p w14:paraId="4B42CB71" w14:textId="77777777" w:rsidR="003D7BC4" w:rsidRDefault="003D7BC4" w:rsidP="00F95F9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„Ich </w:t>
      </w:r>
      <w:proofErr w:type="gramStart"/>
      <w:r>
        <w:rPr>
          <w:rFonts w:ascii="Times New Roman" w:hAnsi="Times New Roman" w:cs="Times New Roman"/>
          <w:b/>
          <w:bCs/>
          <w:color w:val="000000"/>
        </w:rPr>
        <w:t>hab</w:t>
      </w:r>
      <w:proofErr w:type="gramEnd"/>
      <w:r>
        <w:rPr>
          <w:rFonts w:ascii="Times New Roman" w:hAnsi="Times New Roman" w:cs="Times New Roman"/>
          <w:b/>
          <w:bCs/>
          <w:color w:val="000000"/>
        </w:rPr>
        <w:t xml:space="preserve"> schon was Anderes vor… Ich </w:t>
      </w:r>
      <w:proofErr w:type="gramStart"/>
      <w:r>
        <w:rPr>
          <w:rFonts w:ascii="Times New Roman" w:hAnsi="Times New Roman" w:cs="Times New Roman"/>
          <w:b/>
          <w:bCs/>
          <w:color w:val="000000"/>
        </w:rPr>
        <w:t>hab</w:t>
      </w:r>
      <w:proofErr w:type="gramEnd"/>
      <w:r>
        <w:rPr>
          <w:rFonts w:ascii="Times New Roman" w:hAnsi="Times New Roman" w:cs="Times New Roman"/>
          <w:b/>
          <w:bCs/>
          <w:color w:val="000000"/>
        </w:rPr>
        <w:t xml:space="preserve"> keine Zeit zum Helfen!“ </w:t>
      </w:r>
    </w:p>
    <w:p w14:paraId="18A7CB70" w14:textId="287929BC" w:rsidR="003D7BC4" w:rsidRDefault="003D7BC4"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(unmittelbare Bedürfnisse haben, die mit der Fürsorge für andere in Konflikt stehen)</w:t>
      </w:r>
    </w:p>
    <w:p w14:paraId="2F2AB100" w14:textId="77777777" w:rsidR="003D7BC4" w:rsidRDefault="003D7BC4"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Sprechen Sie über die Bedeutung, die es hat, eigene und fremde Bedürfnisse gegeneinander abzuwägen, Höflichkeit zu entwickeln, Verpflichtungen einzuhalten und großzügig zu sein. </w:t>
      </w:r>
    </w:p>
    <w:p w14:paraId="425951F2" w14:textId="77777777" w:rsidR="003D7BC4" w:rsidRDefault="003D7BC4" w:rsidP="00F95F9E">
      <w:pPr>
        <w:autoSpaceDE w:val="0"/>
        <w:autoSpaceDN w:val="0"/>
        <w:adjustRightInd w:val="0"/>
        <w:spacing w:after="0" w:line="240" w:lineRule="auto"/>
        <w:rPr>
          <w:rFonts w:ascii="Times New Roman" w:hAnsi="Times New Roman" w:cs="Times New Roman"/>
          <w:bCs/>
          <w:color w:val="000000"/>
        </w:rPr>
      </w:pPr>
    </w:p>
    <w:p w14:paraId="12A4AF3B" w14:textId="34272E94" w:rsidR="003D7BC4" w:rsidRDefault="003D7BC4" w:rsidP="00F95F9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„Ein US-amerikanischer Bürger zu sein, heißt die Freiheit zu haben, zu tun, was ich will.“</w:t>
      </w:r>
    </w:p>
    <w:p w14:paraId="7AF6AC4F" w14:textId="6C4C0F89" w:rsidR="003D7BC4" w:rsidRPr="003D7BC4" w:rsidRDefault="000D3387"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Begegnen</w:t>
      </w:r>
      <w:r w:rsidR="003D7BC4">
        <w:rPr>
          <w:rFonts w:ascii="Times New Roman" w:hAnsi="Times New Roman" w:cs="Times New Roman"/>
          <w:bCs/>
          <w:color w:val="000000"/>
        </w:rPr>
        <w:t xml:space="preserve"> Sie </w:t>
      </w:r>
      <w:r>
        <w:rPr>
          <w:rFonts w:ascii="Times New Roman" w:hAnsi="Times New Roman" w:cs="Times New Roman"/>
          <w:bCs/>
          <w:color w:val="000000"/>
        </w:rPr>
        <w:t>solchen Aussagen</w:t>
      </w:r>
      <w:r w:rsidR="006823DC">
        <w:rPr>
          <w:rFonts w:ascii="Times New Roman" w:hAnsi="Times New Roman" w:cs="Times New Roman"/>
          <w:bCs/>
          <w:color w:val="000000"/>
        </w:rPr>
        <w:t xml:space="preserve">, indem Sie </w:t>
      </w:r>
      <w:r w:rsidR="00795ADC">
        <w:rPr>
          <w:rFonts w:ascii="Times New Roman" w:hAnsi="Times New Roman" w:cs="Times New Roman"/>
          <w:bCs/>
          <w:color w:val="000000"/>
        </w:rPr>
        <w:t>in Ihrer Klasse eine Auseinandersetzung mit und Diskussion über verschiedene Formen der Staatsbürgerschaft anregen. Besprechen</w:t>
      </w:r>
      <w:r w:rsidR="003D7BC4">
        <w:rPr>
          <w:rFonts w:ascii="Times New Roman" w:hAnsi="Times New Roman" w:cs="Times New Roman"/>
          <w:bCs/>
          <w:color w:val="000000"/>
        </w:rPr>
        <w:t xml:space="preserve"> Sie den Zweck der </w:t>
      </w:r>
      <w:r w:rsidR="00795ADC">
        <w:rPr>
          <w:rFonts w:ascii="Times New Roman" w:hAnsi="Times New Roman" w:cs="Times New Roman"/>
          <w:bCs/>
          <w:color w:val="000000"/>
        </w:rPr>
        <w:t>Staatsbürgerschaft</w:t>
      </w:r>
      <w:r w:rsidR="003D7BC4">
        <w:rPr>
          <w:rFonts w:ascii="Times New Roman" w:hAnsi="Times New Roman" w:cs="Times New Roman"/>
          <w:bCs/>
          <w:color w:val="000000"/>
        </w:rPr>
        <w:t xml:space="preserve"> und damit einhergehende Verpflichtungen. </w:t>
      </w:r>
    </w:p>
    <w:p w14:paraId="4E89237C" w14:textId="77777777" w:rsidR="008A6C9B" w:rsidRPr="008A6C9B" w:rsidRDefault="008A6C9B" w:rsidP="00F95F9E">
      <w:pPr>
        <w:autoSpaceDE w:val="0"/>
        <w:autoSpaceDN w:val="0"/>
        <w:adjustRightInd w:val="0"/>
        <w:spacing w:after="0" w:line="240" w:lineRule="auto"/>
        <w:rPr>
          <w:rFonts w:ascii="Times New Roman" w:hAnsi="Times New Roman" w:cs="Times New Roman"/>
          <w:bCs/>
          <w:color w:val="000000"/>
        </w:rPr>
      </w:pPr>
    </w:p>
    <w:p w14:paraId="4C9F26E9" w14:textId="1CF47EF6" w:rsidR="003D7BC4" w:rsidRPr="000D3387" w:rsidRDefault="003D7BC4" w:rsidP="00F95F9E">
      <w:pPr>
        <w:autoSpaceDE w:val="0"/>
        <w:autoSpaceDN w:val="0"/>
        <w:adjustRightInd w:val="0"/>
        <w:spacing w:after="0" w:line="240" w:lineRule="auto"/>
        <w:rPr>
          <w:rFonts w:ascii="Times New Roman" w:hAnsi="Times New Roman" w:cs="Times New Roman"/>
          <w:b/>
          <w:bCs/>
          <w:color w:val="000000"/>
        </w:rPr>
      </w:pPr>
      <w:r w:rsidRPr="000D3387">
        <w:rPr>
          <w:rFonts w:ascii="Times New Roman" w:hAnsi="Times New Roman" w:cs="Times New Roman"/>
          <w:b/>
          <w:bCs/>
          <w:color w:val="000000"/>
        </w:rPr>
        <w:t>“Das können nur Erwachsene.”</w:t>
      </w:r>
    </w:p>
    <w:p w14:paraId="6AB75DBC" w14:textId="75A2B9C0" w:rsidR="003D7BC4" w:rsidRDefault="003D7BC4" w:rsidP="00F95F9E">
      <w:pPr>
        <w:autoSpaceDE w:val="0"/>
        <w:autoSpaceDN w:val="0"/>
        <w:adjustRightInd w:val="0"/>
        <w:spacing w:after="0" w:line="240" w:lineRule="auto"/>
        <w:rPr>
          <w:rFonts w:ascii="Times New Roman" w:hAnsi="Times New Roman" w:cs="Times New Roman"/>
          <w:bCs/>
          <w:color w:val="000000"/>
        </w:rPr>
      </w:pPr>
      <w:r w:rsidRPr="003D7BC4">
        <w:rPr>
          <w:rFonts w:ascii="Times New Roman" w:hAnsi="Times New Roman" w:cs="Times New Roman"/>
          <w:bCs/>
          <w:color w:val="000000"/>
        </w:rPr>
        <w:t>Sprechen Sie darüber, wie auch junge</w:t>
      </w:r>
      <w:r>
        <w:rPr>
          <w:rFonts w:ascii="Times New Roman" w:hAnsi="Times New Roman" w:cs="Times New Roman"/>
          <w:bCs/>
          <w:color w:val="000000"/>
        </w:rPr>
        <w:t xml:space="preserve"> Menschen einen positiven und bedeutungsvollen </w:t>
      </w:r>
      <w:r w:rsidR="003C2350">
        <w:rPr>
          <w:rFonts w:ascii="Times New Roman" w:hAnsi="Times New Roman" w:cs="Times New Roman"/>
          <w:bCs/>
          <w:color w:val="000000"/>
        </w:rPr>
        <w:t xml:space="preserve">Einfluss auf die Welt haben können (z.B. </w:t>
      </w:r>
      <w:proofErr w:type="spellStart"/>
      <w:r w:rsidR="003C2350">
        <w:rPr>
          <w:rFonts w:ascii="Times New Roman" w:hAnsi="Times New Roman" w:cs="Times New Roman"/>
          <w:bCs/>
          <w:color w:val="000000"/>
        </w:rPr>
        <w:t>dot-com</w:t>
      </w:r>
      <w:proofErr w:type="spellEnd"/>
      <w:r w:rsidR="003C2350">
        <w:rPr>
          <w:rFonts w:ascii="Times New Roman" w:hAnsi="Times New Roman" w:cs="Times New Roman"/>
          <w:bCs/>
          <w:color w:val="000000"/>
        </w:rPr>
        <w:t xml:space="preserve"> Firmen, altruistische Gruppenführung usw.).</w:t>
      </w:r>
    </w:p>
    <w:p w14:paraId="3F8852C6" w14:textId="3E7D2B42" w:rsidR="006823DC" w:rsidRPr="00B43A1C" w:rsidRDefault="006823DC" w:rsidP="00F95F9E">
      <w:pPr>
        <w:autoSpaceDE w:val="0"/>
        <w:autoSpaceDN w:val="0"/>
        <w:adjustRightInd w:val="0"/>
        <w:spacing w:after="0" w:line="240" w:lineRule="auto"/>
        <w:rPr>
          <w:rFonts w:ascii="Times New Roman" w:hAnsi="Times New Roman" w:cs="Times New Roman"/>
          <w:b/>
          <w:bCs/>
          <w:color w:val="000000"/>
        </w:rPr>
      </w:pPr>
    </w:p>
    <w:p w14:paraId="3B51D1A3" w14:textId="77512DCB" w:rsidR="006823DC" w:rsidRDefault="006823DC" w:rsidP="00F95F9E">
      <w:pPr>
        <w:autoSpaceDE w:val="0"/>
        <w:autoSpaceDN w:val="0"/>
        <w:adjustRightInd w:val="0"/>
        <w:spacing w:after="0" w:line="240" w:lineRule="auto"/>
        <w:rPr>
          <w:rFonts w:ascii="Times New Roman" w:hAnsi="Times New Roman" w:cs="Times New Roman"/>
          <w:b/>
          <w:bCs/>
          <w:color w:val="000000"/>
        </w:rPr>
      </w:pPr>
      <w:r w:rsidRPr="00795ADC">
        <w:rPr>
          <w:rFonts w:ascii="Times New Roman" w:hAnsi="Times New Roman" w:cs="Times New Roman"/>
          <w:b/>
          <w:bCs/>
          <w:color w:val="000000"/>
        </w:rPr>
        <w:t xml:space="preserve">“Das </w:t>
      </w:r>
      <w:r w:rsidR="00D8031E">
        <w:rPr>
          <w:rFonts w:ascii="Times New Roman" w:hAnsi="Times New Roman" w:cs="Times New Roman"/>
          <w:b/>
          <w:bCs/>
          <w:color w:val="000000"/>
        </w:rPr>
        <w:t>machen Leute, die</w:t>
      </w:r>
      <w:r w:rsidR="00795ADC" w:rsidRPr="00795ADC">
        <w:rPr>
          <w:rFonts w:ascii="Times New Roman" w:hAnsi="Times New Roman" w:cs="Times New Roman"/>
          <w:b/>
          <w:bCs/>
          <w:color w:val="000000"/>
        </w:rPr>
        <w:t xml:space="preserve"> </w:t>
      </w:r>
      <w:r w:rsidR="00795ADC">
        <w:rPr>
          <w:rFonts w:ascii="Times New Roman" w:hAnsi="Times New Roman" w:cs="Times New Roman"/>
          <w:b/>
          <w:bCs/>
          <w:color w:val="000000"/>
        </w:rPr>
        <w:t xml:space="preserve">zur Gruppe X </w:t>
      </w:r>
      <w:r w:rsidR="00D8031E">
        <w:rPr>
          <w:rFonts w:ascii="Times New Roman" w:hAnsi="Times New Roman" w:cs="Times New Roman"/>
          <w:b/>
          <w:bCs/>
          <w:color w:val="000000"/>
        </w:rPr>
        <w:t>gehören,</w:t>
      </w:r>
      <w:r w:rsidR="00795ADC">
        <w:rPr>
          <w:rFonts w:ascii="Times New Roman" w:hAnsi="Times New Roman" w:cs="Times New Roman"/>
          <w:b/>
          <w:bCs/>
          <w:color w:val="000000"/>
        </w:rPr>
        <w:t xml:space="preserve"> so.</w:t>
      </w:r>
      <w:r w:rsidR="00D8031E">
        <w:rPr>
          <w:rFonts w:ascii="Times New Roman" w:hAnsi="Times New Roman" w:cs="Times New Roman"/>
          <w:b/>
          <w:bCs/>
          <w:color w:val="000000"/>
        </w:rPr>
        <w:t>“</w:t>
      </w:r>
    </w:p>
    <w:p w14:paraId="4B0CE6C9" w14:textId="632C44F9" w:rsidR="00795ADC" w:rsidRDefault="00D9454A" w:rsidP="00F95F9E">
      <w:pPr>
        <w:autoSpaceDE w:val="0"/>
        <w:autoSpaceDN w:val="0"/>
        <w:adjustRightInd w:val="0"/>
        <w:spacing w:after="0" w:line="240" w:lineRule="auto"/>
        <w:rPr>
          <w:rFonts w:ascii="Times New Roman" w:hAnsi="Times New Roman" w:cs="Times New Roman"/>
          <w:bCs/>
          <w:color w:val="000000"/>
        </w:rPr>
      </w:pPr>
      <w:r w:rsidRPr="00D9454A">
        <w:rPr>
          <w:rFonts w:ascii="Times New Roman" w:hAnsi="Times New Roman" w:cs="Times New Roman"/>
          <w:bCs/>
          <w:color w:val="000000"/>
        </w:rPr>
        <w:t xml:space="preserve">Bringen Sie Gegenbeispiele zu </w:t>
      </w:r>
      <w:r w:rsidR="00D8031E">
        <w:rPr>
          <w:rFonts w:ascii="Times New Roman" w:hAnsi="Times New Roman" w:cs="Times New Roman"/>
          <w:bCs/>
          <w:color w:val="000000"/>
        </w:rPr>
        <w:t>Geschlechter</w:t>
      </w:r>
      <w:r>
        <w:rPr>
          <w:rFonts w:ascii="Times New Roman" w:hAnsi="Times New Roman" w:cs="Times New Roman"/>
          <w:bCs/>
          <w:color w:val="000000"/>
        </w:rPr>
        <w:t xml:space="preserve">stereotypen und stereotypen Vorstellungen von bestimmten Gruppen ein. </w:t>
      </w:r>
    </w:p>
    <w:p w14:paraId="01307238" w14:textId="215F92E0" w:rsidR="00D9454A" w:rsidRDefault="00D9454A" w:rsidP="00F95F9E">
      <w:pPr>
        <w:autoSpaceDE w:val="0"/>
        <w:autoSpaceDN w:val="0"/>
        <w:adjustRightInd w:val="0"/>
        <w:spacing w:after="0" w:line="240" w:lineRule="auto"/>
        <w:rPr>
          <w:rFonts w:ascii="Times New Roman" w:hAnsi="Times New Roman" w:cs="Times New Roman"/>
          <w:bCs/>
          <w:color w:val="000000"/>
        </w:rPr>
      </w:pPr>
    </w:p>
    <w:p w14:paraId="6A925BBC" w14:textId="6218FFDF" w:rsidR="00D9454A" w:rsidRDefault="00D9454A" w:rsidP="00F95F9E">
      <w:pPr>
        <w:autoSpaceDE w:val="0"/>
        <w:autoSpaceDN w:val="0"/>
        <w:adjustRightInd w:val="0"/>
        <w:spacing w:after="0" w:line="240" w:lineRule="auto"/>
        <w:rPr>
          <w:rFonts w:ascii="Times New Roman" w:hAnsi="Times New Roman" w:cs="Times New Roman"/>
          <w:b/>
          <w:bCs/>
          <w:color w:val="000000"/>
        </w:rPr>
      </w:pPr>
      <w:r w:rsidRPr="00D9454A">
        <w:rPr>
          <w:rFonts w:ascii="Times New Roman" w:hAnsi="Times New Roman" w:cs="Times New Roman"/>
          <w:b/>
          <w:bCs/>
          <w:color w:val="000000"/>
        </w:rPr>
        <w:t>„Da werden sich schon a</w:t>
      </w:r>
      <w:r>
        <w:rPr>
          <w:rFonts w:ascii="Times New Roman" w:hAnsi="Times New Roman" w:cs="Times New Roman"/>
          <w:b/>
          <w:bCs/>
          <w:color w:val="000000"/>
        </w:rPr>
        <w:t>ndere drum kümmern.“</w:t>
      </w:r>
    </w:p>
    <w:p w14:paraId="741CFEB3" w14:textId="73174655" w:rsidR="00D9454A" w:rsidRDefault="00D9454A" w:rsidP="00F95F9E">
      <w:pPr>
        <w:autoSpaceDE w:val="0"/>
        <w:autoSpaceDN w:val="0"/>
        <w:adjustRightInd w:val="0"/>
        <w:spacing w:after="0" w:line="240" w:lineRule="auto"/>
        <w:rPr>
          <w:rFonts w:ascii="Times New Roman" w:hAnsi="Times New Roman" w:cs="Times New Roman"/>
          <w:bCs/>
          <w:color w:val="000000"/>
        </w:rPr>
      </w:pPr>
      <w:r w:rsidRPr="00D9454A">
        <w:rPr>
          <w:rFonts w:ascii="Times New Roman" w:hAnsi="Times New Roman" w:cs="Times New Roman"/>
          <w:bCs/>
          <w:color w:val="000000"/>
        </w:rPr>
        <w:t>Besprechen Sie, dass dies e</w:t>
      </w:r>
      <w:r>
        <w:rPr>
          <w:rFonts w:ascii="Times New Roman" w:hAnsi="Times New Roman" w:cs="Times New Roman"/>
          <w:bCs/>
          <w:color w:val="000000"/>
        </w:rPr>
        <w:t xml:space="preserve">ine grundsätzliche (fehlerhafte) menschliche Einstellung ist. </w:t>
      </w:r>
    </w:p>
    <w:p w14:paraId="5EF21174" w14:textId="1DFEE476" w:rsidR="00D9454A" w:rsidRDefault="00D9454A" w:rsidP="00F95F9E">
      <w:pPr>
        <w:autoSpaceDE w:val="0"/>
        <w:autoSpaceDN w:val="0"/>
        <w:adjustRightInd w:val="0"/>
        <w:spacing w:after="0" w:line="240" w:lineRule="auto"/>
        <w:rPr>
          <w:rFonts w:ascii="Times New Roman" w:hAnsi="Times New Roman" w:cs="Times New Roman"/>
          <w:bCs/>
          <w:color w:val="000000"/>
        </w:rPr>
      </w:pPr>
    </w:p>
    <w:p w14:paraId="568F4122" w14:textId="4A1BB7C1" w:rsidR="00D9454A" w:rsidRDefault="00232F60" w:rsidP="00F95F9E">
      <w:pPr>
        <w:autoSpaceDE w:val="0"/>
        <w:autoSpaceDN w:val="0"/>
        <w:adjustRightInd w:val="0"/>
        <w:spacing w:after="0" w:line="240" w:lineRule="auto"/>
        <w:rPr>
          <w:rFonts w:ascii="Times New Roman" w:hAnsi="Times New Roman" w:cs="Times New Roman"/>
          <w:b/>
          <w:bCs/>
          <w:color w:val="000000"/>
        </w:rPr>
      </w:pPr>
      <w:r w:rsidRPr="00232F60">
        <w:rPr>
          <w:rFonts w:ascii="Times New Roman" w:hAnsi="Times New Roman" w:cs="Times New Roman"/>
          <w:b/>
          <w:bCs/>
          <w:color w:val="000000"/>
        </w:rPr>
        <w:lastRenderedPageBreak/>
        <w:t>„Ich will mich vor mein</w:t>
      </w:r>
      <w:r>
        <w:rPr>
          <w:rFonts w:ascii="Times New Roman" w:hAnsi="Times New Roman" w:cs="Times New Roman"/>
          <w:b/>
          <w:bCs/>
          <w:color w:val="000000"/>
        </w:rPr>
        <w:t>er Klasse nicht zum Affen machen.“</w:t>
      </w:r>
    </w:p>
    <w:p w14:paraId="5D6DE064" w14:textId="3D124B1B" w:rsidR="00232F60" w:rsidRDefault="00232F60" w:rsidP="00F95F9E">
      <w:pPr>
        <w:autoSpaceDE w:val="0"/>
        <w:autoSpaceDN w:val="0"/>
        <w:adjustRightInd w:val="0"/>
        <w:spacing w:after="0" w:line="240" w:lineRule="auto"/>
        <w:rPr>
          <w:rFonts w:ascii="Times New Roman" w:hAnsi="Times New Roman" w:cs="Times New Roman"/>
          <w:bCs/>
          <w:color w:val="000000"/>
        </w:rPr>
      </w:pPr>
      <w:r w:rsidRPr="00232F60">
        <w:rPr>
          <w:rFonts w:ascii="Times New Roman" w:hAnsi="Times New Roman" w:cs="Times New Roman"/>
          <w:bCs/>
          <w:color w:val="000000"/>
        </w:rPr>
        <w:t>Besprechen Sie Gegenbeispiele von j</w:t>
      </w:r>
      <w:r>
        <w:rPr>
          <w:rFonts w:ascii="Times New Roman" w:hAnsi="Times New Roman" w:cs="Times New Roman"/>
          <w:bCs/>
          <w:color w:val="000000"/>
        </w:rPr>
        <w:t xml:space="preserve">ungen Menschen, die sich behaupten konnten, sich für Andere eingesetzt haben und </w:t>
      </w:r>
      <w:r w:rsidR="00D8031E">
        <w:rPr>
          <w:rFonts w:ascii="Times New Roman" w:hAnsi="Times New Roman" w:cs="Times New Roman"/>
          <w:bCs/>
          <w:color w:val="000000"/>
        </w:rPr>
        <w:t xml:space="preserve">(dadurch) </w:t>
      </w:r>
      <w:r>
        <w:rPr>
          <w:rFonts w:ascii="Times New Roman" w:hAnsi="Times New Roman" w:cs="Times New Roman"/>
          <w:bCs/>
          <w:color w:val="000000"/>
        </w:rPr>
        <w:t>heraus</w:t>
      </w:r>
      <w:r w:rsidR="0006298A">
        <w:rPr>
          <w:rFonts w:ascii="Times New Roman" w:hAnsi="Times New Roman" w:cs="Times New Roman"/>
          <w:bCs/>
          <w:color w:val="000000"/>
        </w:rPr>
        <w:t>stach</w:t>
      </w:r>
      <w:r w:rsidR="00443D7A">
        <w:rPr>
          <w:rFonts w:ascii="Times New Roman" w:hAnsi="Times New Roman" w:cs="Times New Roman"/>
          <w:bCs/>
          <w:color w:val="000000"/>
        </w:rPr>
        <w:t>en.</w:t>
      </w:r>
    </w:p>
    <w:p w14:paraId="2DAB8DCC" w14:textId="77777777" w:rsidR="00443D7A" w:rsidRDefault="00443D7A" w:rsidP="00F95F9E">
      <w:pPr>
        <w:autoSpaceDE w:val="0"/>
        <w:autoSpaceDN w:val="0"/>
        <w:adjustRightInd w:val="0"/>
        <w:spacing w:after="0" w:line="240" w:lineRule="auto"/>
        <w:rPr>
          <w:rFonts w:ascii="Times New Roman" w:hAnsi="Times New Roman" w:cs="Times New Roman"/>
          <w:bCs/>
          <w:color w:val="000000"/>
        </w:rPr>
      </w:pPr>
    </w:p>
    <w:p w14:paraId="5EDC8DF0" w14:textId="43ABEB68" w:rsidR="006C6A84" w:rsidRDefault="00232F60" w:rsidP="00F95F9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„Ich mache mir Sorgen darüber, dass meine Freunde sich an mir rächen könnten.</w:t>
      </w:r>
      <w:r w:rsidR="006C6A84">
        <w:rPr>
          <w:rFonts w:ascii="Times New Roman" w:hAnsi="Times New Roman" w:cs="Times New Roman"/>
          <w:b/>
          <w:bCs/>
          <w:color w:val="000000"/>
        </w:rPr>
        <w:t>“</w:t>
      </w:r>
    </w:p>
    <w:p w14:paraId="3572D584" w14:textId="64FF4B2C" w:rsidR="006C6A84" w:rsidRDefault="006C6A84"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(Das kann insbesondere zur Sprache kommen, wenn die Peers in unmoralische oder illegale Aktivitäten verwickelt sind.)  </w:t>
      </w:r>
    </w:p>
    <w:p w14:paraId="1ECE10FB" w14:textId="6C74924C" w:rsidR="00232F60" w:rsidRDefault="006C6A84"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Sprechen Sie über die Wahl von Freunden, Vorbildern und</w:t>
      </w:r>
      <w:r w:rsidR="0006298A">
        <w:rPr>
          <w:rFonts w:ascii="Times New Roman" w:hAnsi="Times New Roman" w:cs="Times New Roman"/>
          <w:bCs/>
          <w:color w:val="000000"/>
        </w:rPr>
        <w:t xml:space="preserve"> die </w:t>
      </w:r>
      <w:r w:rsidR="00443D7A">
        <w:rPr>
          <w:rFonts w:ascii="Times New Roman" w:hAnsi="Times New Roman" w:cs="Times New Roman"/>
          <w:bCs/>
          <w:color w:val="000000"/>
        </w:rPr>
        <w:t>Konsequenzen.</w:t>
      </w:r>
    </w:p>
    <w:p w14:paraId="5B0082C8" w14:textId="4804C5F9" w:rsidR="00443D7A" w:rsidRDefault="00443D7A" w:rsidP="00F95F9E">
      <w:pPr>
        <w:autoSpaceDE w:val="0"/>
        <w:autoSpaceDN w:val="0"/>
        <w:adjustRightInd w:val="0"/>
        <w:spacing w:after="0" w:line="240" w:lineRule="auto"/>
        <w:rPr>
          <w:rFonts w:ascii="Times New Roman" w:hAnsi="Times New Roman" w:cs="Times New Roman"/>
          <w:bCs/>
          <w:color w:val="000000"/>
        </w:rPr>
      </w:pPr>
    </w:p>
    <w:p w14:paraId="7A2BBA05" w14:textId="1D8CB161" w:rsidR="00443D7A" w:rsidRDefault="00443D7A" w:rsidP="00F95F9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„Ich mag die Leute aus dieser gruppe nicht.“</w:t>
      </w:r>
    </w:p>
    <w:p w14:paraId="397DA6B6" w14:textId="1FFCB4BC" w:rsidR="00443D7A" w:rsidRDefault="00443D7A"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Besprechen sie, wie sich auch Gruppen verändern können und darüber, wie es sich anfühlt, der Außenseiter zu sein. </w:t>
      </w:r>
    </w:p>
    <w:p w14:paraId="3CAE499E" w14:textId="488C1A00" w:rsidR="00443D7A" w:rsidRDefault="00443D7A" w:rsidP="00F95F9E">
      <w:pPr>
        <w:autoSpaceDE w:val="0"/>
        <w:autoSpaceDN w:val="0"/>
        <w:adjustRightInd w:val="0"/>
        <w:spacing w:after="0" w:line="240" w:lineRule="auto"/>
        <w:rPr>
          <w:rFonts w:ascii="Times New Roman" w:hAnsi="Times New Roman" w:cs="Times New Roman"/>
          <w:bCs/>
          <w:color w:val="000000"/>
        </w:rPr>
      </w:pPr>
    </w:p>
    <w:p w14:paraId="7597AF13" w14:textId="05FF8BB6" w:rsidR="00443D7A" w:rsidRDefault="00443D7A" w:rsidP="00F95F9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„Ich kann das nicht.“ </w:t>
      </w:r>
    </w:p>
    <w:p w14:paraId="379F8867" w14:textId="789E20C4" w:rsidR="0006298A" w:rsidRDefault="00D8031E" w:rsidP="00F95F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Zeigen Sie au</w:t>
      </w:r>
      <w:r w:rsidR="0006298A">
        <w:rPr>
          <w:rFonts w:ascii="Times New Roman" w:hAnsi="Times New Roman" w:cs="Times New Roman"/>
          <w:bCs/>
          <w:color w:val="000000"/>
        </w:rPr>
        <w:t xml:space="preserve">f, </w:t>
      </w:r>
      <w:r>
        <w:rPr>
          <w:rFonts w:ascii="Times New Roman" w:hAnsi="Times New Roman" w:cs="Times New Roman"/>
          <w:bCs/>
          <w:color w:val="000000"/>
        </w:rPr>
        <w:t>inwiefern der Sachverhalt auch als eine Herausforderu</w:t>
      </w:r>
      <w:r w:rsidR="0006298A">
        <w:rPr>
          <w:rFonts w:ascii="Times New Roman" w:hAnsi="Times New Roman" w:cs="Times New Roman"/>
          <w:bCs/>
          <w:color w:val="000000"/>
        </w:rPr>
        <w:t>ng</w:t>
      </w:r>
      <w:r>
        <w:rPr>
          <w:rFonts w:ascii="Times New Roman" w:hAnsi="Times New Roman" w:cs="Times New Roman"/>
          <w:bCs/>
          <w:color w:val="000000"/>
        </w:rPr>
        <w:t xml:space="preserve"> angesehen werden kann, die es zu meistern gilt. </w:t>
      </w:r>
    </w:p>
    <w:p w14:paraId="3E6A5063" w14:textId="77777777" w:rsidR="0006298A" w:rsidRDefault="0006298A">
      <w:pPr>
        <w:rPr>
          <w:rFonts w:ascii="Times New Roman" w:hAnsi="Times New Roman" w:cs="Times New Roman"/>
          <w:bCs/>
          <w:color w:val="000000"/>
        </w:rPr>
      </w:pPr>
      <w:r>
        <w:rPr>
          <w:rFonts w:ascii="Times New Roman" w:hAnsi="Times New Roman" w:cs="Times New Roman"/>
          <w:bCs/>
          <w:color w:val="000000"/>
        </w:rPr>
        <w:br w:type="page"/>
      </w:r>
    </w:p>
    <w:p w14:paraId="26ECA169" w14:textId="0398AD7C" w:rsidR="00D367AF" w:rsidRPr="00D367AF" w:rsidRDefault="00D367AF" w:rsidP="00D367AF">
      <w:pPr>
        <w:autoSpaceDE w:val="0"/>
        <w:autoSpaceDN w:val="0"/>
        <w:adjustRightInd w:val="0"/>
        <w:spacing w:after="0" w:line="240" w:lineRule="auto"/>
        <w:rPr>
          <w:rFonts w:ascii="HumanaSerifITCTT-Medium" w:hAnsi="HumanaSerifITCTT-Medium" w:cs="HumanaSerifITCTT-Medium"/>
          <w:sz w:val="60"/>
          <w:szCs w:val="60"/>
        </w:rPr>
      </w:pPr>
      <w:r w:rsidRPr="00790A37">
        <w:rPr>
          <w:rFonts w:ascii="HumanaSerifITCTT-Medium" w:hAnsi="HumanaSerifITCTT-Medium" w:cs="HumanaSerifITCTT-Medium"/>
          <w:sz w:val="60"/>
          <w:szCs w:val="60"/>
        </w:rPr>
        <w:lastRenderedPageBreak/>
        <w:t xml:space="preserve">Moralische Sensibilität </w:t>
      </w:r>
    </w:p>
    <w:p w14:paraId="161B99F6" w14:textId="45555446" w:rsidR="003108BF" w:rsidRDefault="00D367AF" w:rsidP="00D367AF">
      <w:pPr>
        <w:autoSpaceDE w:val="0"/>
        <w:autoSpaceDN w:val="0"/>
        <w:adjustRightInd w:val="0"/>
        <w:spacing w:after="0" w:line="240" w:lineRule="auto"/>
        <w:rPr>
          <w:rFonts w:ascii="HumanaSerifITCTT-Medium" w:hAnsi="HumanaSerifITCTT-Medium" w:cs="HumanaSerifITCTT-Medium"/>
          <w:sz w:val="48"/>
          <w:szCs w:val="48"/>
        </w:rPr>
      </w:pPr>
      <w:r w:rsidRPr="00790A37">
        <w:rPr>
          <w:rFonts w:ascii="HumanaSerifITCTT-Medium" w:hAnsi="HumanaSerifITCTT-Medium" w:cs="HumanaSerifITCTT-Medium"/>
          <w:sz w:val="48"/>
          <w:szCs w:val="48"/>
        </w:rPr>
        <w:t>Der Zusammenhang von Fertigke</w:t>
      </w:r>
      <w:r>
        <w:rPr>
          <w:rFonts w:ascii="HumanaSerifITCTT-Medium" w:hAnsi="HumanaSerifITCTT-Medium" w:cs="HumanaSerifITCTT-Medium"/>
          <w:sz w:val="48"/>
          <w:szCs w:val="48"/>
        </w:rPr>
        <w:t>iten der moralisch-ethischen Sensibilität mit Tugenden</w:t>
      </w:r>
    </w:p>
    <w:p w14:paraId="758EDF16" w14:textId="05115126" w:rsidR="00D367AF" w:rsidRDefault="00D367AF" w:rsidP="00D367AF">
      <w:pPr>
        <w:autoSpaceDE w:val="0"/>
        <w:autoSpaceDN w:val="0"/>
        <w:adjustRightInd w:val="0"/>
        <w:spacing w:after="0" w:line="240" w:lineRule="auto"/>
        <w:rPr>
          <w:rFonts w:ascii="HumanaSerifITCTT-Medium" w:hAnsi="HumanaSerifITCTT-Medium" w:cs="HumanaSerifITCTT-Medium"/>
          <w:sz w:val="48"/>
          <w:szCs w:val="48"/>
        </w:rPr>
      </w:pPr>
    </w:p>
    <w:tbl>
      <w:tblPr>
        <w:tblStyle w:val="TableNormal"/>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813"/>
        <w:gridCol w:w="1305"/>
        <w:gridCol w:w="982"/>
        <w:gridCol w:w="1013"/>
        <w:gridCol w:w="1062"/>
        <w:gridCol w:w="906"/>
        <w:gridCol w:w="1068"/>
        <w:gridCol w:w="1011"/>
        <w:gridCol w:w="1015"/>
      </w:tblGrid>
      <w:tr w:rsidR="00D367AF" w:rsidRPr="000958D9" w14:paraId="55319636" w14:textId="77777777" w:rsidTr="00EE2463">
        <w:trPr>
          <w:trHeight w:hRule="exact" w:val="1142"/>
        </w:trPr>
        <w:tc>
          <w:tcPr>
            <w:tcW w:w="813" w:type="dxa"/>
            <w:tcBorders>
              <w:left w:val="nil"/>
              <w:bottom w:val="single" w:sz="12" w:space="0" w:color="000000"/>
              <w:right w:val="nil"/>
            </w:tcBorders>
          </w:tcPr>
          <w:p w14:paraId="5B5B4629" w14:textId="77777777" w:rsidR="00D367AF" w:rsidRDefault="00D367AF" w:rsidP="00EE2463">
            <w:pPr>
              <w:pStyle w:val="TableParagraph"/>
              <w:spacing w:before="202"/>
              <w:ind w:left="25"/>
              <w:rPr>
                <w:rFonts w:ascii="Courier New"/>
                <w:b/>
                <w:sz w:val="25"/>
              </w:rPr>
            </w:pPr>
            <w:r>
              <w:rPr>
                <w:rFonts w:ascii="Courier New"/>
                <w:b/>
                <w:color w:val="000001"/>
                <w:w w:val="80"/>
                <w:sz w:val="25"/>
              </w:rPr>
              <w:t>TUGEND</w:t>
            </w:r>
          </w:p>
        </w:tc>
        <w:tc>
          <w:tcPr>
            <w:tcW w:w="1305" w:type="dxa"/>
            <w:tcBorders>
              <w:left w:val="nil"/>
              <w:bottom w:val="single" w:sz="12" w:space="0" w:color="000000"/>
              <w:right w:val="single" w:sz="12" w:space="0" w:color="0F0F0F"/>
            </w:tcBorders>
          </w:tcPr>
          <w:p w14:paraId="579F66BD" w14:textId="77777777" w:rsidR="00D367AF" w:rsidRDefault="00D367AF" w:rsidP="00EE2463">
            <w:pPr>
              <w:pStyle w:val="TableParagraph"/>
              <w:spacing w:line="235" w:lineRule="exact"/>
              <w:ind w:left="112"/>
              <w:rPr>
                <w:rFonts w:ascii="Courier New"/>
                <w:b/>
                <w:sz w:val="25"/>
              </w:rPr>
            </w:pPr>
            <w:r>
              <w:rPr>
                <w:rFonts w:ascii="Courier New"/>
                <w:b/>
                <w:color w:val="13111A"/>
                <w:w w:val="90"/>
                <w:sz w:val="25"/>
              </w:rPr>
              <w:t>S</w:t>
            </w:r>
            <w:r>
              <w:rPr>
                <w:rFonts w:ascii="Courier New"/>
                <w:b/>
                <w:color w:val="000001"/>
                <w:w w:val="90"/>
                <w:sz w:val="25"/>
              </w:rPr>
              <w:t>UBFERTIGKEIT</w:t>
            </w:r>
          </w:p>
        </w:tc>
        <w:tc>
          <w:tcPr>
            <w:tcW w:w="1995" w:type="dxa"/>
            <w:gridSpan w:val="2"/>
            <w:tcBorders>
              <w:left w:val="single" w:sz="12" w:space="0" w:color="0F0F0F"/>
              <w:bottom w:val="single" w:sz="12" w:space="0" w:color="000000"/>
              <w:right w:val="nil"/>
            </w:tcBorders>
          </w:tcPr>
          <w:p w14:paraId="19354451" w14:textId="77777777" w:rsidR="00D367AF" w:rsidRPr="000958D9" w:rsidRDefault="00D367AF" w:rsidP="00EE2463">
            <w:pPr>
              <w:pStyle w:val="TableParagraph"/>
              <w:tabs>
                <w:tab w:val="left" w:pos="1274"/>
              </w:tabs>
              <w:spacing w:line="224" w:lineRule="exact"/>
              <w:ind w:left="266"/>
              <w:rPr>
                <w:rFonts w:ascii="Arial"/>
                <w:b/>
                <w:sz w:val="21"/>
                <w:lang w:val="de-DE"/>
              </w:rPr>
            </w:pPr>
            <w:r w:rsidRPr="000958D9">
              <w:rPr>
                <w:rFonts w:ascii="Courier New"/>
                <w:b/>
                <w:color w:val="000001"/>
                <w:spacing w:val="-13"/>
                <w:w w:val="90"/>
                <w:sz w:val="25"/>
                <w:lang w:val="de-DE"/>
              </w:rPr>
              <w:t>E</w:t>
            </w:r>
            <w:r w:rsidRPr="000958D9">
              <w:rPr>
                <w:rFonts w:ascii="Courier New"/>
                <w:b/>
                <w:color w:val="13111A"/>
                <w:spacing w:val="-13"/>
                <w:w w:val="90"/>
                <w:sz w:val="25"/>
                <w:lang w:val="de-DE"/>
              </w:rPr>
              <w:t>S</w:t>
            </w:r>
            <w:r w:rsidRPr="000958D9">
              <w:rPr>
                <w:rFonts w:ascii="Courier New"/>
                <w:b/>
                <w:color w:val="000001"/>
                <w:spacing w:val="-13"/>
                <w:w w:val="90"/>
                <w:sz w:val="25"/>
                <w:lang w:val="de-DE"/>
              </w:rPr>
              <w:t>-1</w:t>
            </w:r>
            <w:r w:rsidRPr="000958D9">
              <w:rPr>
                <w:rFonts w:ascii="Courier New"/>
                <w:b/>
                <w:color w:val="000001"/>
                <w:spacing w:val="-13"/>
                <w:w w:val="90"/>
                <w:sz w:val="25"/>
                <w:lang w:val="de-DE"/>
              </w:rPr>
              <w:tab/>
            </w:r>
            <w:r w:rsidRPr="000958D9">
              <w:rPr>
                <w:rFonts w:ascii="Arial"/>
                <w:b/>
                <w:color w:val="000001"/>
                <w:w w:val="80"/>
                <w:position w:val="1"/>
                <w:sz w:val="21"/>
                <w:lang w:val="de-DE"/>
              </w:rPr>
              <w:t>ES-</w:t>
            </w:r>
            <w:r w:rsidRPr="000958D9">
              <w:rPr>
                <w:rFonts w:ascii="Arial"/>
                <w:b/>
                <w:color w:val="000001"/>
                <w:spacing w:val="-22"/>
                <w:w w:val="80"/>
                <w:position w:val="1"/>
                <w:sz w:val="21"/>
                <w:lang w:val="de-DE"/>
              </w:rPr>
              <w:t xml:space="preserve"> </w:t>
            </w:r>
            <w:r w:rsidRPr="000958D9">
              <w:rPr>
                <w:rFonts w:ascii="Arial"/>
                <w:b/>
                <w:color w:val="13111A"/>
                <w:w w:val="80"/>
                <w:position w:val="1"/>
                <w:sz w:val="21"/>
                <w:lang w:val="de-DE"/>
              </w:rPr>
              <w:t>2</w:t>
            </w:r>
          </w:p>
          <w:p w14:paraId="13A0C68A" w14:textId="6C1D8E9D" w:rsidR="00D367AF" w:rsidRPr="000958D9" w:rsidRDefault="00D367AF" w:rsidP="00D367AF">
            <w:pPr>
              <w:pStyle w:val="TableParagraph"/>
              <w:tabs>
                <w:tab w:val="left" w:pos="1223"/>
              </w:tabs>
              <w:spacing w:before="14" w:line="190" w:lineRule="exact"/>
              <w:ind w:left="56" w:right="73" w:firstLine="40"/>
              <w:rPr>
                <w:b/>
                <w:color w:val="000001"/>
                <w:w w:val="95"/>
                <w:sz w:val="19"/>
                <w:lang w:val="de-DE"/>
              </w:rPr>
            </w:pPr>
          </w:p>
        </w:tc>
        <w:tc>
          <w:tcPr>
            <w:tcW w:w="1062" w:type="dxa"/>
            <w:tcBorders>
              <w:left w:val="nil"/>
              <w:bottom w:val="single" w:sz="12" w:space="0" w:color="000000"/>
              <w:right w:val="nil"/>
            </w:tcBorders>
          </w:tcPr>
          <w:p w14:paraId="19ED68A3" w14:textId="77777777" w:rsidR="00D367AF" w:rsidRPr="00C5192F" w:rsidRDefault="00D367AF" w:rsidP="00EE2463">
            <w:pPr>
              <w:pStyle w:val="TableParagraph"/>
              <w:spacing w:line="224" w:lineRule="exact"/>
              <w:ind w:left="50" w:right="76"/>
              <w:jc w:val="center"/>
              <w:rPr>
                <w:rFonts w:ascii="Courier New"/>
                <w:b/>
                <w:sz w:val="25"/>
                <w:lang w:val="de-DE"/>
              </w:rPr>
            </w:pPr>
            <w:r w:rsidRPr="00C5192F">
              <w:rPr>
                <w:rFonts w:ascii="Courier New"/>
                <w:b/>
                <w:color w:val="000001"/>
                <w:w w:val="90"/>
                <w:sz w:val="25"/>
                <w:lang w:val="de-DE"/>
              </w:rPr>
              <w:t>E</w:t>
            </w:r>
            <w:r w:rsidRPr="00C5192F">
              <w:rPr>
                <w:rFonts w:ascii="Courier New"/>
                <w:b/>
                <w:color w:val="13111A"/>
                <w:w w:val="90"/>
                <w:sz w:val="25"/>
                <w:lang w:val="de-DE"/>
              </w:rPr>
              <w:t>S</w:t>
            </w:r>
            <w:r w:rsidRPr="00C5192F">
              <w:rPr>
                <w:rFonts w:ascii="Courier New"/>
                <w:b/>
                <w:color w:val="000001"/>
                <w:w w:val="90"/>
                <w:sz w:val="25"/>
                <w:lang w:val="de-DE"/>
              </w:rPr>
              <w:t>-</w:t>
            </w:r>
            <w:r w:rsidRPr="00C5192F">
              <w:rPr>
                <w:rFonts w:ascii="Courier New"/>
                <w:b/>
                <w:color w:val="13111A"/>
                <w:w w:val="90"/>
                <w:sz w:val="25"/>
                <w:lang w:val="de-DE"/>
              </w:rPr>
              <w:t>3</w:t>
            </w:r>
          </w:p>
          <w:p w14:paraId="43D3FA26" w14:textId="0E2452E3" w:rsidR="00D367AF" w:rsidRPr="000958D9" w:rsidRDefault="00D367AF" w:rsidP="00EE2463">
            <w:pPr>
              <w:pStyle w:val="TableParagraph"/>
              <w:spacing w:line="220" w:lineRule="auto"/>
              <w:ind w:left="50" w:right="98"/>
              <w:jc w:val="center"/>
              <w:rPr>
                <w:b/>
                <w:sz w:val="19"/>
                <w:lang w:val="de-DE"/>
              </w:rPr>
            </w:pPr>
          </w:p>
        </w:tc>
        <w:tc>
          <w:tcPr>
            <w:tcW w:w="906" w:type="dxa"/>
            <w:tcBorders>
              <w:left w:val="nil"/>
              <w:bottom w:val="single" w:sz="12" w:space="0" w:color="000000"/>
              <w:right w:val="nil"/>
            </w:tcBorders>
          </w:tcPr>
          <w:p w14:paraId="363061D7" w14:textId="77777777" w:rsidR="00D367AF" w:rsidRDefault="00D367AF" w:rsidP="00EE2463">
            <w:pPr>
              <w:pStyle w:val="TableParagraph"/>
              <w:spacing w:line="224" w:lineRule="exact"/>
              <w:ind w:left="68" w:right="40"/>
              <w:jc w:val="center"/>
              <w:rPr>
                <w:rFonts w:ascii="Courier New"/>
                <w:b/>
                <w:sz w:val="25"/>
              </w:rPr>
            </w:pPr>
            <w:r>
              <w:rPr>
                <w:rFonts w:ascii="Courier New"/>
                <w:b/>
                <w:color w:val="000001"/>
                <w:w w:val="95"/>
                <w:sz w:val="25"/>
              </w:rPr>
              <w:t>E</w:t>
            </w:r>
            <w:r>
              <w:rPr>
                <w:rFonts w:ascii="Courier New"/>
                <w:b/>
                <w:color w:val="13111A"/>
                <w:w w:val="95"/>
                <w:sz w:val="25"/>
              </w:rPr>
              <w:t>S</w:t>
            </w:r>
            <w:r>
              <w:rPr>
                <w:rFonts w:ascii="Courier New"/>
                <w:b/>
                <w:color w:val="000001"/>
                <w:w w:val="95"/>
                <w:sz w:val="25"/>
              </w:rPr>
              <w:t>-4</w:t>
            </w:r>
          </w:p>
          <w:p w14:paraId="79264D5E" w14:textId="04676075" w:rsidR="00D367AF" w:rsidRDefault="00D367AF" w:rsidP="00EE2463">
            <w:pPr>
              <w:pStyle w:val="TableParagraph"/>
              <w:spacing w:line="197" w:lineRule="exact"/>
              <w:ind w:left="68" w:right="68"/>
              <w:jc w:val="center"/>
              <w:rPr>
                <w:b/>
                <w:sz w:val="19"/>
              </w:rPr>
            </w:pPr>
          </w:p>
        </w:tc>
        <w:tc>
          <w:tcPr>
            <w:tcW w:w="3093" w:type="dxa"/>
            <w:gridSpan w:val="3"/>
            <w:tcBorders>
              <w:left w:val="nil"/>
              <w:bottom w:val="single" w:sz="12" w:space="0" w:color="000000"/>
              <w:right w:val="nil"/>
            </w:tcBorders>
          </w:tcPr>
          <w:p w14:paraId="4D730E4D" w14:textId="77777777" w:rsidR="00D367AF" w:rsidRPr="00C5192F" w:rsidRDefault="00D367AF" w:rsidP="00EE2463">
            <w:pPr>
              <w:pStyle w:val="TableParagraph"/>
              <w:tabs>
                <w:tab w:val="left" w:pos="1054"/>
                <w:tab w:val="left" w:pos="2052"/>
              </w:tabs>
              <w:spacing w:line="224" w:lineRule="exact"/>
              <w:ind w:left="54"/>
              <w:jc w:val="center"/>
              <w:rPr>
                <w:rFonts w:ascii="Arial"/>
                <w:b/>
                <w:sz w:val="21"/>
                <w:lang w:val="de-DE"/>
              </w:rPr>
            </w:pPr>
            <w:r w:rsidRPr="00C5192F">
              <w:rPr>
                <w:rFonts w:ascii="Courier New"/>
                <w:b/>
                <w:color w:val="000001"/>
                <w:spacing w:val="-8"/>
                <w:w w:val="95"/>
                <w:sz w:val="25"/>
                <w:lang w:val="de-DE"/>
              </w:rPr>
              <w:t>E</w:t>
            </w:r>
            <w:r w:rsidRPr="00C5192F">
              <w:rPr>
                <w:rFonts w:ascii="Courier New"/>
                <w:b/>
                <w:color w:val="13111A"/>
                <w:spacing w:val="-8"/>
                <w:w w:val="95"/>
                <w:sz w:val="25"/>
                <w:lang w:val="de-DE"/>
              </w:rPr>
              <w:t>S-5</w:t>
            </w:r>
            <w:r w:rsidRPr="00C5192F">
              <w:rPr>
                <w:rFonts w:ascii="Courier New"/>
                <w:b/>
                <w:color w:val="13111A"/>
                <w:spacing w:val="-8"/>
                <w:w w:val="95"/>
                <w:sz w:val="25"/>
                <w:lang w:val="de-DE"/>
              </w:rPr>
              <w:tab/>
            </w:r>
            <w:r w:rsidRPr="00C5192F">
              <w:rPr>
                <w:rFonts w:ascii="Courier New"/>
                <w:b/>
                <w:color w:val="000001"/>
                <w:spacing w:val="-8"/>
                <w:w w:val="95"/>
                <w:sz w:val="25"/>
                <w:lang w:val="de-DE"/>
              </w:rPr>
              <w:t>E</w:t>
            </w:r>
            <w:r w:rsidRPr="00C5192F">
              <w:rPr>
                <w:rFonts w:ascii="Courier New"/>
                <w:b/>
                <w:color w:val="13111A"/>
                <w:spacing w:val="-8"/>
                <w:w w:val="95"/>
                <w:sz w:val="25"/>
                <w:lang w:val="de-DE"/>
              </w:rPr>
              <w:t>S-6</w:t>
            </w:r>
            <w:r w:rsidRPr="00C5192F">
              <w:rPr>
                <w:rFonts w:ascii="Courier New"/>
                <w:b/>
                <w:color w:val="13111A"/>
                <w:spacing w:val="-8"/>
                <w:w w:val="95"/>
                <w:sz w:val="25"/>
                <w:lang w:val="de-DE"/>
              </w:rPr>
              <w:tab/>
            </w:r>
            <w:r w:rsidRPr="00C5192F">
              <w:rPr>
                <w:rFonts w:ascii="Arial"/>
                <w:b/>
                <w:color w:val="000001"/>
                <w:w w:val="95"/>
                <w:position w:val="1"/>
                <w:sz w:val="21"/>
                <w:lang w:val="de-DE"/>
              </w:rPr>
              <w:t>ES-7</w:t>
            </w:r>
          </w:p>
          <w:p w14:paraId="5CB2DF69" w14:textId="3ADA8498" w:rsidR="00D367AF" w:rsidRPr="000958D9" w:rsidRDefault="00D367AF" w:rsidP="00D367AF">
            <w:pPr>
              <w:pStyle w:val="TableParagraph"/>
              <w:tabs>
                <w:tab w:val="left" w:pos="1214"/>
              </w:tabs>
              <w:spacing w:line="220" w:lineRule="auto"/>
              <w:ind w:left="128" w:right="121" w:firstLine="2"/>
              <w:rPr>
                <w:b/>
                <w:sz w:val="19"/>
                <w:lang w:val="de-DE"/>
              </w:rPr>
            </w:pPr>
          </w:p>
        </w:tc>
      </w:tr>
      <w:tr w:rsidR="00D367AF" w14:paraId="392A5D08" w14:textId="77777777" w:rsidTr="00EE2463">
        <w:trPr>
          <w:trHeight w:hRule="exact" w:val="267"/>
        </w:trPr>
        <w:tc>
          <w:tcPr>
            <w:tcW w:w="2118" w:type="dxa"/>
            <w:gridSpan w:val="2"/>
            <w:tcBorders>
              <w:top w:val="single" w:sz="12" w:space="0" w:color="000000"/>
              <w:left w:val="nil"/>
              <w:bottom w:val="single" w:sz="12" w:space="0" w:color="7C7C7C"/>
              <w:right w:val="single" w:sz="12" w:space="0" w:color="0F0F0F"/>
            </w:tcBorders>
          </w:tcPr>
          <w:p w14:paraId="6A5C7200" w14:textId="77777777" w:rsidR="00D367AF" w:rsidRDefault="00D367AF" w:rsidP="00EE2463">
            <w:pPr>
              <w:pStyle w:val="TableParagraph"/>
              <w:spacing w:line="195" w:lineRule="exact"/>
              <w:ind w:left="18"/>
              <w:rPr>
                <w:sz w:val="21"/>
              </w:rPr>
            </w:pPr>
            <w:proofErr w:type="spellStart"/>
            <w:r>
              <w:rPr>
                <w:color w:val="26212F"/>
                <w:w w:val="90"/>
                <w:sz w:val="21"/>
              </w:rPr>
              <w:t>A</w:t>
            </w:r>
            <w:r>
              <w:rPr>
                <w:color w:val="1F3D60"/>
                <w:w w:val="90"/>
                <w:sz w:val="21"/>
              </w:rPr>
              <w:t>lt</w:t>
            </w:r>
            <w:r>
              <w:rPr>
                <w:color w:val="26212F"/>
                <w:w w:val="90"/>
                <w:sz w:val="21"/>
              </w:rPr>
              <w:t>ruismus</w:t>
            </w:r>
            <w:proofErr w:type="spellEnd"/>
          </w:p>
        </w:tc>
        <w:tc>
          <w:tcPr>
            <w:tcW w:w="1995" w:type="dxa"/>
            <w:gridSpan w:val="2"/>
            <w:tcBorders>
              <w:top w:val="single" w:sz="12" w:space="0" w:color="000000"/>
              <w:left w:val="single" w:sz="12" w:space="0" w:color="0F0F0F"/>
              <w:bottom w:val="single" w:sz="12" w:space="0" w:color="7C7C7C"/>
              <w:right w:val="nil"/>
            </w:tcBorders>
          </w:tcPr>
          <w:p w14:paraId="778E68C7" w14:textId="77777777" w:rsidR="00D367AF" w:rsidRDefault="00D367AF" w:rsidP="00EE2463">
            <w:pPr>
              <w:pStyle w:val="TableParagraph"/>
              <w:spacing w:line="231" w:lineRule="exact"/>
              <w:ind w:right="472"/>
              <w:jc w:val="right"/>
              <w:rPr>
                <w:rFonts w:ascii="Arial"/>
                <w:sz w:val="24"/>
              </w:rPr>
            </w:pPr>
            <w:r>
              <w:rPr>
                <w:rFonts w:ascii="Arial"/>
                <w:color w:val="26212F"/>
                <w:w w:val="84"/>
                <w:sz w:val="24"/>
              </w:rPr>
              <w:t>*</w:t>
            </w:r>
          </w:p>
        </w:tc>
        <w:tc>
          <w:tcPr>
            <w:tcW w:w="1062" w:type="dxa"/>
            <w:tcBorders>
              <w:top w:val="single" w:sz="12" w:space="0" w:color="000000"/>
              <w:left w:val="nil"/>
              <w:bottom w:val="single" w:sz="12" w:space="0" w:color="7C7C7C"/>
              <w:right w:val="nil"/>
            </w:tcBorders>
          </w:tcPr>
          <w:p w14:paraId="2D568105" w14:textId="77777777" w:rsidR="00D367AF" w:rsidRDefault="00D367AF" w:rsidP="00EE2463">
            <w:pPr>
              <w:pStyle w:val="TableParagraph"/>
              <w:spacing w:line="231" w:lineRule="exact"/>
              <w:ind w:right="47"/>
              <w:jc w:val="center"/>
              <w:rPr>
                <w:rFonts w:ascii="Arial"/>
                <w:sz w:val="24"/>
              </w:rPr>
            </w:pPr>
            <w:r>
              <w:rPr>
                <w:rFonts w:ascii="Arial"/>
                <w:color w:val="26212F"/>
                <w:w w:val="84"/>
                <w:sz w:val="24"/>
              </w:rPr>
              <w:t>*</w:t>
            </w:r>
          </w:p>
        </w:tc>
        <w:tc>
          <w:tcPr>
            <w:tcW w:w="906" w:type="dxa"/>
            <w:tcBorders>
              <w:top w:val="single" w:sz="12" w:space="0" w:color="000000"/>
              <w:left w:val="nil"/>
              <w:bottom w:val="single" w:sz="12" w:space="0" w:color="7C7C7C"/>
              <w:right w:val="nil"/>
            </w:tcBorders>
          </w:tcPr>
          <w:p w14:paraId="6AA077DA" w14:textId="77777777" w:rsidR="00D367AF" w:rsidRDefault="00D367AF" w:rsidP="00EE2463"/>
        </w:tc>
        <w:tc>
          <w:tcPr>
            <w:tcW w:w="3093" w:type="dxa"/>
            <w:gridSpan w:val="3"/>
            <w:tcBorders>
              <w:top w:val="single" w:sz="12" w:space="0" w:color="000000"/>
              <w:left w:val="nil"/>
              <w:bottom w:val="single" w:sz="12" w:space="0" w:color="7C7C7C"/>
              <w:right w:val="nil"/>
            </w:tcBorders>
          </w:tcPr>
          <w:p w14:paraId="2922DAA3" w14:textId="77777777" w:rsidR="00D367AF" w:rsidRDefault="00D367AF" w:rsidP="00EE2463">
            <w:pPr>
              <w:pStyle w:val="TableParagraph"/>
              <w:spacing w:line="231" w:lineRule="exact"/>
              <w:ind w:left="52"/>
              <w:jc w:val="center"/>
              <w:rPr>
                <w:rFonts w:ascii="Arial"/>
                <w:sz w:val="24"/>
              </w:rPr>
            </w:pPr>
            <w:r>
              <w:rPr>
                <w:rFonts w:ascii="Arial"/>
                <w:color w:val="26212F"/>
                <w:w w:val="84"/>
                <w:sz w:val="24"/>
              </w:rPr>
              <w:t>*</w:t>
            </w:r>
          </w:p>
        </w:tc>
      </w:tr>
      <w:tr w:rsidR="00D367AF" w14:paraId="680AFDFD" w14:textId="77777777" w:rsidTr="00790A37">
        <w:trPr>
          <w:trHeight w:hRule="exact" w:val="535"/>
        </w:trPr>
        <w:tc>
          <w:tcPr>
            <w:tcW w:w="2118" w:type="dxa"/>
            <w:gridSpan w:val="2"/>
            <w:tcBorders>
              <w:top w:val="single" w:sz="12" w:space="0" w:color="7C7C7C"/>
              <w:left w:val="nil"/>
              <w:bottom w:val="single" w:sz="12" w:space="0" w:color="7C7C7C"/>
              <w:right w:val="single" w:sz="12" w:space="0" w:color="0F0F0F"/>
            </w:tcBorders>
          </w:tcPr>
          <w:p w14:paraId="293FD021" w14:textId="256A4536" w:rsidR="00D367AF" w:rsidRDefault="00D367AF" w:rsidP="00EE2463">
            <w:pPr>
              <w:pStyle w:val="TableParagraph"/>
              <w:spacing w:line="185" w:lineRule="exact"/>
              <w:ind w:left="12"/>
              <w:rPr>
                <w:sz w:val="21"/>
              </w:rPr>
            </w:pPr>
            <w:proofErr w:type="spellStart"/>
            <w:r>
              <w:rPr>
                <w:sz w:val="21"/>
              </w:rPr>
              <w:t>gesellschaftliches</w:t>
            </w:r>
            <w:proofErr w:type="spellEnd"/>
            <w:r>
              <w:rPr>
                <w:sz w:val="21"/>
              </w:rPr>
              <w:t xml:space="preserve"> Engagement </w:t>
            </w:r>
          </w:p>
        </w:tc>
        <w:tc>
          <w:tcPr>
            <w:tcW w:w="1995" w:type="dxa"/>
            <w:gridSpan w:val="2"/>
            <w:tcBorders>
              <w:top w:val="single" w:sz="12" w:space="0" w:color="7C7C7C"/>
              <w:left w:val="single" w:sz="12" w:space="0" w:color="0F0F0F"/>
              <w:bottom w:val="single" w:sz="12" w:space="0" w:color="7C7C7C"/>
              <w:right w:val="nil"/>
            </w:tcBorders>
          </w:tcPr>
          <w:p w14:paraId="10203BC3" w14:textId="77777777" w:rsidR="00D367AF" w:rsidRDefault="00D367AF" w:rsidP="00EE2463">
            <w:pPr>
              <w:pStyle w:val="TableParagraph"/>
              <w:spacing w:line="231" w:lineRule="exact"/>
              <w:ind w:right="463"/>
              <w:jc w:val="right"/>
              <w:rPr>
                <w:rFonts w:ascii="Arial"/>
                <w:sz w:val="24"/>
              </w:rPr>
            </w:pPr>
            <w:r>
              <w:rPr>
                <w:rFonts w:ascii="Arial"/>
                <w:color w:val="26212F"/>
                <w:w w:val="94"/>
                <w:sz w:val="24"/>
              </w:rPr>
              <w:t>*</w:t>
            </w:r>
          </w:p>
        </w:tc>
        <w:tc>
          <w:tcPr>
            <w:tcW w:w="1062" w:type="dxa"/>
            <w:tcBorders>
              <w:top w:val="single" w:sz="12" w:space="0" w:color="7C7C7C"/>
              <w:left w:val="nil"/>
              <w:bottom w:val="single" w:sz="12" w:space="0" w:color="7C7C7C"/>
              <w:right w:val="nil"/>
            </w:tcBorders>
          </w:tcPr>
          <w:p w14:paraId="3FA15D0A" w14:textId="77777777" w:rsidR="00D367AF" w:rsidRDefault="00D367AF" w:rsidP="00EE2463"/>
        </w:tc>
        <w:tc>
          <w:tcPr>
            <w:tcW w:w="906" w:type="dxa"/>
            <w:tcBorders>
              <w:top w:val="single" w:sz="12" w:space="0" w:color="7C7C7C"/>
              <w:left w:val="nil"/>
              <w:bottom w:val="single" w:sz="12" w:space="0" w:color="7C7C7C"/>
              <w:right w:val="nil"/>
            </w:tcBorders>
          </w:tcPr>
          <w:p w14:paraId="2C7B2120" w14:textId="77777777" w:rsidR="00D367AF" w:rsidRDefault="00D367AF" w:rsidP="00EE2463"/>
        </w:tc>
        <w:tc>
          <w:tcPr>
            <w:tcW w:w="1068" w:type="dxa"/>
            <w:tcBorders>
              <w:top w:val="single" w:sz="12" w:space="0" w:color="7C7C7C"/>
              <w:left w:val="nil"/>
              <w:bottom w:val="single" w:sz="12" w:space="0" w:color="7C7C7C"/>
              <w:right w:val="nil"/>
            </w:tcBorders>
          </w:tcPr>
          <w:p w14:paraId="0AB28FF6" w14:textId="77777777" w:rsidR="00D367AF" w:rsidRDefault="00D367AF" w:rsidP="00EE2463">
            <w:pPr>
              <w:pStyle w:val="TableParagraph"/>
              <w:spacing w:line="231" w:lineRule="exact"/>
              <w:ind w:left="42"/>
              <w:jc w:val="center"/>
              <w:rPr>
                <w:rFonts w:ascii="Arial"/>
                <w:sz w:val="24"/>
              </w:rPr>
            </w:pPr>
            <w:r>
              <w:rPr>
                <w:rFonts w:ascii="Arial"/>
                <w:color w:val="26212F"/>
                <w:w w:val="94"/>
                <w:sz w:val="24"/>
              </w:rPr>
              <w:t>*</w:t>
            </w:r>
          </w:p>
        </w:tc>
        <w:tc>
          <w:tcPr>
            <w:tcW w:w="1011" w:type="dxa"/>
            <w:tcBorders>
              <w:top w:val="single" w:sz="12" w:space="0" w:color="7C7C7C"/>
              <w:left w:val="nil"/>
              <w:bottom w:val="single" w:sz="12" w:space="0" w:color="7C7C7C"/>
              <w:right w:val="nil"/>
            </w:tcBorders>
          </w:tcPr>
          <w:p w14:paraId="7F4980D8" w14:textId="77777777" w:rsidR="00D367AF" w:rsidRDefault="00D367AF" w:rsidP="00EE2463">
            <w:pPr>
              <w:pStyle w:val="TableParagraph"/>
              <w:spacing w:line="231" w:lineRule="exact"/>
              <w:ind w:right="457"/>
              <w:jc w:val="right"/>
              <w:rPr>
                <w:rFonts w:ascii="Arial"/>
                <w:sz w:val="24"/>
              </w:rPr>
            </w:pPr>
            <w:r>
              <w:rPr>
                <w:rFonts w:ascii="Arial"/>
                <w:color w:val="26212F"/>
                <w:w w:val="94"/>
                <w:sz w:val="24"/>
              </w:rPr>
              <w:t>*</w:t>
            </w:r>
          </w:p>
        </w:tc>
        <w:tc>
          <w:tcPr>
            <w:tcW w:w="1012" w:type="dxa"/>
            <w:tcBorders>
              <w:top w:val="single" w:sz="12" w:space="0" w:color="7C7C7C"/>
              <w:left w:val="nil"/>
              <w:bottom w:val="single" w:sz="12" w:space="0" w:color="7C7C7C"/>
              <w:right w:val="nil"/>
            </w:tcBorders>
          </w:tcPr>
          <w:p w14:paraId="41E0CC50" w14:textId="77777777" w:rsidR="00D367AF" w:rsidRDefault="00D367AF" w:rsidP="00EE2463">
            <w:pPr>
              <w:pStyle w:val="TableParagraph"/>
              <w:spacing w:line="231" w:lineRule="exact"/>
              <w:ind w:right="13"/>
              <w:jc w:val="center"/>
              <w:rPr>
                <w:rFonts w:ascii="Arial"/>
                <w:sz w:val="24"/>
              </w:rPr>
            </w:pPr>
            <w:r>
              <w:rPr>
                <w:rFonts w:ascii="Arial"/>
                <w:color w:val="26212F"/>
                <w:w w:val="94"/>
                <w:sz w:val="24"/>
              </w:rPr>
              <w:t>*</w:t>
            </w:r>
          </w:p>
        </w:tc>
      </w:tr>
      <w:tr w:rsidR="00D367AF" w14:paraId="284287AA" w14:textId="77777777" w:rsidTr="00EE2463">
        <w:trPr>
          <w:trHeight w:hRule="exact" w:val="245"/>
        </w:trPr>
        <w:tc>
          <w:tcPr>
            <w:tcW w:w="2118" w:type="dxa"/>
            <w:gridSpan w:val="2"/>
            <w:tcBorders>
              <w:top w:val="single" w:sz="12" w:space="0" w:color="7C7C7C"/>
              <w:left w:val="nil"/>
              <w:bottom w:val="single" w:sz="12" w:space="0" w:color="7C7C7C"/>
              <w:right w:val="single" w:sz="12" w:space="0" w:color="0F0F0F"/>
            </w:tcBorders>
          </w:tcPr>
          <w:p w14:paraId="08BEC674" w14:textId="77777777" w:rsidR="00D367AF" w:rsidRDefault="00D367AF" w:rsidP="00EE2463">
            <w:pPr>
              <w:pStyle w:val="TableParagraph"/>
              <w:spacing w:line="195" w:lineRule="exact"/>
              <w:ind w:left="12"/>
              <w:rPr>
                <w:sz w:val="21"/>
              </w:rPr>
            </w:pPr>
            <w:proofErr w:type="spellStart"/>
            <w:r>
              <w:rPr>
                <w:color w:val="26212F"/>
                <w:sz w:val="21"/>
              </w:rPr>
              <w:t>Zivilisiertheit</w:t>
            </w:r>
            <w:proofErr w:type="spellEnd"/>
          </w:p>
        </w:tc>
        <w:tc>
          <w:tcPr>
            <w:tcW w:w="1995" w:type="dxa"/>
            <w:gridSpan w:val="2"/>
            <w:tcBorders>
              <w:top w:val="single" w:sz="12" w:space="0" w:color="7C7C7C"/>
              <w:left w:val="single" w:sz="12" w:space="0" w:color="0F0F0F"/>
              <w:bottom w:val="single" w:sz="12" w:space="0" w:color="7C7C7C"/>
              <w:right w:val="nil"/>
            </w:tcBorders>
          </w:tcPr>
          <w:p w14:paraId="19D00711" w14:textId="77777777" w:rsidR="00D367AF" w:rsidRDefault="00D367AF" w:rsidP="00EE2463"/>
        </w:tc>
        <w:tc>
          <w:tcPr>
            <w:tcW w:w="1062" w:type="dxa"/>
            <w:tcBorders>
              <w:top w:val="single" w:sz="12" w:space="0" w:color="7C7C7C"/>
              <w:left w:val="nil"/>
              <w:bottom w:val="single" w:sz="12" w:space="0" w:color="7C7C7C"/>
              <w:right w:val="nil"/>
            </w:tcBorders>
          </w:tcPr>
          <w:p w14:paraId="5CABD01F" w14:textId="77777777" w:rsidR="00D367AF" w:rsidRDefault="00D367AF" w:rsidP="00EE2463">
            <w:pPr>
              <w:pStyle w:val="TableParagraph"/>
              <w:spacing w:line="230" w:lineRule="exact"/>
              <w:ind w:right="41"/>
              <w:jc w:val="center"/>
              <w:rPr>
                <w:rFonts w:ascii="Arial"/>
                <w:sz w:val="24"/>
              </w:rPr>
            </w:pPr>
            <w:r>
              <w:rPr>
                <w:rFonts w:ascii="Arial"/>
                <w:color w:val="26212F"/>
                <w:w w:val="91"/>
                <w:sz w:val="24"/>
              </w:rPr>
              <w:t>*</w:t>
            </w:r>
          </w:p>
        </w:tc>
        <w:tc>
          <w:tcPr>
            <w:tcW w:w="906" w:type="dxa"/>
            <w:tcBorders>
              <w:top w:val="single" w:sz="12" w:space="0" w:color="7C7C7C"/>
              <w:left w:val="nil"/>
              <w:bottom w:val="single" w:sz="12" w:space="0" w:color="7C7C7C"/>
              <w:right w:val="nil"/>
            </w:tcBorders>
          </w:tcPr>
          <w:p w14:paraId="465C10E6" w14:textId="77777777" w:rsidR="00D367AF" w:rsidRDefault="00D367AF" w:rsidP="00EE2463"/>
        </w:tc>
        <w:tc>
          <w:tcPr>
            <w:tcW w:w="3093" w:type="dxa"/>
            <w:gridSpan w:val="3"/>
            <w:tcBorders>
              <w:top w:val="single" w:sz="12" w:space="0" w:color="7C7C7C"/>
              <w:left w:val="nil"/>
              <w:bottom w:val="single" w:sz="12" w:space="0" w:color="7C7C7C"/>
              <w:right w:val="nil"/>
            </w:tcBorders>
          </w:tcPr>
          <w:p w14:paraId="55012703" w14:textId="77777777" w:rsidR="00D367AF" w:rsidRDefault="00D367AF" w:rsidP="00EE2463">
            <w:pPr>
              <w:pStyle w:val="TableParagraph"/>
              <w:spacing w:line="230" w:lineRule="exact"/>
              <w:ind w:right="469"/>
              <w:jc w:val="right"/>
              <w:rPr>
                <w:rFonts w:ascii="Arial"/>
                <w:sz w:val="24"/>
              </w:rPr>
            </w:pPr>
            <w:r>
              <w:rPr>
                <w:rFonts w:ascii="Arial"/>
                <w:color w:val="26212F"/>
                <w:w w:val="91"/>
                <w:sz w:val="24"/>
              </w:rPr>
              <w:t>*</w:t>
            </w:r>
          </w:p>
        </w:tc>
      </w:tr>
      <w:tr w:rsidR="00D367AF" w14:paraId="42EF4DD4" w14:textId="77777777" w:rsidTr="00EE2463">
        <w:trPr>
          <w:trHeight w:hRule="exact" w:val="267"/>
        </w:trPr>
        <w:tc>
          <w:tcPr>
            <w:tcW w:w="2118" w:type="dxa"/>
            <w:gridSpan w:val="2"/>
            <w:tcBorders>
              <w:top w:val="single" w:sz="12" w:space="0" w:color="7C7C7C"/>
              <w:left w:val="nil"/>
              <w:right w:val="single" w:sz="12" w:space="0" w:color="0F0F0F"/>
            </w:tcBorders>
          </w:tcPr>
          <w:p w14:paraId="1B5B5BFA" w14:textId="0143C921" w:rsidR="00D367AF" w:rsidRDefault="00A70095" w:rsidP="00EE2463">
            <w:pPr>
              <w:pStyle w:val="TableParagraph"/>
              <w:spacing w:line="195" w:lineRule="exact"/>
              <w:rPr>
                <w:sz w:val="21"/>
              </w:rPr>
            </w:pPr>
            <w:proofErr w:type="spellStart"/>
            <w:r>
              <w:rPr>
                <w:sz w:val="21"/>
              </w:rPr>
              <w:t>Engagiertheit</w:t>
            </w:r>
            <w:proofErr w:type="spellEnd"/>
            <w:r>
              <w:rPr>
                <w:sz w:val="21"/>
              </w:rPr>
              <w:t xml:space="preserve"> </w:t>
            </w:r>
          </w:p>
        </w:tc>
        <w:tc>
          <w:tcPr>
            <w:tcW w:w="7057" w:type="dxa"/>
            <w:gridSpan w:val="7"/>
            <w:tcBorders>
              <w:top w:val="single" w:sz="12" w:space="0" w:color="7C7C7C"/>
              <w:left w:val="single" w:sz="12" w:space="0" w:color="0F0F0F"/>
              <w:right w:val="nil"/>
            </w:tcBorders>
          </w:tcPr>
          <w:p w14:paraId="1AE449C8" w14:textId="77777777" w:rsidR="00D367AF" w:rsidRDefault="00D367AF" w:rsidP="00EE2463">
            <w:pPr>
              <w:pStyle w:val="TableParagraph"/>
              <w:spacing w:line="231" w:lineRule="exact"/>
              <w:ind w:right="2056"/>
              <w:jc w:val="center"/>
              <w:rPr>
                <w:rFonts w:ascii="Arial"/>
                <w:sz w:val="24"/>
              </w:rPr>
            </w:pPr>
            <w:r>
              <w:rPr>
                <w:rFonts w:ascii="Arial"/>
                <w:color w:val="26212F"/>
                <w:w w:val="92"/>
                <w:sz w:val="24"/>
              </w:rPr>
              <w:t>*</w:t>
            </w:r>
          </w:p>
        </w:tc>
      </w:tr>
      <w:tr w:rsidR="00D367AF" w14:paraId="772C68BE" w14:textId="77777777" w:rsidTr="00EE2463">
        <w:trPr>
          <w:trHeight w:hRule="exact" w:val="267"/>
        </w:trPr>
        <w:tc>
          <w:tcPr>
            <w:tcW w:w="2118" w:type="dxa"/>
            <w:gridSpan w:val="2"/>
            <w:tcBorders>
              <w:left w:val="nil"/>
              <w:right w:val="single" w:sz="12" w:space="0" w:color="0F0F0F"/>
            </w:tcBorders>
          </w:tcPr>
          <w:p w14:paraId="7189A57D" w14:textId="36EE394A" w:rsidR="00D367AF" w:rsidRDefault="00A70095" w:rsidP="00EE2463">
            <w:pPr>
              <w:pStyle w:val="TableParagraph"/>
              <w:spacing w:line="185" w:lineRule="exact"/>
              <w:ind w:left="12"/>
              <w:rPr>
                <w:sz w:val="21"/>
              </w:rPr>
            </w:pPr>
            <w:proofErr w:type="spellStart"/>
            <w:r>
              <w:rPr>
                <w:color w:val="26212F"/>
                <w:sz w:val="21"/>
              </w:rPr>
              <w:t>Mitgefühl</w:t>
            </w:r>
            <w:proofErr w:type="spellEnd"/>
            <w:r>
              <w:rPr>
                <w:color w:val="26212F"/>
                <w:sz w:val="21"/>
              </w:rPr>
              <w:t xml:space="preserve"> </w:t>
            </w:r>
          </w:p>
        </w:tc>
        <w:tc>
          <w:tcPr>
            <w:tcW w:w="982" w:type="dxa"/>
            <w:tcBorders>
              <w:left w:val="single" w:sz="12" w:space="0" w:color="0F0F0F"/>
              <w:right w:val="nil"/>
            </w:tcBorders>
          </w:tcPr>
          <w:p w14:paraId="489EA6B1" w14:textId="77777777" w:rsidR="00D367AF" w:rsidRDefault="00D367AF" w:rsidP="00EE2463">
            <w:pPr>
              <w:pStyle w:val="TableParagraph"/>
              <w:spacing w:line="231" w:lineRule="exact"/>
              <w:ind w:right="457"/>
              <w:jc w:val="right"/>
              <w:rPr>
                <w:rFonts w:ascii="Arial"/>
                <w:sz w:val="24"/>
              </w:rPr>
            </w:pPr>
            <w:r>
              <w:rPr>
                <w:rFonts w:ascii="Arial"/>
                <w:color w:val="26212F"/>
                <w:w w:val="90"/>
                <w:sz w:val="24"/>
              </w:rPr>
              <w:t>*</w:t>
            </w:r>
          </w:p>
        </w:tc>
        <w:tc>
          <w:tcPr>
            <w:tcW w:w="1012" w:type="dxa"/>
            <w:tcBorders>
              <w:left w:val="nil"/>
              <w:right w:val="nil"/>
            </w:tcBorders>
          </w:tcPr>
          <w:p w14:paraId="096DBEED" w14:textId="77777777" w:rsidR="00D367AF" w:rsidRDefault="00D367AF" w:rsidP="00EE2463">
            <w:pPr>
              <w:pStyle w:val="TableParagraph"/>
              <w:spacing w:line="231" w:lineRule="exact"/>
              <w:ind w:right="10"/>
              <w:jc w:val="center"/>
              <w:rPr>
                <w:rFonts w:ascii="Arial"/>
                <w:sz w:val="24"/>
              </w:rPr>
            </w:pPr>
            <w:r>
              <w:rPr>
                <w:rFonts w:ascii="Arial"/>
                <w:color w:val="26212F"/>
                <w:w w:val="90"/>
                <w:sz w:val="24"/>
              </w:rPr>
              <w:t>*</w:t>
            </w:r>
          </w:p>
        </w:tc>
        <w:tc>
          <w:tcPr>
            <w:tcW w:w="1062" w:type="dxa"/>
            <w:tcBorders>
              <w:left w:val="nil"/>
              <w:right w:val="nil"/>
            </w:tcBorders>
          </w:tcPr>
          <w:p w14:paraId="52424FC8" w14:textId="77777777" w:rsidR="00D367AF" w:rsidRDefault="00D367AF" w:rsidP="00EE2463">
            <w:pPr>
              <w:pStyle w:val="TableParagraph"/>
              <w:spacing w:line="231" w:lineRule="exact"/>
              <w:ind w:right="42"/>
              <w:jc w:val="center"/>
              <w:rPr>
                <w:rFonts w:ascii="Arial"/>
                <w:sz w:val="24"/>
              </w:rPr>
            </w:pPr>
            <w:r>
              <w:rPr>
                <w:rFonts w:ascii="Arial"/>
                <w:color w:val="26212F"/>
                <w:w w:val="90"/>
                <w:sz w:val="24"/>
              </w:rPr>
              <w:t>*</w:t>
            </w:r>
          </w:p>
        </w:tc>
        <w:tc>
          <w:tcPr>
            <w:tcW w:w="906" w:type="dxa"/>
            <w:tcBorders>
              <w:left w:val="nil"/>
              <w:right w:val="nil"/>
            </w:tcBorders>
          </w:tcPr>
          <w:p w14:paraId="54FB82A6" w14:textId="77777777" w:rsidR="00D367AF" w:rsidRDefault="00D367AF" w:rsidP="00EE2463"/>
        </w:tc>
        <w:tc>
          <w:tcPr>
            <w:tcW w:w="3093" w:type="dxa"/>
            <w:gridSpan w:val="3"/>
            <w:tcBorders>
              <w:left w:val="nil"/>
              <w:right w:val="nil"/>
            </w:tcBorders>
          </w:tcPr>
          <w:p w14:paraId="4FCFEFB9" w14:textId="77777777" w:rsidR="00D367AF" w:rsidRDefault="00D367AF" w:rsidP="00EE2463"/>
        </w:tc>
      </w:tr>
      <w:tr w:rsidR="00D367AF" w14:paraId="65BC3034" w14:textId="77777777" w:rsidTr="00EE2463">
        <w:trPr>
          <w:trHeight w:hRule="exact" w:val="267"/>
        </w:trPr>
        <w:tc>
          <w:tcPr>
            <w:tcW w:w="2118" w:type="dxa"/>
            <w:gridSpan w:val="2"/>
            <w:tcBorders>
              <w:left w:val="nil"/>
              <w:bottom w:val="single" w:sz="12" w:space="0" w:color="7C7C7C"/>
              <w:right w:val="single" w:sz="12" w:space="0" w:color="0F0F0F"/>
            </w:tcBorders>
          </w:tcPr>
          <w:p w14:paraId="7DBB275F" w14:textId="77777777" w:rsidR="00D367AF" w:rsidRDefault="00D367AF" w:rsidP="00EE2463">
            <w:pPr>
              <w:pStyle w:val="TableParagraph"/>
              <w:spacing w:line="185" w:lineRule="exact"/>
              <w:ind w:left="12"/>
              <w:rPr>
                <w:sz w:val="21"/>
              </w:rPr>
            </w:pPr>
            <w:proofErr w:type="spellStart"/>
            <w:r>
              <w:rPr>
                <w:color w:val="26212F"/>
                <w:sz w:val="21"/>
              </w:rPr>
              <w:t>Kooperativität</w:t>
            </w:r>
            <w:proofErr w:type="spellEnd"/>
            <w:r>
              <w:rPr>
                <w:color w:val="26212F"/>
                <w:sz w:val="21"/>
              </w:rPr>
              <w:t xml:space="preserve"> </w:t>
            </w:r>
          </w:p>
        </w:tc>
        <w:tc>
          <w:tcPr>
            <w:tcW w:w="1995" w:type="dxa"/>
            <w:gridSpan w:val="2"/>
            <w:tcBorders>
              <w:left w:val="single" w:sz="12" w:space="0" w:color="0F0F0F"/>
              <w:bottom w:val="single" w:sz="12" w:space="0" w:color="7C7C7C"/>
              <w:right w:val="nil"/>
            </w:tcBorders>
          </w:tcPr>
          <w:p w14:paraId="0FE26C83" w14:textId="77777777" w:rsidR="00D367AF" w:rsidRDefault="00D367AF" w:rsidP="00EE2463"/>
        </w:tc>
        <w:tc>
          <w:tcPr>
            <w:tcW w:w="1062" w:type="dxa"/>
            <w:tcBorders>
              <w:left w:val="nil"/>
              <w:bottom w:val="single" w:sz="12" w:space="0" w:color="7C7C7C"/>
              <w:right w:val="nil"/>
            </w:tcBorders>
          </w:tcPr>
          <w:p w14:paraId="7C69A0F2" w14:textId="77777777" w:rsidR="00D367AF" w:rsidRDefault="00D367AF" w:rsidP="00EE2463">
            <w:pPr>
              <w:pStyle w:val="TableParagraph"/>
              <w:spacing w:line="231" w:lineRule="exact"/>
              <w:ind w:right="40"/>
              <w:jc w:val="center"/>
              <w:rPr>
                <w:rFonts w:ascii="Arial"/>
                <w:sz w:val="24"/>
              </w:rPr>
            </w:pPr>
            <w:r>
              <w:rPr>
                <w:rFonts w:ascii="Arial"/>
                <w:color w:val="26212F"/>
                <w:w w:val="92"/>
                <w:sz w:val="24"/>
              </w:rPr>
              <w:t>*</w:t>
            </w:r>
          </w:p>
        </w:tc>
        <w:tc>
          <w:tcPr>
            <w:tcW w:w="906" w:type="dxa"/>
            <w:tcBorders>
              <w:left w:val="nil"/>
              <w:bottom w:val="single" w:sz="12" w:space="0" w:color="7C7C7C"/>
              <w:right w:val="nil"/>
            </w:tcBorders>
          </w:tcPr>
          <w:p w14:paraId="7B506F6D" w14:textId="77777777" w:rsidR="00D367AF" w:rsidRDefault="00D367AF" w:rsidP="00EE2463">
            <w:pPr>
              <w:pStyle w:val="TableParagraph"/>
              <w:spacing w:line="231" w:lineRule="exact"/>
              <w:ind w:left="405"/>
              <w:rPr>
                <w:rFonts w:ascii="Arial"/>
                <w:sz w:val="24"/>
              </w:rPr>
            </w:pPr>
            <w:r>
              <w:rPr>
                <w:rFonts w:ascii="Arial"/>
                <w:color w:val="26212F"/>
                <w:w w:val="92"/>
                <w:sz w:val="24"/>
              </w:rPr>
              <w:t>*</w:t>
            </w:r>
          </w:p>
        </w:tc>
        <w:tc>
          <w:tcPr>
            <w:tcW w:w="1068" w:type="dxa"/>
            <w:tcBorders>
              <w:left w:val="nil"/>
              <w:bottom w:val="single" w:sz="12" w:space="0" w:color="7C7C7C"/>
              <w:right w:val="nil"/>
            </w:tcBorders>
          </w:tcPr>
          <w:p w14:paraId="57CFB131" w14:textId="77777777" w:rsidR="00D367AF" w:rsidRDefault="00D367AF" w:rsidP="00EE2463">
            <w:pPr>
              <w:pStyle w:val="TableParagraph"/>
              <w:spacing w:line="231" w:lineRule="exact"/>
              <w:ind w:left="40"/>
              <w:jc w:val="center"/>
              <w:rPr>
                <w:rFonts w:ascii="Arial"/>
                <w:sz w:val="24"/>
              </w:rPr>
            </w:pPr>
            <w:r>
              <w:rPr>
                <w:rFonts w:ascii="Arial"/>
                <w:color w:val="26212F"/>
                <w:w w:val="92"/>
                <w:sz w:val="24"/>
              </w:rPr>
              <w:t>*</w:t>
            </w:r>
          </w:p>
        </w:tc>
        <w:tc>
          <w:tcPr>
            <w:tcW w:w="1011" w:type="dxa"/>
            <w:tcBorders>
              <w:left w:val="nil"/>
              <w:bottom w:val="single" w:sz="12" w:space="0" w:color="7C7C7C"/>
              <w:right w:val="nil"/>
            </w:tcBorders>
          </w:tcPr>
          <w:p w14:paraId="55CD83BC" w14:textId="77777777" w:rsidR="00D367AF" w:rsidRDefault="00D367AF" w:rsidP="00EE2463"/>
        </w:tc>
        <w:tc>
          <w:tcPr>
            <w:tcW w:w="1012" w:type="dxa"/>
            <w:tcBorders>
              <w:left w:val="nil"/>
              <w:bottom w:val="single" w:sz="12" w:space="0" w:color="7C7C7C"/>
              <w:right w:val="nil"/>
            </w:tcBorders>
          </w:tcPr>
          <w:p w14:paraId="4843A275" w14:textId="77777777" w:rsidR="00D367AF" w:rsidRDefault="00D367AF" w:rsidP="00EE2463">
            <w:pPr>
              <w:pStyle w:val="TableParagraph"/>
              <w:spacing w:line="231" w:lineRule="exact"/>
              <w:ind w:right="15"/>
              <w:jc w:val="center"/>
              <w:rPr>
                <w:rFonts w:ascii="Arial"/>
                <w:sz w:val="24"/>
              </w:rPr>
            </w:pPr>
            <w:r>
              <w:rPr>
                <w:rFonts w:ascii="Arial"/>
                <w:color w:val="26212F"/>
                <w:w w:val="92"/>
                <w:sz w:val="24"/>
              </w:rPr>
              <w:t>*</w:t>
            </w:r>
          </w:p>
        </w:tc>
      </w:tr>
      <w:tr w:rsidR="00D367AF" w14:paraId="283C688C" w14:textId="77777777" w:rsidTr="00EE2463">
        <w:trPr>
          <w:trHeight w:hRule="exact" w:val="245"/>
        </w:trPr>
        <w:tc>
          <w:tcPr>
            <w:tcW w:w="2118" w:type="dxa"/>
            <w:gridSpan w:val="2"/>
            <w:tcBorders>
              <w:top w:val="single" w:sz="12" w:space="0" w:color="7C7C7C"/>
              <w:left w:val="nil"/>
              <w:bottom w:val="single" w:sz="12" w:space="0" w:color="7C7C7C"/>
              <w:right w:val="single" w:sz="12" w:space="0" w:color="0F0F0F"/>
            </w:tcBorders>
          </w:tcPr>
          <w:p w14:paraId="7F922296" w14:textId="77777777" w:rsidR="00D367AF" w:rsidRDefault="00D367AF" w:rsidP="00EE2463">
            <w:pPr>
              <w:pStyle w:val="TableParagraph"/>
              <w:spacing w:line="185" w:lineRule="exact"/>
              <w:ind w:left="12"/>
              <w:rPr>
                <w:sz w:val="21"/>
              </w:rPr>
            </w:pPr>
            <w:r>
              <w:rPr>
                <w:color w:val="26212F"/>
                <w:sz w:val="21"/>
              </w:rPr>
              <w:t>Courage</w:t>
            </w:r>
          </w:p>
        </w:tc>
        <w:tc>
          <w:tcPr>
            <w:tcW w:w="7057" w:type="dxa"/>
            <w:gridSpan w:val="7"/>
            <w:tcBorders>
              <w:top w:val="single" w:sz="12" w:space="0" w:color="7C7C7C"/>
              <w:left w:val="single" w:sz="12" w:space="0" w:color="0F0F0F"/>
              <w:bottom w:val="single" w:sz="12" w:space="0" w:color="7C7C7C"/>
              <w:right w:val="nil"/>
            </w:tcBorders>
          </w:tcPr>
          <w:p w14:paraId="2445E3AF" w14:textId="77777777" w:rsidR="00D367AF" w:rsidRDefault="00D367AF" w:rsidP="00EE2463"/>
        </w:tc>
      </w:tr>
      <w:tr w:rsidR="00D367AF" w14:paraId="41BB8478" w14:textId="77777777" w:rsidTr="00EE2463">
        <w:trPr>
          <w:trHeight w:hRule="exact" w:val="267"/>
        </w:trPr>
        <w:tc>
          <w:tcPr>
            <w:tcW w:w="2118" w:type="dxa"/>
            <w:gridSpan w:val="2"/>
            <w:tcBorders>
              <w:top w:val="single" w:sz="12" w:space="0" w:color="7C7C7C"/>
              <w:left w:val="nil"/>
              <w:right w:val="single" w:sz="12" w:space="0" w:color="0F0F0F"/>
            </w:tcBorders>
          </w:tcPr>
          <w:p w14:paraId="308390A3" w14:textId="77777777" w:rsidR="00D367AF" w:rsidRDefault="00D367AF" w:rsidP="00EE2463">
            <w:pPr>
              <w:pStyle w:val="TableParagraph"/>
              <w:spacing w:line="185" w:lineRule="exact"/>
              <w:ind w:left="12"/>
              <w:rPr>
                <w:sz w:val="21"/>
              </w:rPr>
            </w:pPr>
            <w:proofErr w:type="spellStart"/>
            <w:r>
              <w:rPr>
                <w:color w:val="26212F"/>
                <w:sz w:val="21"/>
              </w:rPr>
              <w:t>Höflichkeit</w:t>
            </w:r>
            <w:proofErr w:type="spellEnd"/>
          </w:p>
        </w:tc>
        <w:tc>
          <w:tcPr>
            <w:tcW w:w="1995" w:type="dxa"/>
            <w:gridSpan w:val="2"/>
            <w:tcBorders>
              <w:top w:val="single" w:sz="12" w:space="0" w:color="7C7C7C"/>
              <w:left w:val="single" w:sz="12" w:space="0" w:color="0F0F0F"/>
              <w:right w:val="nil"/>
            </w:tcBorders>
          </w:tcPr>
          <w:p w14:paraId="42508585" w14:textId="77777777" w:rsidR="00D367AF" w:rsidRDefault="00D367AF" w:rsidP="00EE2463"/>
        </w:tc>
        <w:tc>
          <w:tcPr>
            <w:tcW w:w="1062" w:type="dxa"/>
            <w:tcBorders>
              <w:top w:val="single" w:sz="12" w:space="0" w:color="7C7C7C"/>
              <w:left w:val="nil"/>
              <w:right w:val="nil"/>
            </w:tcBorders>
          </w:tcPr>
          <w:p w14:paraId="261F2406" w14:textId="77777777" w:rsidR="00D367AF" w:rsidRDefault="00D367AF" w:rsidP="00EE2463">
            <w:pPr>
              <w:pStyle w:val="TableParagraph"/>
              <w:spacing w:line="231" w:lineRule="exact"/>
              <w:ind w:right="40"/>
              <w:jc w:val="center"/>
              <w:rPr>
                <w:rFonts w:ascii="Arial"/>
                <w:sz w:val="24"/>
              </w:rPr>
            </w:pPr>
            <w:r>
              <w:rPr>
                <w:rFonts w:ascii="Arial"/>
                <w:color w:val="26212F"/>
                <w:w w:val="92"/>
                <w:sz w:val="24"/>
              </w:rPr>
              <w:t>*</w:t>
            </w:r>
          </w:p>
        </w:tc>
        <w:tc>
          <w:tcPr>
            <w:tcW w:w="906" w:type="dxa"/>
            <w:tcBorders>
              <w:top w:val="single" w:sz="12" w:space="0" w:color="7C7C7C"/>
              <w:left w:val="nil"/>
              <w:right w:val="nil"/>
            </w:tcBorders>
          </w:tcPr>
          <w:p w14:paraId="13B5B274" w14:textId="77777777" w:rsidR="00D367AF" w:rsidRDefault="00D367AF" w:rsidP="00EE2463">
            <w:pPr>
              <w:pStyle w:val="TableParagraph"/>
              <w:spacing w:line="231" w:lineRule="exact"/>
              <w:ind w:left="405"/>
              <w:rPr>
                <w:rFonts w:ascii="Arial"/>
                <w:sz w:val="24"/>
              </w:rPr>
            </w:pPr>
            <w:r>
              <w:rPr>
                <w:rFonts w:ascii="Arial"/>
                <w:color w:val="26212F"/>
                <w:w w:val="92"/>
                <w:sz w:val="24"/>
              </w:rPr>
              <w:t>*</w:t>
            </w:r>
          </w:p>
        </w:tc>
        <w:tc>
          <w:tcPr>
            <w:tcW w:w="1068" w:type="dxa"/>
            <w:tcBorders>
              <w:top w:val="single" w:sz="12" w:space="0" w:color="7C7C7C"/>
              <w:left w:val="nil"/>
              <w:right w:val="nil"/>
            </w:tcBorders>
          </w:tcPr>
          <w:p w14:paraId="3C8BCF6D" w14:textId="77777777" w:rsidR="00D367AF" w:rsidRDefault="00D367AF" w:rsidP="00EE2463">
            <w:pPr>
              <w:pStyle w:val="TableParagraph"/>
              <w:spacing w:line="231" w:lineRule="exact"/>
              <w:ind w:left="40"/>
              <w:jc w:val="center"/>
              <w:rPr>
                <w:rFonts w:ascii="Arial"/>
                <w:sz w:val="24"/>
              </w:rPr>
            </w:pPr>
            <w:r>
              <w:rPr>
                <w:rFonts w:ascii="Arial"/>
                <w:color w:val="26212F"/>
                <w:w w:val="92"/>
                <w:sz w:val="24"/>
              </w:rPr>
              <w:t>*</w:t>
            </w:r>
          </w:p>
        </w:tc>
        <w:tc>
          <w:tcPr>
            <w:tcW w:w="1011" w:type="dxa"/>
            <w:tcBorders>
              <w:top w:val="single" w:sz="12" w:space="0" w:color="7C7C7C"/>
              <w:left w:val="nil"/>
              <w:right w:val="nil"/>
            </w:tcBorders>
          </w:tcPr>
          <w:p w14:paraId="5AA166C8" w14:textId="77777777" w:rsidR="00D367AF" w:rsidRDefault="00D367AF" w:rsidP="00EE2463"/>
        </w:tc>
        <w:tc>
          <w:tcPr>
            <w:tcW w:w="1012" w:type="dxa"/>
            <w:tcBorders>
              <w:top w:val="single" w:sz="12" w:space="0" w:color="7C7C7C"/>
              <w:left w:val="nil"/>
              <w:right w:val="nil"/>
            </w:tcBorders>
          </w:tcPr>
          <w:p w14:paraId="7CF0ECDB" w14:textId="77777777" w:rsidR="00D367AF" w:rsidRDefault="00D367AF" w:rsidP="00EE2463">
            <w:pPr>
              <w:pStyle w:val="TableParagraph"/>
              <w:spacing w:line="231" w:lineRule="exact"/>
              <w:ind w:right="15"/>
              <w:jc w:val="center"/>
              <w:rPr>
                <w:rFonts w:ascii="Arial"/>
                <w:sz w:val="24"/>
              </w:rPr>
            </w:pPr>
            <w:r>
              <w:rPr>
                <w:rFonts w:ascii="Arial"/>
                <w:color w:val="26212F"/>
                <w:w w:val="92"/>
                <w:sz w:val="24"/>
              </w:rPr>
              <w:t>*</w:t>
            </w:r>
          </w:p>
        </w:tc>
      </w:tr>
      <w:tr w:rsidR="00D367AF" w14:paraId="769FE927" w14:textId="77777777" w:rsidTr="00EE2463">
        <w:trPr>
          <w:trHeight w:hRule="exact" w:val="267"/>
        </w:trPr>
        <w:tc>
          <w:tcPr>
            <w:tcW w:w="2118" w:type="dxa"/>
            <w:gridSpan w:val="2"/>
            <w:tcBorders>
              <w:left w:val="nil"/>
              <w:right w:val="single" w:sz="12" w:space="0" w:color="0F0F0F"/>
            </w:tcBorders>
          </w:tcPr>
          <w:p w14:paraId="51D5D39F" w14:textId="77777777" w:rsidR="00D367AF" w:rsidRDefault="00D367AF" w:rsidP="00EE2463">
            <w:pPr>
              <w:pStyle w:val="TableParagraph"/>
              <w:spacing w:line="185" w:lineRule="exact"/>
              <w:ind w:left="26"/>
              <w:rPr>
                <w:sz w:val="21"/>
              </w:rPr>
            </w:pPr>
            <w:proofErr w:type="spellStart"/>
            <w:r>
              <w:rPr>
                <w:color w:val="26212F"/>
                <w:sz w:val="21"/>
              </w:rPr>
              <w:t>Pflichtbewusstsein</w:t>
            </w:r>
            <w:proofErr w:type="spellEnd"/>
          </w:p>
        </w:tc>
        <w:tc>
          <w:tcPr>
            <w:tcW w:w="7057" w:type="dxa"/>
            <w:gridSpan w:val="7"/>
            <w:tcBorders>
              <w:left w:val="single" w:sz="12" w:space="0" w:color="0F0F0F"/>
              <w:right w:val="nil"/>
            </w:tcBorders>
          </w:tcPr>
          <w:p w14:paraId="13246769" w14:textId="77777777" w:rsidR="00D367AF" w:rsidRDefault="00D367AF" w:rsidP="00EE2463"/>
        </w:tc>
      </w:tr>
      <w:tr w:rsidR="00D367AF" w14:paraId="34B17FF1" w14:textId="77777777" w:rsidTr="00EE2463">
        <w:trPr>
          <w:trHeight w:hRule="exact" w:val="267"/>
        </w:trPr>
        <w:tc>
          <w:tcPr>
            <w:tcW w:w="2118" w:type="dxa"/>
            <w:gridSpan w:val="2"/>
            <w:tcBorders>
              <w:left w:val="nil"/>
              <w:bottom w:val="single" w:sz="12" w:space="0" w:color="7C7C7C"/>
              <w:right w:val="single" w:sz="12" w:space="0" w:color="0F0F0F"/>
            </w:tcBorders>
          </w:tcPr>
          <w:p w14:paraId="6FC07E57" w14:textId="77777777" w:rsidR="00D367AF" w:rsidRDefault="00D367AF" w:rsidP="00EE2463">
            <w:pPr>
              <w:pStyle w:val="TableParagraph"/>
              <w:spacing w:line="205" w:lineRule="exact"/>
              <w:ind w:left="26"/>
              <w:rPr>
                <w:sz w:val="21"/>
              </w:rPr>
            </w:pPr>
            <w:r>
              <w:rPr>
                <w:color w:val="26212F"/>
                <w:sz w:val="21"/>
              </w:rPr>
              <w:t>Fairness</w:t>
            </w:r>
          </w:p>
        </w:tc>
        <w:tc>
          <w:tcPr>
            <w:tcW w:w="1995" w:type="dxa"/>
            <w:gridSpan w:val="2"/>
            <w:tcBorders>
              <w:left w:val="single" w:sz="12" w:space="0" w:color="0F0F0F"/>
              <w:bottom w:val="single" w:sz="12" w:space="0" w:color="7C7C7C"/>
              <w:right w:val="nil"/>
            </w:tcBorders>
          </w:tcPr>
          <w:p w14:paraId="46BBD581" w14:textId="77777777" w:rsidR="00D367AF" w:rsidRDefault="00D367AF" w:rsidP="00EE2463">
            <w:pPr>
              <w:pStyle w:val="TableParagraph"/>
              <w:spacing w:line="241" w:lineRule="exact"/>
              <w:ind w:right="464"/>
              <w:jc w:val="right"/>
              <w:rPr>
                <w:rFonts w:ascii="Arial"/>
                <w:sz w:val="24"/>
              </w:rPr>
            </w:pPr>
            <w:r>
              <w:rPr>
                <w:rFonts w:ascii="Arial"/>
                <w:color w:val="26212F"/>
                <w:w w:val="93"/>
                <w:sz w:val="24"/>
              </w:rPr>
              <w:t>*</w:t>
            </w:r>
          </w:p>
        </w:tc>
        <w:tc>
          <w:tcPr>
            <w:tcW w:w="1062" w:type="dxa"/>
            <w:tcBorders>
              <w:left w:val="nil"/>
              <w:bottom w:val="single" w:sz="12" w:space="0" w:color="7C7C7C"/>
              <w:right w:val="nil"/>
            </w:tcBorders>
          </w:tcPr>
          <w:p w14:paraId="2EFA801E" w14:textId="77777777" w:rsidR="00D367AF" w:rsidRDefault="00D367AF" w:rsidP="00EE2463"/>
        </w:tc>
        <w:tc>
          <w:tcPr>
            <w:tcW w:w="906" w:type="dxa"/>
            <w:tcBorders>
              <w:left w:val="nil"/>
              <w:bottom w:val="single" w:sz="12" w:space="0" w:color="7C7C7C"/>
              <w:right w:val="nil"/>
            </w:tcBorders>
          </w:tcPr>
          <w:p w14:paraId="5B11D8F6" w14:textId="77777777" w:rsidR="00D367AF" w:rsidRDefault="00D367AF" w:rsidP="00EE2463"/>
        </w:tc>
        <w:tc>
          <w:tcPr>
            <w:tcW w:w="3093" w:type="dxa"/>
            <w:gridSpan w:val="3"/>
            <w:tcBorders>
              <w:left w:val="nil"/>
              <w:bottom w:val="single" w:sz="12" w:space="0" w:color="7C7C7C"/>
              <w:right w:val="nil"/>
            </w:tcBorders>
          </w:tcPr>
          <w:p w14:paraId="56BD3BF1" w14:textId="77777777" w:rsidR="00D367AF" w:rsidRDefault="00D367AF" w:rsidP="00EE2463">
            <w:pPr>
              <w:pStyle w:val="TableParagraph"/>
              <w:spacing w:line="241" w:lineRule="exact"/>
              <w:ind w:left="510"/>
              <w:rPr>
                <w:rFonts w:ascii="Arial"/>
                <w:sz w:val="24"/>
              </w:rPr>
            </w:pPr>
            <w:r>
              <w:rPr>
                <w:rFonts w:ascii="Arial"/>
                <w:color w:val="26212F"/>
                <w:w w:val="93"/>
                <w:sz w:val="24"/>
              </w:rPr>
              <w:t>*</w:t>
            </w:r>
          </w:p>
        </w:tc>
      </w:tr>
      <w:tr w:rsidR="00D367AF" w14:paraId="6EB530B2" w14:textId="77777777" w:rsidTr="00EE2463">
        <w:trPr>
          <w:trHeight w:hRule="exact" w:val="245"/>
        </w:trPr>
        <w:tc>
          <w:tcPr>
            <w:tcW w:w="2118" w:type="dxa"/>
            <w:gridSpan w:val="2"/>
            <w:tcBorders>
              <w:top w:val="single" w:sz="12" w:space="0" w:color="7C7C7C"/>
              <w:left w:val="nil"/>
              <w:right w:val="single" w:sz="12" w:space="0" w:color="0F0F0F"/>
            </w:tcBorders>
          </w:tcPr>
          <w:p w14:paraId="18860FE7" w14:textId="77777777" w:rsidR="00D367AF" w:rsidRDefault="00D367AF" w:rsidP="00EE2463">
            <w:pPr>
              <w:pStyle w:val="TableParagraph"/>
              <w:spacing w:line="205" w:lineRule="exact"/>
              <w:ind w:left="26"/>
              <w:rPr>
                <w:sz w:val="21"/>
              </w:rPr>
            </w:pPr>
            <w:proofErr w:type="spellStart"/>
            <w:r>
              <w:rPr>
                <w:color w:val="26212F"/>
                <w:sz w:val="21"/>
              </w:rPr>
              <w:t>Gläubigkeit</w:t>
            </w:r>
            <w:proofErr w:type="spellEnd"/>
          </w:p>
        </w:tc>
        <w:tc>
          <w:tcPr>
            <w:tcW w:w="7057" w:type="dxa"/>
            <w:gridSpan w:val="7"/>
            <w:tcBorders>
              <w:top w:val="single" w:sz="12" w:space="0" w:color="7C7C7C"/>
              <w:left w:val="single" w:sz="12" w:space="0" w:color="0F0F0F"/>
              <w:right w:val="nil"/>
            </w:tcBorders>
          </w:tcPr>
          <w:p w14:paraId="6A1CD21A" w14:textId="77777777" w:rsidR="00D367AF" w:rsidRDefault="00D367AF" w:rsidP="00EE2463">
            <w:pPr>
              <w:pStyle w:val="TableParagraph"/>
              <w:spacing w:line="230" w:lineRule="exact"/>
              <w:ind w:right="2058"/>
              <w:jc w:val="center"/>
              <w:rPr>
                <w:rFonts w:ascii="Arial"/>
                <w:sz w:val="24"/>
              </w:rPr>
            </w:pPr>
            <w:r>
              <w:rPr>
                <w:rFonts w:ascii="Arial"/>
                <w:color w:val="26212F"/>
                <w:w w:val="91"/>
                <w:sz w:val="24"/>
              </w:rPr>
              <w:t>*</w:t>
            </w:r>
          </w:p>
        </w:tc>
      </w:tr>
      <w:tr w:rsidR="00D367AF" w14:paraId="5C5CC4F2" w14:textId="77777777" w:rsidTr="00EE2463">
        <w:trPr>
          <w:trHeight w:hRule="exact" w:val="267"/>
        </w:trPr>
        <w:tc>
          <w:tcPr>
            <w:tcW w:w="2118" w:type="dxa"/>
            <w:gridSpan w:val="2"/>
            <w:tcBorders>
              <w:left w:val="nil"/>
              <w:right w:val="single" w:sz="12" w:space="0" w:color="0F0F0F"/>
            </w:tcBorders>
          </w:tcPr>
          <w:p w14:paraId="381A032B" w14:textId="77777777" w:rsidR="00D367AF" w:rsidRDefault="00D367AF" w:rsidP="00EE2463">
            <w:pPr>
              <w:pStyle w:val="TableParagraph"/>
              <w:spacing w:line="205" w:lineRule="exact"/>
              <w:ind w:left="26"/>
              <w:rPr>
                <w:sz w:val="21"/>
              </w:rPr>
            </w:pPr>
            <w:proofErr w:type="spellStart"/>
            <w:r>
              <w:rPr>
                <w:color w:val="26212F"/>
                <w:sz w:val="21"/>
              </w:rPr>
              <w:t>Duldsamkeit</w:t>
            </w:r>
            <w:proofErr w:type="spellEnd"/>
          </w:p>
        </w:tc>
        <w:tc>
          <w:tcPr>
            <w:tcW w:w="982" w:type="dxa"/>
            <w:tcBorders>
              <w:left w:val="single" w:sz="12" w:space="0" w:color="0F0F0F"/>
              <w:right w:val="nil"/>
            </w:tcBorders>
          </w:tcPr>
          <w:p w14:paraId="58F84EAE" w14:textId="77777777" w:rsidR="00D367AF" w:rsidRDefault="00D367AF" w:rsidP="00EE2463">
            <w:pPr>
              <w:pStyle w:val="TableParagraph"/>
              <w:spacing w:line="241" w:lineRule="exact"/>
              <w:ind w:right="455"/>
              <w:jc w:val="right"/>
              <w:rPr>
                <w:rFonts w:ascii="Arial"/>
                <w:sz w:val="24"/>
              </w:rPr>
            </w:pPr>
            <w:r>
              <w:rPr>
                <w:rFonts w:ascii="Arial"/>
                <w:color w:val="26212F"/>
                <w:w w:val="91"/>
                <w:sz w:val="24"/>
              </w:rPr>
              <w:t>*</w:t>
            </w:r>
          </w:p>
        </w:tc>
        <w:tc>
          <w:tcPr>
            <w:tcW w:w="1012" w:type="dxa"/>
            <w:tcBorders>
              <w:left w:val="nil"/>
              <w:right w:val="nil"/>
            </w:tcBorders>
          </w:tcPr>
          <w:p w14:paraId="48EF3CAE" w14:textId="77777777" w:rsidR="00D367AF" w:rsidRDefault="00D367AF" w:rsidP="00EE2463">
            <w:pPr>
              <w:pStyle w:val="TableParagraph"/>
              <w:spacing w:line="241" w:lineRule="exact"/>
              <w:ind w:right="9"/>
              <w:jc w:val="center"/>
              <w:rPr>
                <w:rFonts w:ascii="Arial"/>
                <w:sz w:val="24"/>
              </w:rPr>
            </w:pPr>
            <w:r>
              <w:rPr>
                <w:rFonts w:ascii="Arial"/>
                <w:color w:val="26212F"/>
                <w:w w:val="91"/>
                <w:sz w:val="24"/>
              </w:rPr>
              <w:t>*</w:t>
            </w:r>
          </w:p>
        </w:tc>
        <w:tc>
          <w:tcPr>
            <w:tcW w:w="1062" w:type="dxa"/>
            <w:tcBorders>
              <w:left w:val="nil"/>
              <w:right w:val="nil"/>
            </w:tcBorders>
          </w:tcPr>
          <w:p w14:paraId="1CF7C664" w14:textId="77777777" w:rsidR="00D367AF" w:rsidRDefault="00D367AF" w:rsidP="00EE2463"/>
        </w:tc>
        <w:tc>
          <w:tcPr>
            <w:tcW w:w="906" w:type="dxa"/>
            <w:tcBorders>
              <w:left w:val="nil"/>
              <w:right w:val="nil"/>
            </w:tcBorders>
          </w:tcPr>
          <w:p w14:paraId="6882A25F" w14:textId="77777777" w:rsidR="00D367AF" w:rsidRDefault="00D367AF" w:rsidP="00EE2463"/>
        </w:tc>
        <w:tc>
          <w:tcPr>
            <w:tcW w:w="3093" w:type="dxa"/>
            <w:gridSpan w:val="3"/>
            <w:tcBorders>
              <w:left w:val="nil"/>
              <w:right w:val="nil"/>
            </w:tcBorders>
          </w:tcPr>
          <w:p w14:paraId="769C119E" w14:textId="77777777" w:rsidR="00D367AF" w:rsidRDefault="00D367AF" w:rsidP="00EE2463">
            <w:pPr>
              <w:pStyle w:val="TableParagraph"/>
              <w:spacing w:line="241" w:lineRule="exact"/>
              <w:ind w:left="510"/>
              <w:rPr>
                <w:rFonts w:ascii="Arial"/>
                <w:sz w:val="24"/>
              </w:rPr>
            </w:pPr>
            <w:r>
              <w:rPr>
                <w:rFonts w:ascii="Arial"/>
                <w:color w:val="26212F"/>
                <w:w w:val="91"/>
                <w:sz w:val="24"/>
              </w:rPr>
              <w:t>*</w:t>
            </w:r>
          </w:p>
        </w:tc>
      </w:tr>
      <w:tr w:rsidR="00D367AF" w14:paraId="117BBAF1" w14:textId="77777777" w:rsidTr="00EE2463">
        <w:trPr>
          <w:trHeight w:hRule="exact" w:val="491"/>
        </w:trPr>
        <w:tc>
          <w:tcPr>
            <w:tcW w:w="2118" w:type="dxa"/>
            <w:gridSpan w:val="2"/>
            <w:tcBorders>
              <w:left w:val="nil"/>
              <w:right w:val="single" w:sz="12" w:space="0" w:color="0F0F0F"/>
            </w:tcBorders>
          </w:tcPr>
          <w:p w14:paraId="6DFC5D24" w14:textId="2FCFD572" w:rsidR="00D367AF" w:rsidRDefault="00A70095" w:rsidP="00EE2463">
            <w:pPr>
              <w:pStyle w:val="TableParagraph"/>
              <w:spacing w:line="195" w:lineRule="exact"/>
              <w:ind w:left="26"/>
              <w:rPr>
                <w:sz w:val="21"/>
              </w:rPr>
            </w:pPr>
            <w:proofErr w:type="spellStart"/>
            <w:r>
              <w:rPr>
                <w:color w:val="26212F"/>
                <w:sz w:val="21"/>
              </w:rPr>
              <w:t>Vorsorge</w:t>
            </w:r>
            <w:proofErr w:type="spellEnd"/>
          </w:p>
        </w:tc>
        <w:tc>
          <w:tcPr>
            <w:tcW w:w="1995" w:type="dxa"/>
            <w:gridSpan w:val="2"/>
            <w:tcBorders>
              <w:left w:val="single" w:sz="12" w:space="0" w:color="0F0F0F"/>
              <w:right w:val="nil"/>
            </w:tcBorders>
          </w:tcPr>
          <w:p w14:paraId="058E1722" w14:textId="77777777" w:rsidR="00D367AF" w:rsidRDefault="00D367AF" w:rsidP="00EE2463">
            <w:pPr>
              <w:pStyle w:val="TableParagraph"/>
              <w:spacing w:line="241" w:lineRule="exact"/>
              <w:ind w:right="464"/>
              <w:jc w:val="right"/>
              <w:rPr>
                <w:rFonts w:ascii="Arial"/>
                <w:sz w:val="24"/>
              </w:rPr>
            </w:pPr>
            <w:r>
              <w:rPr>
                <w:rFonts w:ascii="Arial"/>
                <w:color w:val="26212F"/>
                <w:w w:val="93"/>
                <w:sz w:val="24"/>
              </w:rPr>
              <w:t>*</w:t>
            </w:r>
          </w:p>
        </w:tc>
        <w:tc>
          <w:tcPr>
            <w:tcW w:w="1062" w:type="dxa"/>
            <w:tcBorders>
              <w:left w:val="nil"/>
              <w:right w:val="nil"/>
            </w:tcBorders>
          </w:tcPr>
          <w:p w14:paraId="371A19F1" w14:textId="77777777" w:rsidR="00D367AF" w:rsidRDefault="00D367AF" w:rsidP="00EE2463"/>
        </w:tc>
        <w:tc>
          <w:tcPr>
            <w:tcW w:w="906" w:type="dxa"/>
            <w:tcBorders>
              <w:left w:val="nil"/>
              <w:right w:val="nil"/>
            </w:tcBorders>
          </w:tcPr>
          <w:p w14:paraId="7F61FAEE" w14:textId="77777777" w:rsidR="00D367AF" w:rsidRDefault="00D367AF" w:rsidP="00EE2463"/>
        </w:tc>
        <w:tc>
          <w:tcPr>
            <w:tcW w:w="3093" w:type="dxa"/>
            <w:gridSpan w:val="3"/>
            <w:tcBorders>
              <w:left w:val="nil"/>
              <w:right w:val="nil"/>
            </w:tcBorders>
          </w:tcPr>
          <w:p w14:paraId="6CE46821" w14:textId="77777777" w:rsidR="00D367AF" w:rsidRDefault="00D367AF" w:rsidP="00EE2463">
            <w:pPr>
              <w:pStyle w:val="TableParagraph"/>
              <w:spacing w:line="241" w:lineRule="exact"/>
              <w:ind w:left="60"/>
              <w:jc w:val="center"/>
              <w:rPr>
                <w:rFonts w:ascii="Arial"/>
                <w:sz w:val="24"/>
              </w:rPr>
            </w:pPr>
            <w:r>
              <w:rPr>
                <w:rFonts w:ascii="Arial"/>
                <w:color w:val="26212F"/>
                <w:w w:val="93"/>
                <w:sz w:val="24"/>
              </w:rPr>
              <w:t>*</w:t>
            </w:r>
          </w:p>
        </w:tc>
      </w:tr>
      <w:tr w:rsidR="00D367AF" w14:paraId="28B2B27A" w14:textId="77777777" w:rsidTr="00EE2463">
        <w:trPr>
          <w:trHeight w:hRule="exact" w:val="267"/>
        </w:trPr>
        <w:tc>
          <w:tcPr>
            <w:tcW w:w="2118" w:type="dxa"/>
            <w:gridSpan w:val="2"/>
            <w:tcBorders>
              <w:left w:val="nil"/>
              <w:bottom w:val="single" w:sz="12" w:space="0" w:color="7C7C7C"/>
              <w:right w:val="single" w:sz="12" w:space="0" w:color="0F0F0F"/>
            </w:tcBorders>
          </w:tcPr>
          <w:p w14:paraId="52BF7A41" w14:textId="77777777" w:rsidR="00D367AF" w:rsidRDefault="00D367AF" w:rsidP="00EE2463">
            <w:pPr>
              <w:pStyle w:val="TableParagraph"/>
              <w:spacing w:line="195" w:lineRule="exact"/>
              <w:ind w:left="26"/>
              <w:rPr>
                <w:sz w:val="21"/>
              </w:rPr>
            </w:pPr>
            <w:proofErr w:type="spellStart"/>
            <w:r>
              <w:rPr>
                <w:color w:val="26212F"/>
                <w:sz w:val="21"/>
              </w:rPr>
              <w:t>Versöhnlichkeit</w:t>
            </w:r>
            <w:proofErr w:type="spellEnd"/>
          </w:p>
        </w:tc>
        <w:tc>
          <w:tcPr>
            <w:tcW w:w="7057" w:type="dxa"/>
            <w:gridSpan w:val="7"/>
            <w:tcBorders>
              <w:left w:val="single" w:sz="12" w:space="0" w:color="0F0F0F"/>
              <w:bottom w:val="single" w:sz="12" w:space="0" w:color="7C7C7C"/>
              <w:right w:val="nil"/>
            </w:tcBorders>
          </w:tcPr>
          <w:p w14:paraId="16C1ED20" w14:textId="77777777" w:rsidR="00D367AF" w:rsidRDefault="00D367AF" w:rsidP="00EE2463">
            <w:pPr>
              <w:pStyle w:val="TableParagraph"/>
              <w:spacing w:line="241" w:lineRule="exact"/>
              <w:ind w:left="1961"/>
              <w:jc w:val="center"/>
              <w:rPr>
                <w:rFonts w:ascii="Arial"/>
                <w:sz w:val="24"/>
              </w:rPr>
            </w:pPr>
            <w:r>
              <w:rPr>
                <w:rFonts w:ascii="Arial"/>
                <w:color w:val="26212F"/>
                <w:w w:val="91"/>
                <w:sz w:val="24"/>
              </w:rPr>
              <w:t>*</w:t>
            </w:r>
          </w:p>
        </w:tc>
      </w:tr>
      <w:tr w:rsidR="00D367AF" w14:paraId="3AE33927" w14:textId="77777777" w:rsidTr="00EE2463">
        <w:trPr>
          <w:trHeight w:hRule="exact" w:val="245"/>
        </w:trPr>
        <w:tc>
          <w:tcPr>
            <w:tcW w:w="2118" w:type="dxa"/>
            <w:gridSpan w:val="2"/>
            <w:tcBorders>
              <w:top w:val="single" w:sz="12" w:space="0" w:color="7C7C7C"/>
              <w:left w:val="nil"/>
              <w:right w:val="single" w:sz="12" w:space="0" w:color="0F0F0F"/>
            </w:tcBorders>
          </w:tcPr>
          <w:p w14:paraId="6A75C198" w14:textId="77777777" w:rsidR="00D367AF" w:rsidRDefault="00D367AF" w:rsidP="00EE2463">
            <w:pPr>
              <w:pStyle w:val="TableParagraph"/>
              <w:spacing w:line="175" w:lineRule="exact"/>
              <w:ind w:left="26"/>
              <w:rPr>
                <w:sz w:val="21"/>
              </w:rPr>
            </w:pPr>
            <w:proofErr w:type="spellStart"/>
            <w:r>
              <w:rPr>
                <w:color w:val="13111A"/>
                <w:sz w:val="21"/>
              </w:rPr>
              <w:t>Freundschaft</w:t>
            </w:r>
            <w:proofErr w:type="spellEnd"/>
          </w:p>
        </w:tc>
        <w:tc>
          <w:tcPr>
            <w:tcW w:w="1995" w:type="dxa"/>
            <w:gridSpan w:val="2"/>
            <w:tcBorders>
              <w:top w:val="single" w:sz="12" w:space="0" w:color="7C7C7C"/>
              <w:left w:val="single" w:sz="12" w:space="0" w:color="0F0F0F"/>
              <w:right w:val="nil"/>
            </w:tcBorders>
          </w:tcPr>
          <w:p w14:paraId="4290C4CD" w14:textId="77777777" w:rsidR="00D367AF" w:rsidRDefault="00D367AF" w:rsidP="00EE2463"/>
        </w:tc>
        <w:tc>
          <w:tcPr>
            <w:tcW w:w="1062" w:type="dxa"/>
            <w:tcBorders>
              <w:top w:val="single" w:sz="12" w:space="0" w:color="7C7C7C"/>
              <w:left w:val="nil"/>
              <w:right w:val="nil"/>
            </w:tcBorders>
          </w:tcPr>
          <w:p w14:paraId="46DACB7B" w14:textId="77777777" w:rsidR="00D367AF" w:rsidRDefault="00D367AF" w:rsidP="00EE2463">
            <w:pPr>
              <w:pStyle w:val="TableParagraph"/>
              <w:spacing w:line="190" w:lineRule="exact"/>
              <w:ind w:right="55"/>
              <w:jc w:val="center"/>
              <w:rPr>
                <w:rFonts w:ascii="Arial"/>
                <w:sz w:val="19"/>
              </w:rPr>
            </w:pPr>
            <w:r>
              <w:rPr>
                <w:rFonts w:ascii="Arial"/>
                <w:color w:val="26212F"/>
                <w:w w:val="92"/>
                <w:sz w:val="19"/>
              </w:rPr>
              <w:t>*</w:t>
            </w:r>
          </w:p>
        </w:tc>
        <w:tc>
          <w:tcPr>
            <w:tcW w:w="906" w:type="dxa"/>
            <w:tcBorders>
              <w:top w:val="single" w:sz="12" w:space="0" w:color="7C7C7C"/>
              <w:left w:val="nil"/>
              <w:right w:val="nil"/>
            </w:tcBorders>
          </w:tcPr>
          <w:p w14:paraId="52BD13CF" w14:textId="77777777" w:rsidR="00D367AF" w:rsidRDefault="00D367AF" w:rsidP="00EE2463">
            <w:pPr>
              <w:pStyle w:val="TableParagraph"/>
              <w:spacing w:line="190" w:lineRule="exact"/>
              <w:ind w:left="406"/>
              <w:rPr>
                <w:rFonts w:ascii="Arial"/>
                <w:sz w:val="19"/>
              </w:rPr>
            </w:pPr>
            <w:r>
              <w:rPr>
                <w:rFonts w:ascii="Arial"/>
                <w:color w:val="26212F"/>
                <w:w w:val="92"/>
                <w:sz w:val="19"/>
              </w:rPr>
              <w:t>*</w:t>
            </w:r>
          </w:p>
        </w:tc>
        <w:tc>
          <w:tcPr>
            <w:tcW w:w="3093" w:type="dxa"/>
            <w:gridSpan w:val="3"/>
            <w:tcBorders>
              <w:top w:val="single" w:sz="12" w:space="0" w:color="7C7C7C"/>
              <w:left w:val="nil"/>
              <w:right w:val="nil"/>
            </w:tcBorders>
          </w:tcPr>
          <w:p w14:paraId="3AADDC25" w14:textId="77777777" w:rsidR="00D367AF" w:rsidRDefault="00D367AF" w:rsidP="00EE2463">
            <w:pPr>
              <w:pStyle w:val="TableParagraph"/>
              <w:spacing w:line="190" w:lineRule="exact"/>
              <w:ind w:right="485"/>
              <w:jc w:val="right"/>
              <w:rPr>
                <w:rFonts w:ascii="Arial"/>
                <w:sz w:val="19"/>
              </w:rPr>
            </w:pPr>
            <w:r>
              <w:rPr>
                <w:rFonts w:ascii="Arial"/>
                <w:color w:val="26212F"/>
                <w:w w:val="92"/>
                <w:sz w:val="19"/>
              </w:rPr>
              <w:t>*</w:t>
            </w:r>
          </w:p>
        </w:tc>
      </w:tr>
      <w:tr w:rsidR="00D367AF" w14:paraId="685EC68A" w14:textId="77777777" w:rsidTr="00EE2463">
        <w:trPr>
          <w:trHeight w:hRule="exact" w:val="267"/>
        </w:trPr>
        <w:tc>
          <w:tcPr>
            <w:tcW w:w="2118" w:type="dxa"/>
            <w:gridSpan w:val="2"/>
            <w:tcBorders>
              <w:left w:val="nil"/>
              <w:right w:val="single" w:sz="12" w:space="0" w:color="0F0F0F"/>
            </w:tcBorders>
          </w:tcPr>
          <w:p w14:paraId="3A147279" w14:textId="77777777" w:rsidR="00D367AF" w:rsidRDefault="00D367AF" w:rsidP="00EE2463">
            <w:pPr>
              <w:pStyle w:val="TableParagraph"/>
              <w:spacing w:line="195" w:lineRule="exact"/>
              <w:ind w:left="12"/>
              <w:rPr>
                <w:sz w:val="21"/>
              </w:rPr>
            </w:pPr>
            <w:proofErr w:type="spellStart"/>
            <w:r>
              <w:rPr>
                <w:color w:val="26212F"/>
                <w:sz w:val="21"/>
              </w:rPr>
              <w:t>Großmut</w:t>
            </w:r>
            <w:proofErr w:type="spellEnd"/>
          </w:p>
        </w:tc>
        <w:tc>
          <w:tcPr>
            <w:tcW w:w="1995" w:type="dxa"/>
            <w:gridSpan w:val="2"/>
            <w:tcBorders>
              <w:left w:val="single" w:sz="12" w:space="0" w:color="0F0F0F"/>
              <w:right w:val="nil"/>
            </w:tcBorders>
          </w:tcPr>
          <w:p w14:paraId="3D78559D" w14:textId="77777777" w:rsidR="00D367AF" w:rsidRDefault="00D367AF" w:rsidP="00EE2463">
            <w:pPr>
              <w:pStyle w:val="TableParagraph"/>
              <w:spacing w:line="241" w:lineRule="exact"/>
              <w:ind w:right="464"/>
              <w:jc w:val="right"/>
              <w:rPr>
                <w:rFonts w:ascii="Arial"/>
                <w:sz w:val="24"/>
              </w:rPr>
            </w:pPr>
            <w:r>
              <w:rPr>
                <w:rFonts w:ascii="Arial"/>
                <w:color w:val="26212F"/>
                <w:w w:val="93"/>
                <w:sz w:val="24"/>
              </w:rPr>
              <w:t>*</w:t>
            </w:r>
          </w:p>
        </w:tc>
        <w:tc>
          <w:tcPr>
            <w:tcW w:w="1062" w:type="dxa"/>
            <w:tcBorders>
              <w:left w:val="nil"/>
              <w:right w:val="nil"/>
            </w:tcBorders>
          </w:tcPr>
          <w:p w14:paraId="4C7930B7" w14:textId="77777777" w:rsidR="00D367AF" w:rsidRDefault="00D367AF" w:rsidP="00EE2463">
            <w:pPr>
              <w:pStyle w:val="TableParagraph"/>
              <w:spacing w:line="241" w:lineRule="exact"/>
              <w:ind w:right="39"/>
              <w:jc w:val="center"/>
              <w:rPr>
                <w:rFonts w:ascii="Arial"/>
                <w:sz w:val="24"/>
              </w:rPr>
            </w:pPr>
            <w:r>
              <w:rPr>
                <w:rFonts w:ascii="Arial"/>
                <w:color w:val="26212F"/>
                <w:w w:val="93"/>
                <w:sz w:val="24"/>
              </w:rPr>
              <w:t>*</w:t>
            </w:r>
          </w:p>
        </w:tc>
        <w:tc>
          <w:tcPr>
            <w:tcW w:w="906" w:type="dxa"/>
            <w:tcBorders>
              <w:left w:val="nil"/>
              <w:right w:val="nil"/>
            </w:tcBorders>
          </w:tcPr>
          <w:p w14:paraId="604EBDA9" w14:textId="77777777" w:rsidR="00D367AF" w:rsidRDefault="00D367AF" w:rsidP="00EE2463"/>
        </w:tc>
        <w:tc>
          <w:tcPr>
            <w:tcW w:w="3093" w:type="dxa"/>
            <w:gridSpan w:val="3"/>
            <w:tcBorders>
              <w:left w:val="nil"/>
              <w:right w:val="nil"/>
            </w:tcBorders>
          </w:tcPr>
          <w:p w14:paraId="47CEECC9" w14:textId="77777777" w:rsidR="00D367AF" w:rsidRDefault="00D367AF" w:rsidP="00EE2463"/>
        </w:tc>
      </w:tr>
      <w:tr w:rsidR="00D367AF" w14:paraId="7453FB12" w14:textId="77777777" w:rsidTr="00EE2463">
        <w:trPr>
          <w:trHeight w:hRule="exact" w:val="267"/>
        </w:trPr>
        <w:tc>
          <w:tcPr>
            <w:tcW w:w="2118" w:type="dxa"/>
            <w:gridSpan w:val="2"/>
            <w:tcBorders>
              <w:left w:val="nil"/>
              <w:bottom w:val="single" w:sz="12" w:space="0" w:color="7C7C7C"/>
              <w:right w:val="single" w:sz="12" w:space="0" w:color="0F0F0F"/>
            </w:tcBorders>
          </w:tcPr>
          <w:p w14:paraId="16F38F13" w14:textId="77777777" w:rsidR="00D367AF" w:rsidRDefault="00D367AF" w:rsidP="00EE2463">
            <w:pPr>
              <w:pStyle w:val="TableParagraph"/>
              <w:spacing w:line="205" w:lineRule="exact"/>
              <w:ind w:left="12"/>
              <w:rPr>
                <w:sz w:val="21"/>
              </w:rPr>
            </w:pPr>
            <w:proofErr w:type="spellStart"/>
            <w:r>
              <w:rPr>
                <w:color w:val="26212F"/>
                <w:sz w:val="21"/>
              </w:rPr>
              <w:t>Zuvorkommenheit</w:t>
            </w:r>
            <w:proofErr w:type="spellEnd"/>
          </w:p>
        </w:tc>
        <w:tc>
          <w:tcPr>
            <w:tcW w:w="1995" w:type="dxa"/>
            <w:gridSpan w:val="2"/>
            <w:tcBorders>
              <w:left w:val="single" w:sz="12" w:space="0" w:color="0F0F0F"/>
              <w:bottom w:val="single" w:sz="12" w:space="0" w:color="7C7C7C"/>
              <w:right w:val="nil"/>
            </w:tcBorders>
          </w:tcPr>
          <w:p w14:paraId="18C497CF" w14:textId="77777777" w:rsidR="00D367AF" w:rsidRDefault="00D367AF" w:rsidP="00EE2463">
            <w:pPr>
              <w:pStyle w:val="TableParagraph"/>
              <w:spacing w:line="241" w:lineRule="exact"/>
              <w:ind w:left="422"/>
              <w:rPr>
                <w:rFonts w:ascii="Arial"/>
                <w:sz w:val="24"/>
              </w:rPr>
            </w:pPr>
            <w:r>
              <w:rPr>
                <w:rFonts w:ascii="Arial"/>
                <w:color w:val="26212F"/>
                <w:w w:val="92"/>
                <w:sz w:val="24"/>
              </w:rPr>
              <w:t>*</w:t>
            </w:r>
          </w:p>
        </w:tc>
        <w:tc>
          <w:tcPr>
            <w:tcW w:w="1062" w:type="dxa"/>
            <w:tcBorders>
              <w:left w:val="nil"/>
              <w:bottom w:val="single" w:sz="12" w:space="0" w:color="7C7C7C"/>
              <w:right w:val="nil"/>
            </w:tcBorders>
          </w:tcPr>
          <w:p w14:paraId="490093C0" w14:textId="77777777" w:rsidR="00D367AF" w:rsidRDefault="00D367AF" w:rsidP="00EE2463">
            <w:pPr>
              <w:pStyle w:val="TableParagraph"/>
              <w:spacing w:line="241" w:lineRule="exact"/>
              <w:ind w:right="40"/>
              <w:jc w:val="center"/>
              <w:rPr>
                <w:rFonts w:ascii="Arial"/>
                <w:sz w:val="24"/>
              </w:rPr>
            </w:pPr>
            <w:r>
              <w:rPr>
                <w:rFonts w:ascii="Arial"/>
                <w:color w:val="26212F"/>
                <w:w w:val="92"/>
                <w:sz w:val="24"/>
              </w:rPr>
              <w:t>*</w:t>
            </w:r>
          </w:p>
        </w:tc>
        <w:tc>
          <w:tcPr>
            <w:tcW w:w="906" w:type="dxa"/>
            <w:tcBorders>
              <w:left w:val="nil"/>
              <w:bottom w:val="single" w:sz="12" w:space="0" w:color="7C7C7C"/>
              <w:right w:val="nil"/>
            </w:tcBorders>
          </w:tcPr>
          <w:p w14:paraId="36310564" w14:textId="77777777" w:rsidR="00D367AF" w:rsidRDefault="00D367AF" w:rsidP="00EE2463">
            <w:pPr>
              <w:pStyle w:val="TableParagraph"/>
              <w:spacing w:line="241" w:lineRule="exact"/>
              <w:ind w:left="405"/>
              <w:rPr>
                <w:rFonts w:ascii="Arial"/>
                <w:sz w:val="24"/>
              </w:rPr>
            </w:pPr>
            <w:r>
              <w:rPr>
                <w:rFonts w:ascii="Arial"/>
                <w:color w:val="26212F"/>
                <w:w w:val="92"/>
                <w:sz w:val="24"/>
              </w:rPr>
              <w:t>*</w:t>
            </w:r>
          </w:p>
        </w:tc>
        <w:tc>
          <w:tcPr>
            <w:tcW w:w="1068" w:type="dxa"/>
            <w:tcBorders>
              <w:left w:val="nil"/>
              <w:bottom w:val="single" w:sz="12" w:space="0" w:color="7C7C7C"/>
              <w:right w:val="nil"/>
            </w:tcBorders>
          </w:tcPr>
          <w:p w14:paraId="11A8A29A" w14:textId="77777777" w:rsidR="00D367AF" w:rsidRDefault="00D367AF" w:rsidP="00EE2463"/>
        </w:tc>
        <w:tc>
          <w:tcPr>
            <w:tcW w:w="1011" w:type="dxa"/>
            <w:tcBorders>
              <w:left w:val="nil"/>
              <w:bottom w:val="single" w:sz="12" w:space="0" w:color="7C7C7C"/>
              <w:right w:val="nil"/>
            </w:tcBorders>
          </w:tcPr>
          <w:p w14:paraId="0D72962F" w14:textId="77777777" w:rsidR="00D367AF" w:rsidRDefault="00D367AF" w:rsidP="00EE2463">
            <w:pPr>
              <w:pStyle w:val="TableParagraph"/>
              <w:spacing w:line="241" w:lineRule="exact"/>
              <w:ind w:right="457"/>
              <w:jc w:val="right"/>
              <w:rPr>
                <w:rFonts w:ascii="Arial"/>
                <w:sz w:val="24"/>
              </w:rPr>
            </w:pPr>
            <w:r>
              <w:rPr>
                <w:rFonts w:ascii="Arial"/>
                <w:color w:val="26212F"/>
                <w:w w:val="92"/>
                <w:sz w:val="24"/>
              </w:rPr>
              <w:t>*</w:t>
            </w:r>
          </w:p>
        </w:tc>
        <w:tc>
          <w:tcPr>
            <w:tcW w:w="1012" w:type="dxa"/>
            <w:tcBorders>
              <w:left w:val="nil"/>
              <w:bottom w:val="single" w:sz="12" w:space="0" w:color="7C7C7C"/>
              <w:right w:val="nil"/>
            </w:tcBorders>
          </w:tcPr>
          <w:p w14:paraId="7FF8514D" w14:textId="77777777" w:rsidR="00D367AF" w:rsidRDefault="00D367AF" w:rsidP="00EE2463">
            <w:pPr>
              <w:pStyle w:val="TableParagraph"/>
              <w:spacing w:line="241" w:lineRule="exact"/>
              <w:ind w:right="15"/>
              <w:jc w:val="center"/>
              <w:rPr>
                <w:rFonts w:ascii="Arial"/>
                <w:sz w:val="24"/>
              </w:rPr>
            </w:pPr>
            <w:r>
              <w:rPr>
                <w:rFonts w:ascii="Arial"/>
                <w:color w:val="26212F"/>
                <w:w w:val="92"/>
                <w:sz w:val="24"/>
              </w:rPr>
              <w:t>*</w:t>
            </w:r>
          </w:p>
        </w:tc>
      </w:tr>
      <w:tr w:rsidR="00D367AF" w14:paraId="24CCCBC9" w14:textId="77777777" w:rsidTr="00EE2463">
        <w:trPr>
          <w:trHeight w:hRule="exact" w:val="245"/>
        </w:trPr>
        <w:tc>
          <w:tcPr>
            <w:tcW w:w="2118" w:type="dxa"/>
            <w:gridSpan w:val="2"/>
            <w:tcBorders>
              <w:top w:val="single" w:sz="12" w:space="0" w:color="7C7C7C"/>
              <w:left w:val="nil"/>
              <w:right w:val="single" w:sz="12" w:space="0" w:color="0F0F0F"/>
            </w:tcBorders>
          </w:tcPr>
          <w:p w14:paraId="54D3C45E" w14:textId="77777777" w:rsidR="00D367AF" w:rsidRDefault="00D367AF" w:rsidP="00EE2463">
            <w:pPr>
              <w:pStyle w:val="TableParagraph"/>
              <w:spacing w:line="195" w:lineRule="exact"/>
              <w:rPr>
                <w:sz w:val="21"/>
              </w:rPr>
            </w:pPr>
            <w:proofErr w:type="spellStart"/>
            <w:r>
              <w:rPr>
                <w:color w:val="13111A"/>
                <w:w w:val="90"/>
                <w:sz w:val="21"/>
              </w:rPr>
              <w:t>Arbeitsamkeit</w:t>
            </w:r>
            <w:proofErr w:type="spellEnd"/>
            <w:r>
              <w:rPr>
                <w:color w:val="13111A"/>
                <w:w w:val="90"/>
                <w:sz w:val="21"/>
              </w:rPr>
              <w:t xml:space="preserve"> </w:t>
            </w:r>
          </w:p>
        </w:tc>
        <w:tc>
          <w:tcPr>
            <w:tcW w:w="7057" w:type="dxa"/>
            <w:gridSpan w:val="7"/>
            <w:tcBorders>
              <w:top w:val="single" w:sz="12" w:space="0" w:color="7C7C7C"/>
              <w:left w:val="single" w:sz="12" w:space="0" w:color="0F0F0F"/>
              <w:right w:val="nil"/>
            </w:tcBorders>
          </w:tcPr>
          <w:p w14:paraId="5B213A77" w14:textId="77777777" w:rsidR="00D367AF" w:rsidRDefault="00D367AF" w:rsidP="00EE2463"/>
        </w:tc>
      </w:tr>
      <w:tr w:rsidR="00D367AF" w14:paraId="07A1D918" w14:textId="77777777" w:rsidTr="00EE2463">
        <w:trPr>
          <w:trHeight w:hRule="exact" w:val="267"/>
        </w:trPr>
        <w:tc>
          <w:tcPr>
            <w:tcW w:w="2118" w:type="dxa"/>
            <w:gridSpan w:val="2"/>
            <w:tcBorders>
              <w:left w:val="nil"/>
              <w:right w:val="single" w:sz="12" w:space="0" w:color="0F0F0F"/>
            </w:tcBorders>
          </w:tcPr>
          <w:p w14:paraId="5FB2AEB7" w14:textId="77777777" w:rsidR="00D367AF" w:rsidRDefault="00D367AF" w:rsidP="00EE2463">
            <w:pPr>
              <w:pStyle w:val="TableParagraph"/>
              <w:spacing w:line="195" w:lineRule="exact"/>
              <w:ind w:left="26"/>
              <w:rPr>
                <w:sz w:val="21"/>
              </w:rPr>
            </w:pPr>
            <w:proofErr w:type="spellStart"/>
            <w:r>
              <w:rPr>
                <w:color w:val="13111A"/>
                <w:w w:val="90"/>
                <w:sz w:val="21"/>
              </w:rPr>
              <w:t>Hilfsbereitschaft</w:t>
            </w:r>
            <w:proofErr w:type="spellEnd"/>
          </w:p>
        </w:tc>
        <w:tc>
          <w:tcPr>
            <w:tcW w:w="1995" w:type="dxa"/>
            <w:gridSpan w:val="2"/>
            <w:tcBorders>
              <w:left w:val="single" w:sz="12" w:space="0" w:color="0F0F0F"/>
              <w:right w:val="nil"/>
            </w:tcBorders>
          </w:tcPr>
          <w:p w14:paraId="64E5945F" w14:textId="77777777" w:rsidR="00D367AF" w:rsidRDefault="00D367AF" w:rsidP="00EE2463">
            <w:pPr>
              <w:pStyle w:val="TableParagraph"/>
              <w:spacing w:line="241" w:lineRule="exact"/>
              <w:ind w:right="457"/>
              <w:jc w:val="right"/>
              <w:rPr>
                <w:rFonts w:ascii="Arial"/>
                <w:sz w:val="24"/>
              </w:rPr>
            </w:pPr>
            <w:r>
              <w:rPr>
                <w:rFonts w:ascii="Arial"/>
                <w:color w:val="26212F"/>
                <w:sz w:val="24"/>
              </w:rPr>
              <w:t>*</w:t>
            </w:r>
          </w:p>
        </w:tc>
        <w:tc>
          <w:tcPr>
            <w:tcW w:w="1062" w:type="dxa"/>
            <w:tcBorders>
              <w:left w:val="nil"/>
              <w:right w:val="nil"/>
            </w:tcBorders>
          </w:tcPr>
          <w:p w14:paraId="5679DDF2" w14:textId="77777777" w:rsidR="00D367AF" w:rsidRDefault="00D367AF" w:rsidP="00EE2463">
            <w:pPr>
              <w:pStyle w:val="TableParagraph"/>
              <w:spacing w:line="241" w:lineRule="exact"/>
              <w:ind w:right="32"/>
              <w:jc w:val="center"/>
              <w:rPr>
                <w:rFonts w:ascii="Arial"/>
                <w:sz w:val="24"/>
              </w:rPr>
            </w:pPr>
            <w:r>
              <w:rPr>
                <w:rFonts w:ascii="Arial"/>
                <w:color w:val="26212F"/>
                <w:sz w:val="24"/>
              </w:rPr>
              <w:t>*</w:t>
            </w:r>
          </w:p>
        </w:tc>
        <w:tc>
          <w:tcPr>
            <w:tcW w:w="906" w:type="dxa"/>
            <w:tcBorders>
              <w:left w:val="nil"/>
              <w:right w:val="nil"/>
            </w:tcBorders>
          </w:tcPr>
          <w:p w14:paraId="1C447A29" w14:textId="77777777" w:rsidR="00D367AF" w:rsidRDefault="00D367AF" w:rsidP="00EE2463"/>
        </w:tc>
        <w:tc>
          <w:tcPr>
            <w:tcW w:w="3093" w:type="dxa"/>
            <w:gridSpan w:val="3"/>
            <w:tcBorders>
              <w:left w:val="nil"/>
              <w:right w:val="nil"/>
            </w:tcBorders>
          </w:tcPr>
          <w:p w14:paraId="0A0F4A4B" w14:textId="77777777" w:rsidR="00D367AF" w:rsidRDefault="00D367AF" w:rsidP="00EE2463">
            <w:pPr>
              <w:pStyle w:val="TableParagraph"/>
              <w:spacing w:line="241" w:lineRule="exact"/>
              <w:ind w:left="67"/>
              <w:jc w:val="center"/>
              <w:rPr>
                <w:rFonts w:ascii="Arial"/>
                <w:sz w:val="24"/>
              </w:rPr>
            </w:pPr>
            <w:r>
              <w:rPr>
                <w:rFonts w:ascii="Arial"/>
                <w:color w:val="26212F"/>
                <w:sz w:val="24"/>
              </w:rPr>
              <w:t>*</w:t>
            </w:r>
          </w:p>
        </w:tc>
      </w:tr>
      <w:tr w:rsidR="00D367AF" w14:paraId="29D7B971" w14:textId="77777777" w:rsidTr="00EE2463">
        <w:trPr>
          <w:trHeight w:hRule="exact" w:val="261"/>
        </w:trPr>
        <w:tc>
          <w:tcPr>
            <w:tcW w:w="2118" w:type="dxa"/>
            <w:gridSpan w:val="2"/>
            <w:tcBorders>
              <w:left w:val="nil"/>
              <w:bottom w:val="single" w:sz="8" w:space="0" w:color="808080"/>
              <w:right w:val="single" w:sz="12" w:space="0" w:color="0F0F0F"/>
            </w:tcBorders>
          </w:tcPr>
          <w:p w14:paraId="671229E2" w14:textId="77777777" w:rsidR="00D367AF" w:rsidRDefault="00D367AF" w:rsidP="00EE2463">
            <w:pPr>
              <w:pStyle w:val="TableParagraph"/>
              <w:spacing w:line="195" w:lineRule="exact"/>
              <w:ind w:left="26"/>
              <w:rPr>
                <w:sz w:val="21"/>
              </w:rPr>
            </w:pPr>
            <w:proofErr w:type="spellStart"/>
            <w:r>
              <w:rPr>
                <w:color w:val="13111A"/>
                <w:sz w:val="21"/>
              </w:rPr>
              <w:t>Erhlichkeit</w:t>
            </w:r>
            <w:proofErr w:type="spellEnd"/>
          </w:p>
        </w:tc>
        <w:tc>
          <w:tcPr>
            <w:tcW w:w="1995" w:type="dxa"/>
            <w:gridSpan w:val="2"/>
            <w:tcBorders>
              <w:left w:val="single" w:sz="12" w:space="0" w:color="0F0F0F"/>
              <w:bottom w:val="single" w:sz="8" w:space="0" w:color="808080"/>
              <w:right w:val="nil"/>
            </w:tcBorders>
          </w:tcPr>
          <w:p w14:paraId="3EDDBDD6" w14:textId="77777777" w:rsidR="00D367AF" w:rsidRDefault="00D367AF" w:rsidP="00EE2463">
            <w:pPr>
              <w:pStyle w:val="TableParagraph"/>
              <w:spacing w:line="241" w:lineRule="exact"/>
              <w:ind w:left="422"/>
              <w:rPr>
                <w:rFonts w:ascii="Arial"/>
                <w:sz w:val="24"/>
              </w:rPr>
            </w:pPr>
            <w:r>
              <w:rPr>
                <w:rFonts w:ascii="Arial"/>
                <w:color w:val="26212F"/>
                <w:w w:val="93"/>
                <w:sz w:val="24"/>
              </w:rPr>
              <w:t>*</w:t>
            </w:r>
          </w:p>
        </w:tc>
        <w:tc>
          <w:tcPr>
            <w:tcW w:w="1062" w:type="dxa"/>
            <w:tcBorders>
              <w:left w:val="nil"/>
              <w:bottom w:val="single" w:sz="8" w:space="0" w:color="808080"/>
              <w:right w:val="nil"/>
            </w:tcBorders>
          </w:tcPr>
          <w:p w14:paraId="5BC88272" w14:textId="77777777" w:rsidR="00D367AF" w:rsidRDefault="00D367AF" w:rsidP="00EE2463">
            <w:pPr>
              <w:pStyle w:val="TableParagraph"/>
              <w:spacing w:line="241" w:lineRule="exact"/>
              <w:ind w:right="39"/>
              <w:jc w:val="center"/>
              <w:rPr>
                <w:rFonts w:ascii="Arial"/>
                <w:sz w:val="24"/>
              </w:rPr>
            </w:pPr>
            <w:r>
              <w:rPr>
                <w:rFonts w:ascii="Arial"/>
                <w:color w:val="26212F"/>
                <w:w w:val="93"/>
                <w:sz w:val="24"/>
              </w:rPr>
              <w:t>*</w:t>
            </w:r>
          </w:p>
        </w:tc>
        <w:tc>
          <w:tcPr>
            <w:tcW w:w="906" w:type="dxa"/>
            <w:tcBorders>
              <w:left w:val="nil"/>
              <w:bottom w:val="single" w:sz="8" w:space="0" w:color="808080"/>
              <w:right w:val="nil"/>
            </w:tcBorders>
          </w:tcPr>
          <w:p w14:paraId="36414919" w14:textId="77777777" w:rsidR="00D367AF" w:rsidRDefault="00D367AF" w:rsidP="00EE2463"/>
        </w:tc>
        <w:tc>
          <w:tcPr>
            <w:tcW w:w="3093" w:type="dxa"/>
            <w:gridSpan w:val="3"/>
            <w:tcBorders>
              <w:left w:val="nil"/>
              <w:bottom w:val="single" w:sz="8" w:space="0" w:color="808080"/>
              <w:right w:val="nil"/>
            </w:tcBorders>
          </w:tcPr>
          <w:p w14:paraId="019E1D53" w14:textId="77777777" w:rsidR="00D367AF" w:rsidRDefault="00D367AF" w:rsidP="00EE2463">
            <w:pPr>
              <w:pStyle w:val="TableParagraph"/>
              <w:spacing w:line="241" w:lineRule="exact"/>
              <w:ind w:right="467"/>
              <w:jc w:val="right"/>
              <w:rPr>
                <w:rFonts w:ascii="Arial"/>
                <w:sz w:val="24"/>
              </w:rPr>
            </w:pPr>
            <w:r>
              <w:rPr>
                <w:rFonts w:ascii="Arial"/>
                <w:color w:val="26212F"/>
                <w:w w:val="93"/>
                <w:sz w:val="24"/>
              </w:rPr>
              <w:t>*</w:t>
            </w:r>
          </w:p>
        </w:tc>
      </w:tr>
      <w:tr w:rsidR="00D367AF" w14:paraId="30A73188" w14:textId="77777777" w:rsidTr="00EE2463">
        <w:trPr>
          <w:trHeight w:hRule="exact" w:val="261"/>
        </w:trPr>
        <w:tc>
          <w:tcPr>
            <w:tcW w:w="2118" w:type="dxa"/>
            <w:gridSpan w:val="2"/>
            <w:tcBorders>
              <w:top w:val="single" w:sz="8" w:space="0" w:color="808080"/>
              <w:left w:val="nil"/>
              <w:bottom w:val="single" w:sz="12" w:space="0" w:color="7C7C7C"/>
              <w:right w:val="single" w:sz="12" w:space="0" w:color="0F0F0F"/>
            </w:tcBorders>
          </w:tcPr>
          <w:p w14:paraId="53F1F80C" w14:textId="77777777" w:rsidR="00D367AF" w:rsidRDefault="00D367AF" w:rsidP="00EE2463">
            <w:pPr>
              <w:pStyle w:val="TableParagraph"/>
              <w:spacing w:line="215" w:lineRule="exact"/>
              <w:ind w:left="26"/>
              <w:rPr>
                <w:sz w:val="21"/>
              </w:rPr>
            </w:pPr>
            <w:proofErr w:type="spellStart"/>
            <w:r>
              <w:rPr>
                <w:color w:val="13111A"/>
                <w:sz w:val="21"/>
              </w:rPr>
              <w:t>Ehrbarkeit</w:t>
            </w:r>
            <w:proofErr w:type="spellEnd"/>
          </w:p>
        </w:tc>
        <w:tc>
          <w:tcPr>
            <w:tcW w:w="7057" w:type="dxa"/>
            <w:gridSpan w:val="7"/>
            <w:tcBorders>
              <w:top w:val="single" w:sz="8" w:space="0" w:color="808080"/>
              <w:left w:val="single" w:sz="12" w:space="0" w:color="0F0F0F"/>
              <w:bottom w:val="single" w:sz="12" w:space="0" w:color="7C7C7C"/>
              <w:right w:val="nil"/>
            </w:tcBorders>
          </w:tcPr>
          <w:p w14:paraId="04C5BB18" w14:textId="77777777" w:rsidR="00D367AF" w:rsidRDefault="00D367AF" w:rsidP="00EE2463"/>
        </w:tc>
      </w:tr>
      <w:tr w:rsidR="00D367AF" w14:paraId="6872096B" w14:textId="77777777" w:rsidTr="00EE2463">
        <w:trPr>
          <w:trHeight w:hRule="exact" w:val="245"/>
        </w:trPr>
        <w:tc>
          <w:tcPr>
            <w:tcW w:w="2118" w:type="dxa"/>
            <w:gridSpan w:val="2"/>
            <w:tcBorders>
              <w:top w:val="single" w:sz="12" w:space="0" w:color="7C7C7C"/>
              <w:left w:val="nil"/>
              <w:right w:val="single" w:sz="12" w:space="0" w:color="0F0F0F"/>
            </w:tcBorders>
          </w:tcPr>
          <w:p w14:paraId="1923EF86" w14:textId="77777777" w:rsidR="00D367AF" w:rsidRDefault="00D367AF" w:rsidP="00EE2463">
            <w:pPr>
              <w:pStyle w:val="TableParagraph"/>
              <w:spacing w:line="205" w:lineRule="exact"/>
              <w:ind w:left="26"/>
              <w:rPr>
                <w:sz w:val="21"/>
              </w:rPr>
            </w:pPr>
            <w:proofErr w:type="spellStart"/>
            <w:r>
              <w:rPr>
                <w:color w:val="13111A"/>
                <w:sz w:val="21"/>
              </w:rPr>
              <w:t>Hoffnung</w:t>
            </w:r>
            <w:proofErr w:type="spellEnd"/>
          </w:p>
        </w:tc>
        <w:tc>
          <w:tcPr>
            <w:tcW w:w="7057" w:type="dxa"/>
            <w:gridSpan w:val="7"/>
            <w:tcBorders>
              <w:top w:val="single" w:sz="12" w:space="0" w:color="7C7C7C"/>
              <w:left w:val="single" w:sz="12" w:space="0" w:color="0F0F0F"/>
              <w:right w:val="nil"/>
            </w:tcBorders>
          </w:tcPr>
          <w:p w14:paraId="12A8953D" w14:textId="77777777" w:rsidR="00D367AF" w:rsidRDefault="00D367AF" w:rsidP="00EE2463">
            <w:pPr>
              <w:pStyle w:val="TableParagraph"/>
              <w:spacing w:line="230" w:lineRule="exact"/>
              <w:ind w:right="1475"/>
              <w:jc w:val="right"/>
              <w:rPr>
                <w:rFonts w:ascii="Arial"/>
                <w:sz w:val="24"/>
              </w:rPr>
            </w:pPr>
            <w:r>
              <w:rPr>
                <w:rFonts w:ascii="Arial"/>
                <w:color w:val="26212F"/>
                <w:w w:val="85"/>
                <w:sz w:val="24"/>
              </w:rPr>
              <w:t>*</w:t>
            </w:r>
          </w:p>
        </w:tc>
      </w:tr>
      <w:tr w:rsidR="00D367AF" w14:paraId="0EE1C04D" w14:textId="77777777" w:rsidTr="00EE2463">
        <w:trPr>
          <w:trHeight w:hRule="exact" w:val="267"/>
        </w:trPr>
        <w:tc>
          <w:tcPr>
            <w:tcW w:w="2118" w:type="dxa"/>
            <w:gridSpan w:val="2"/>
            <w:tcBorders>
              <w:left w:val="nil"/>
              <w:right w:val="single" w:sz="12" w:space="0" w:color="0F0F0F"/>
            </w:tcBorders>
          </w:tcPr>
          <w:p w14:paraId="79E039EA" w14:textId="77777777" w:rsidR="00D367AF" w:rsidRDefault="00D367AF" w:rsidP="00EE2463">
            <w:pPr>
              <w:pStyle w:val="TableParagraph"/>
              <w:spacing w:line="215" w:lineRule="exact"/>
              <w:ind w:left="14"/>
              <w:rPr>
                <w:sz w:val="21"/>
              </w:rPr>
            </w:pPr>
            <w:proofErr w:type="spellStart"/>
            <w:r>
              <w:rPr>
                <w:color w:val="26212F"/>
                <w:sz w:val="21"/>
              </w:rPr>
              <w:t>Bezieht</w:t>
            </w:r>
            <w:proofErr w:type="spellEnd"/>
            <w:r>
              <w:rPr>
                <w:color w:val="26212F"/>
                <w:sz w:val="21"/>
              </w:rPr>
              <w:t xml:space="preserve"> </w:t>
            </w:r>
            <w:proofErr w:type="spellStart"/>
            <w:r>
              <w:rPr>
                <w:color w:val="26212F"/>
                <w:sz w:val="21"/>
              </w:rPr>
              <w:t>andere</w:t>
            </w:r>
            <w:proofErr w:type="spellEnd"/>
            <w:r>
              <w:rPr>
                <w:color w:val="26212F"/>
                <w:sz w:val="21"/>
              </w:rPr>
              <w:t xml:space="preserve"> </w:t>
            </w:r>
            <w:proofErr w:type="spellStart"/>
            <w:r>
              <w:rPr>
                <w:color w:val="26212F"/>
                <w:sz w:val="21"/>
              </w:rPr>
              <w:t>ein</w:t>
            </w:r>
            <w:proofErr w:type="spellEnd"/>
          </w:p>
        </w:tc>
        <w:tc>
          <w:tcPr>
            <w:tcW w:w="1995" w:type="dxa"/>
            <w:gridSpan w:val="2"/>
            <w:tcBorders>
              <w:left w:val="single" w:sz="12" w:space="0" w:color="0F0F0F"/>
              <w:right w:val="nil"/>
            </w:tcBorders>
          </w:tcPr>
          <w:p w14:paraId="2A1AC35D" w14:textId="77777777" w:rsidR="00D367AF" w:rsidRDefault="00D367AF" w:rsidP="00EE2463">
            <w:pPr>
              <w:pStyle w:val="TableParagraph"/>
              <w:spacing w:line="250" w:lineRule="exact"/>
              <w:ind w:right="458"/>
              <w:jc w:val="right"/>
              <w:rPr>
                <w:rFonts w:ascii="Arial"/>
                <w:sz w:val="24"/>
              </w:rPr>
            </w:pPr>
            <w:r>
              <w:rPr>
                <w:rFonts w:ascii="Arial"/>
                <w:color w:val="26212F"/>
                <w:w w:val="99"/>
                <w:sz w:val="24"/>
              </w:rPr>
              <w:t>*</w:t>
            </w:r>
          </w:p>
        </w:tc>
        <w:tc>
          <w:tcPr>
            <w:tcW w:w="1062" w:type="dxa"/>
            <w:tcBorders>
              <w:left w:val="nil"/>
              <w:right w:val="nil"/>
            </w:tcBorders>
          </w:tcPr>
          <w:p w14:paraId="5FC59C47" w14:textId="77777777" w:rsidR="00D367AF" w:rsidRDefault="00D367AF" w:rsidP="00EE2463">
            <w:pPr>
              <w:pStyle w:val="TableParagraph"/>
              <w:spacing w:line="250" w:lineRule="exact"/>
              <w:ind w:right="33"/>
              <w:jc w:val="center"/>
              <w:rPr>
                <w:rFonts w:ascii="Arial"/>
                <w:sz w:val="24"/>
              </w:rPr>
            </w:pPr>
            <w:r>
              <w:rPr>
                <w:rFonts w:ascii="Arial"/>
                <w:color w:val="26212F"/>
                <w:w w:val="99"/>
                <w:sz w:val="24"/>
              </w:rPr>
              <w:t>*</w:t>
            </w:r>
          </w:p>
        </w:tc>
        <w:tc>
          <w:tcPr>
            <w:tcW w:w="906" w:type="dxa"/>
            <w:tcBorders>
              <w:left w:val="nil"/>
              <w:right w:val="nil"/>
            </w:tcBorders>
          </w:tcPr>
          <w:p w14:paraId="3B09334C" w14:textId="77777777" w:rsidR="00D367AF" w:rsidRDefault="00D367AF" w:rsidP="00EE2463">
            <w:pPr>
              <w:pStyle w:val="TableParagraph"/>
              <w:spacing w:line="250" w:lineRule="exact"/>
              <w:ind w:left="405"/>
              <w:rPr>
                <w:rFonts w:ascii="Arial"/>
                <w:sz w:val="24"/>
              </w:rPr>
            </w:pPr>
            <w:r>
              <w:rPr>
                <w:rFonts w:ascii="Arial"/>
                <w:color w:val="26212F"/>
                <w:w w:val="99"/>
                <w:sz w:val="24"/>
              </w:rPr>
              <w:t>*</w:t>
            </w:r>
          </w:p>
        </w:tc>
        <w:tc>
          <w:tcPr>
            <w:tcW w:w="1068" w:type="dxa"/>
            <w:tcBorders>
              <w:left w:val="nil"/>
              <w:right w:val="nil"/>
            </w:tcBorders>
          </w:tcPr>
          <w:p w14:paraId="6B01CCD7" w14:textId="77777777" w:rsidR="00D367AF" w:rsidRDefault="00D367AF" w:rsidP="00EE2463">
            <w:pPr>
              <w:pStyle w:val="TableParagraph"/>
              <w:spacing w:line="250" w:lineRule="exact"/>
              <w:ind w:left="47"/>
              <w:jc w:val="center"/>
              <w:rPr>
                <w:rFonts w:ascii="Arial"/>
                <w:sz w:val="24"/>
              </w:rPr>
            </w:pPr>
            <w:r>
              <w:rPr>
                <w:rFonts w:ascii="Arial"/>
                <w:color w:val="26212F"/>
                <w:w w:val="99"/>
                <w:sz w:val="24"/>
              </w:rPr>
              <w:t>*</w:t>
            </w:r>
          </w:p>
        </w:tc>
        <w:tc>
          <w:tcPr>
            <w:tcW w:w="1011" w:type="dxa"/>
            <w:tcBorders>
              <w:left w:val="nil"/>
              <w:right w:val="nil"/>
            </w:tcBorders>
          </w:tcPr>
          <w:p w14:paraId="3F1C32F7" w14:textId="77777777" w:rsidR="00D367AF" w:rsidRDefault="00D367AF" w:rsidP="00EE2463">
            <w:pPr>
              <w:pStyle w:val="TableParagraph"/>
              <w:spacing w:line="250" w:lineRule="exact"/>
              <w:ind w:right="451"/>
              <w:jc w:val="right"/>
              <w:rPr>
                <w:rFonts w:ascii="Arial"/>
                <w:sz w:val="24"/>
              </w:rPr>
            </w:pPr>
            <w:r>
              <w:rPr>
                <w:rFonts w:ascii="Arial"/>
                <w:color w:val="26212F"/>
                <w:w w:val="99"/>
                <w:sz w:val="24"/>
              </w:rPr>
              <w:t>*</w:t>
            </w:r>
          </w:p>
        </w:tc>
        <w:tc>
          <w:tcPr>
            <w:tcW w:w="1012" w:type="dxa"/>
            <w:tcBorders>
              <w:left w:val="nil"/>
              <w:right w:val="nil"/>
            </w:tcBorders>
          </w:tcPr>
          <w:p w14:paraId="37DC0612" w14:textId="77777777" w:rsidR="00D367AF" w:rsidRDefault="00D367AF" w:rsidP="00EE2463">
            <w:pPr>
              <w:pStyle w:val="TableParagraph"/>
              <w:spacing w:line="250" w:lineRule="exact"/>
              <w:ind w:right="8"/>
              <w:jc w:val="center"/>
              <w:rPr>
                <w:rFonts w:ascii="Arial"/>
                <w:sz w:val="24"/>
              </w:rPr>
            </w:pPr>
            <w:r>
              <w:rPr>
                <w:rFonts w:ascii="Arial"/>
                <w:color w:val="26212F"/>
                <w:w w:val="99"/>
                <w:sz w:val="24"/>
              </w:rPr>
              <w:t>*</w:t>
            </w:r>
          </w:p>
        </w:tc>
      </w:tr>
      <w:tr w:rsidR="00D367AF" w14:paraId="231957EC" w14:textId="77777777" w:rsidTr="00EE2463">
        <w:trPr>
          <w:trHeight w:hRule="exact" w:val="267"/>
        </w:trPr>
        <w:tc>
          <w:tcPr>
            <w:tcW w:w="2118" w:type="dxa"/>
            <w:gridSpan w:val="2"/>
            <w:tcBorders>
              <w:left w:val="nil"/>
              <w:right w:val="single" w:sz="12" w:space="0" w:color="0F0F0F"/>
            </w:tcBorders>
          </w:tcPr>
          <w:p w14:paraId="059B02B3" w14:textId="77777777" w:rsidR="00D367AF" w:rsidRDefault="00D367AF" w:rsidP="00EE2463">
            <w:pPr>
              <w:pStyle w:val="TableParagraph"/>
              <w:spacing w:line="215" w:lineRule="exact"/>
              <w:ind w:left="5"/>
              <w:rPr>
                <w:sz w:val="21"/>
              </w:rPr>
            </w:pPr>
            <w:proofErr w:type="spellStart"/>
            <w:r>
              <w:rPr>
                <w:color w:val="26212F"/>
                <w:w w:val="105"/>
                <w:sz w:val="21"/>
              </w:rPr>
              <w:t>Gerechtigkeit</w:t>
            </w:r>
            <w:proofErr w:type="spellEnd"/>
          </w:p>
        </w:tc>
        <w:tc>
          <w:tcPr>
            <w:tcW w:w="1995" w:type="dxa"/>
            <w:gridSpan w:val="2"/>
            <w:tcBorders>
              <w:left w:val="single" w:sz="12" w:space="0" w:color="0F0F0F"/>
              <w:right w:val="nil"/>
            </w:tcBorders>
          </w:tcPr>
          <w:p w14:paraId="26C32D66" w14:textId="77777777" w:rsidR="00D367AF" w:rsidRDefault="00D367AF" w:rsidP="00EE2463">
            <w:pPr>
              <w:pStyle w:val="TableParagraph"/>
              <w:spacing w:line="250" w:lineRule="exact"/>
              <w:ind w:right="456"/>
              <w:jc w:val="right"/>
              <w:rPr>
                <w:rFonts w:ascii="Arial"/>
                <w:sz w:val="24"/>
              </w:rPr>
            </w:pPr>
            <w:r>
              <w:rPr>
                <w:rFonts w:ascii="Arial"/>
                <w:color w:val="26212F"/>
                <w:w w:val="102"/>
                <w:sz w:val="24"/>
              </w:rPr>
              <w:t>*</w:t>
            </w:r>
          </w:p>
        </w:tc>
        <w:tc>
          <w:tcPr>
            <w:tcW w:w="1062" w:type="dxa"/>
            <w:tcBorders>
              <w:left w:val="nil"/>
              <w:right w:val="nil"/>
            </w:tcBorders>
          </w:tcPr>
          <w:p w14:paraId="28B16784" w14:textId="77777777" w:rsidR="00D367AF" w:rsidRDefault="00D367AF" w:rsidP="00EE2463"/>
        </w:tc>
        <w:tc>
          <w:tcPr>
            <w:tcW w:w="906" w:type="dxa"/>
            <w:tcBorders>
              <w:left w:val="nil"/>
              <w:right w:val="nil"/>
            </w:tcBorders>
          </w:tcPr>
          <w:p w14:paraId="38DCF50A" w14:textId="77777777" w:rsidR="00D367AF" w:rsidRDefault="00D367AF" w:rsidP="00EE2463"/>
        </w:tc>
        <w:tc>
          <w:tcPr>
            <w:tcW w:w="3093" w:type="dxa"/>
            <w:gridSpan w:val="3"/>
            <w:tcBorders>
              <w:left w:val="nil"/>
              <w:right w:val="nil"/>
            </w:tcBorders>
          </w:tcPr>
          <w:p w14:paraId="0FB1626B" w14:textId="77777777" w:rsidR="00D367AF" w:rsidRDefault="00D367AF" w:rsidP="00EE2463">
            <w:pPr>
              <w:pStyle w:val="TableParagraph"/>
              <w:spacing w:line="250" w:lineRule="exact"/>
              <w:ind w:left="510"/>
              <w:rPr>
                <w:rFonts w:ascii="Arial"/>
                <w:sz w:val="24"/>
              </w:rPr>
            </w:pPr>
            <w:r>
              <w:rPr>
                <w:rFonts w:ascii="Arial"/>
                <w:color w:val="26212F"/>
                <w:w w:val="102"/>
                <w:sz w:val="24"/>
              </w:rPr>
              <w:t>*</w:t>
            </w:r>
          </w:p>
        </w:tc>
      </w:tr>
      <w:tr w:rsidR="00D367AF" w14:paraId="10658A2F" w14:textId="77777777" w:rsidTr="00EE2463">
        <w:trPr>
          <w:trHeight w:hRule="exact" w:val="267"/>
        </w:trPr>
        <w:tc>
          <w:tcPr>
            <w:tcW w:w="2118" w:type="dxa"/>
            <w:gridSpan w:val="2"/>
            <w:tcBorders>
              <w:left w:val="nil"/>
              <w:bottom w:val="single" w:sz="12" w:space="0" w:color="7C7C7C"/>
              <w:right w:val="single" w:sz="12" w:space="0" w:color="0F0F0F"/>
            </w:tcBorders>
          </w:tcPr>
          <w:p w14:paraId="1E4EC34A" w14:textId="77777777" w:rsidR="00D367AF" w:rsidRDefault="00D367AF" w:rsidP="00EE2463">
            <w:pPr>
              <w:pStyle w:val="TableParagraph"/>
              <w:spacing w:line="215" w:lineRule="exact"/>
              <w:ind w:left="26"/>
              <w:rPr>
                <w:sz w:val="21"/>
              </w:rPr>
            </w:pPr>
            <w:proofErr w:type="spellStart"/>
            <w:r>
              <w:rPr>
                <w:color w:val="26212F"/>
                <w:sz w:val="21"/>
              </w:rPr>
              <w:t>Güte</w:t>
            </w:r>
            <w:proofErr w:type="spellEnd"/>
          </w:p>
        </w:tc>
        <w:tc>
          <w:tcPr>
            <w:tcW w:w="1995" w:type="dxa"/>
            <w:gridSpan w:val="2"/>
            <w:tcBorders>
              <w:left w:val="single" w:sz="12" w:space="0" w:color="0F0F0F"/>
              <w:bottom w:val="single" w:sz="12" w:space="0" w:color="7C7C7C"/>
              <w:right w:val="nil"/>
            </w:tcBorders>
          </w:tcPr>
          <w:p w14:paraId="4EA6BD75" w14:textId="77777777" w:rsidR="00D367AF" w:rsidRDefault="00D367AF" w:rsidP="00EE2463">
            <w:pPr>
              <w:pStyle w:val="TableParagraph"/>
              <w:spacing w:line="250" w:lineRule="exact"/>
              <w:ind w:left="422"/>
              <w:rPr>
                <w:rFonts w:ascii="Arial"/>
                <w:sz w:val="24"/>
              </w:rPr>
            </w:pPr>
            <w:r>
              <w:rPr>
                <w:rFonts w:ascii="Arial"/>
                <w:color w:val="26212F"/>
                <w:w w:val="92"/>
                <w:sz w:val="24"/>
              </w:rPr>
              <w:t>*</w:t>
            </w:r>
          </w:p>
        </w:tc>
        <w:tc>
          <w:tcPr>
            <w:tcW w:w="1062" w:type="dxa"/>
            <w:tcBorders>
              <w:left w:val="nil"/>
              <w:bottom w:val="single" w:sz="12" w:space="0" w:color="7C7C7C"/>
              <w:right w:val="nil"/>
            </w:tcBorders>
          </w:tcPr>
          <w:p w14:paraId="6DBF0798" w14:textId="77777777" w:rsidR="00D367AF" w:rsidRDefault="00D367AF" w:rsidP="00EE2463">
            <w:pPr>
              <w:pStyle w:val="TableParagraph"/>
              <w:spacing w:line="250" w:lineRule="exact"/>
              <w:ind w:right="40"/>
              <w:jc w:val="center"/>
              <w:rPr>
                <w:rFonts w:ascii="Arial"/>
                <w:sz w:val="24"/>
              </w:rPr>
            </w:pPr>
            <w:r>
              <w:rPr>
                <w:rFonts w:ascii="Arial"/>
                <w:color w:val="26212F"/>
                <w:w w:val="92"/>
                <w:sz w:val="24"/>
              </w:rPr>
              <w:t>*</w:t>
            </w:r>
          </w:p>
        </w:tc>
        <w:tc>
          <w:tcPr>
            <w:tcW w:w="906" w:type="dxa"/>
            <w:tcBorders>
              <w:left w:val="nil"/>
              <w:bottom w:val="single" w:sz="12" w:space="0" w:color="7C7C7C"/>
              <w:right w:val="nil"/>
            </w:tcBorders>
          </w:tcPr>
          <w:p w14:paraId="5493471B" w14:textId="77777777" w:rsidR="00D367AF" w:rsidRDefault="00D367AF" w:rsidP="00EE2463"/>
        </w:tc>
        <w:tc>
          <w:tcPr>
            <w:tcW w:w="3093" w:type="dxa"/>
            <w:gridSpan w:val="3"/>
            <w:tcBorders>
              <w:left w:val="nil"/>
              <w:bottom w:val="single" w:sz="12" w:space="0" w:color="7C7C7C"/>
              <w:right w:val="nil"/>
            </w:tcBorders>
          </w:tcPr>
          <w:p w14:paraId="311BBE70" w14:textId="77777777" w:rsidR="00D367AF" w:rsidRDefault="00D367AF" w:rsidP="00EE2463">
            <w:pPr>
              <w:pStyle w:val="TableParagraph"/>
              <w:spacing w:line="250" w:lineRule="exact"/>
              <w:ind w:right="468"/>
              <w:jc w:val="right"/>
              <w:rPr>
                <w:rFonts w:ascii="Arial"/>
                <w:sz w:val="24"/>
              </w:rPr>
            </w:pPr>
            <w:r>
              <w:rPr>
                <w:rFonts w:ascii="Arial"/>
                <w:color w:val="26212F"/>
                <w:w w:val="92"/>
                <w:sz w:val="24"/>
              </w:rPr>
              <w:t>*</w:t>
            </w:r>
          </w:p>
        </w:tc>
      </w:tr>
      <w:tr w:rsidR="00D367AF" w14:paraId="175D1C1F" w14:textId="77777777" w:rsidTr="00EE2463">
        <w:trPr>
          <w:trHeight w:hRule="exact" w:val="245"/>
        </w:trPr>
        <w:tc>
          <w:tcPr>
            <w:tcW w:w="2118" w:type="dxa"/>
            <w:gridSpan w:val="2"/>
            <w:tcBorders>
              <w:top w:val="single" w:sz="12" w:space="0" w:color="7C7C7C"/>
              <w:left w:val="nil"/>
              <w:right w:val="single" w:sz="12" w:space="0" w:color="0F0F0F"/>
            </w:tcBorders>
          </w:tcPr>
          <w:p w14:paraId="2272E918" w14:textId="77777777" w:rsidR="00D367AF" w:rsidRDefault="00D367AF" w:rsidP="00EE2463">
            <w:pPr>
              <w:pStyle w:val="TableParagraph"/>
              <w:spacing w:line="185" w:lineRule="exact"/>
              <w:ind w:left="25"/>
              <w:rPr>
                <w:sz w:val="21"/>
              </w:rPr>
            </w:pPr>
            <w:proofErr w:type="spellStart"/>
            <w:r>
              <w:rPr>
                <w:color w:val="26212F"/>
                <w:sz w:val="21"/>
              </w:rPr>
              <w:t>Rechtschaffenheit</w:t>
            </w:r>
            <w:proofErr w:type="spellEnd"/>
          </w:p>
        </w:tc>
        <w:tc>
          <w:tcPr>
            <w:tcW w:w="7057" w:type="dxa"/>
            <w:gridSpan w:val="7"/>
            <w:tcBorders>
              <w:top w:val="single" w:sz="12" w:space="0" w:color="7C7C7C"/>
              <w:left w:val="single" w:sz="12" w:space="0" w:color="0F0F0F"/>
              <w:right w:val="nil"/>
            </w:tcBorders>
          </w:tcPr>
          <w:p w14:paraId="2D650427" w14:textId="77777777" w:rsidR="00D367AF" w:rsidRDefault="00D367AF" w:rsidP="00EE2463"/>
        </w:tc>
      </w:tr>
      <w:tr w:rsidR="00D367AF" w14:paraId="03244A0E" w14:textId="77777777" w:rsidTr="00EE2463">
        <w:trPr>
          <w:trHeight w:hRule="exact" w:val="267"/>
        </w:trPr>
        <w:tc>
          <w:tcPr>
            <w:tcW w:w="2118" w:type="dxa"/>
            <w:gridSpan w:val="2"/>
            <w:tcBorders>
              <w:left w:val="nil"/>
              <w:bottom w:val="single" w:sz="12" w:space="0" w:color="7C7C7C"/>
              <w:right w:val="single" w:sz="12" w:space="0" w:color="0F0F0F"/>
            </w:tcBorders>
          </w:tcPr>
          <w:p w14:paraId="6A0C7D78" w14:textId="77777777" w:rsidR="00D367AF" w:rsidRDefault="00D367AF" w:rsidP="00EE2463">
            <w:pPr>
              <w:pStyle w:val="TableParagraph"/>
              <w:spacing w:line="215" w:lineRule="exact"/>
              <w:ind w:left="25"/>
              <w:rPr>
                <w:sz w:val="21"/>
              </w:rPr>
            </w:pPr>
            <w:proofErr w:type="spellStart"/>
            <w:r>
              <w:rPr>
                <w:color w:val="26212F"/>
                <w:sz w:val="21"/>
              </w:rPr>
              <w:t>Lova</w:t>
            </w:r>
            <w:r>
              <w:rPr>
                <w:color w:val="1F3D60"/>
                <w:sz w:val="21"/>
              </w:rPr>
              <w:t>l</w:t>
            </w:r>
            <w:r>
              <w:rPr>
                <w:color w:val="26212F"/>
                <w:sz w:val="21"/>
              </w:rPr>
              <w:t>ität</w:t>
            </w:r>
            <w:proofErr w:type="spellEnd"/>
            <w:r>
              <w:rPr>
                <w:color w:val="26212F"/>
                <w:sz w:val="21"/>
              </w:rPr>
              <w:t xml:space="preserve"> </w:t>
            </w:r>
          </w:p>
        </w:tc>
        <w:tc>
          <w:tcPr>
            <w:tcW w:w="1995" w:type="dxa"/>
            <w:gridSpan w:val="2"/>
            <w:tcBorders>
              <w:left w:val="single" w:sz="12" w:space="0" w:color="0F0F0F"/>
              <w:bottom w:val="single" w:sz="12" w:space="0" w:color="7C7C7C"/>
              <w:right w:val="nil"/>
            </w:tcBorders>
          </w:tcPr>
          <w:p w14:paraId="7C3644E0" w14:textId="77777777" w:rsidR="00D367AF" w:rsidRDefault="00D367AF" w:rsidP="00EE2463"/>
        </w:tc>
        <w:tc>
          <w:tcPr>
            <w:tcW w:w="1062" w:type="dxa"/>
            <w:tcBorders>
              <w:left w:val="nil"/>
              <w:bottom w:val="single" w:sz="12" w:space="0" w:color="7C7C7C"/>
              <w:right w:val="nil"/>
            </w:tcBorders>
          </w:tcPr>
          <w:p w14:paraId="48FD2EE0" w14:textId="77777777" w:rsidR="00D367AF" w:rsidRDefault="00D367AF" w:rsidP="00EE2463">
            <w:pPr>
              <w:pStyle w:val="TableParagraph"/>
              <w:spacing w:line="250" w:lineRule="exact"/>
              <w:ind w:right="29"/>
              <w:jc w:val="center"/>
              <w:rPr>
                <w:rFonts w:ascii="Arial"/>
                <w:sz w:val="24"/>
              </w:rPr>
            </w:pPr>
            <w:r>
              <w:rPr>
                <w:rFonts w:ascii="Arial"/>
                <w:color w:val="26212F"/>
                <w:w w:val="104"/>
                <w:sz w:val="24"/>
              </w:rPr>
              <w:t>*</w:t>
            </w:r>
          </w:p>
        </w:tc>
        <w:tc>
          <w:tcPr>
            <w:tcW w:w="906" w:type="dxa"/>
            <w:tcBorders>
              <w:left w:val="nil"/>
              <w:bottom w:val="single" w:sz="12" w:space="0" w:color="7C7C7C"/>
              <w:right w:val="nil"/>
            </w:tcBorders>
          </w:tcPr>
          <w:p w14:paraId="33FC17A0" w14:textId="77777777" w:rsidR="00D367AF" w:rsidRDefault="00D367AF" w:rsidP="00EE2463">
            <w:pPr>
              <w:pStyle w:val="TableParagraph"/>
              <w:spacing w:line="250" w:lineRule="exact"/>
              <w:ind w:left="405"/>
              <w:rPr>
                <w:rFonts w:ascii="Arial"/>
                <w:sz w:val="24"/>
              </w:rPr>
            </w:pPr>
            <w:r>
              <w:rPr>
                <w:rFonts w:ascii="Arial"/>
                <w:color w:val="26212F"/>
                <w:w w:val="104"/>
                <w:sz w:val="24"/>
              </w:rPr>
              <w:t>*</w:t>
            </w:r>
          </w:p>
        </w:tc>
        <w:tc>
          <w:tcPr>
            <w:tcW w:w="3093" w:type="dxa"/>
            <w:gridSpan w:val="3"/>
            <w:tcBorders>
              <w:left w:val="nil"/>
              <w:bottom w:val="single" w:sz="12" w:space="0" w:color="7C7C7C"/>
              <w:right w:val="nil"/>
            </w:tcBorders>
          </w:tcPr>
          <w:p w14:paraId="69231D34" w14:textId="77777777" w:rsidR="00D367AF" w:rsidRDefault="00D367AF" w:rsidP="00EE2463"/>
        </w:tc>
      </w:tr>
      <w:tr w:rsidR="00D367AF" w14:paraId="7D6BBBE6" w14:textId="77777777" w:rsidTr="00EE2463">
        <w:trPr>
          <w:trHeight w:hRule="exact" w:val="267"/>
        </w:trPr>
        <w:tc>
          <w:tcPr>
            <w:tcW w:w="2118" w:type="dxa"/>
            <w:gridSpan w:val="2"/>
            <w:tcBorders>
              <w:top w:val="single" w:sz="12" w:space="0" w:color="7C7C7C"/>
              <w:left w:val="nil"/>
              <w:bottom w:val="single" w:sz="12" w:space="0" w:color="7C7C7C"/>
              <w:right w:val="single" w:sz="12" w:space="0" w:color="0F0F0F"/>
            </w:tcBorders>
          </w:tcPr>
          <w:p w14:paraId="2239BFB9" w14:textId="77777777" w:rsidR="00D367AF" w:rsidRDefault="00D367AF" w:rsidP="00EE2463">
            <w:pPr>
              <w:pStyle w:val="TableParagraph"/>
              <w:spacing w:line="215" w:lineRule="exact"/>
              <w:ind w:left="12"/>
              <w:rPr>
                <w:sz w:val="21"/>
              </w:rPr>
            </w:pPr>
            <w:proofErr w:type="spellStart"/>
            <w:r>
              <w:rPr>
                <w:color w:val="26212F"/>
                <w:sz w:val="21"/>
              </w:rPr>
              <w:t>Gehorsamkeit</w:t>
            </w:r>
            <w:proofErr w:type="spellEnd"/>
          </w:p>
        </w:tc>
        <w:tc>
          <w:tcPr>
            <w:tcW w:w="7057" w:type="dxa"/>
            <w:gridSpan w:val="7"/>
            <w:tcBorders>
              <w:top w:val="single" w:sz="12" w:space="0" w:color="7C7C7C"/>
              <w:left w:val="single" w:sz="12" w:space="0" w:color="0F0F0F"/>
              <w:bottom w:val="single" w:sz="12" w:space="0" w:color="7C7C7C"/>
              <w:right w:val="nil"/>
            </w:tcBorders>
          </w:tcPr>
          <w:p w14:paraId="1C7CDE60" w14:textId="77777777" w:rsidR="00D367AF" w:rsidRDefault="00D367AF" w:rsidP="00EE2463"/>
        </w:tc>
      </w:tr>
      <w:tr w:rsidR="00D367AF" w14:paraId="56D25824" w14:textId="77777777" w:rsidTr="00EE2463">
        <w:trPr>
          <w:trHeight w:hRule="exact" w:val="245"/>
        </w:trPr>
        <w:tc>
          <w:tcPr>
            <w:tcW w:w="2118" w:type="dxa"/>
            <w:gridSpan w:val="2"/>
            <w:tcBorders>
              <w:top w:val="single" w:sz="12" w:space="0" w:color="7C7C7C"/>
              <w:left w:val="nil"/>
              <w:right w:val="single" w:sz="12" w:space="0" w:color="0F0F0F"/>
            </w:tcBorders>
          </w:tcPr>
          <w:p w14:paraId="29145B25" w14:textId="77777777" w:rsidR="00D367AF" w:rsidRDefault="00D367AF" w:rsidP="00EE2463">
            <w:pPr>
              <w:pStyle w:val="TableParagraph"/>
              <w:spacing w:line="215" w:lineRule="exact"/>
              <w:ind w:left="12"/>
              <w:rPr>
                <w:sz w:val="21"/>
              </w:rPr>
            </w:pPr>
            <w:proofErr w:type="spellStart"/>
            <w:r>
              <w:rPr>
                <w:color w:val="26212F"/>
                <w:sz w:val="21"/>
              </w:rPr>
              <w:t>Verbindlichkeit</w:t>
            </w:r>
            <w:proofErr w:type="spellEnd"/>
          </w:p>
        </w:tc>
        <w:tc>
          <w:tcPr>
            <w:tcW w:w="7057" w:type="dxa"/>
            <w:gridSpan w:val="7"/>
            <w:tcBorders>
              <w:top w:val="single" w:sz="12" w:space="0" w:color="7C7C7C"/>
              <w:left w:val="single" w:sz="12" w:space="0" w:color="0F0F0F"/>
              <w:right w:val="nil"/>
            </w:tcBorders>
          </w:tcPr>
          <w:p w14:paraId="0CF96633" w14:textId="77777777" w:rsidR="00D367AF" w:rsidRDefault="00D367AF" w:rsidP="00EE2463"/>
        </w:tc>
      </w:tr>
      <w:tr w:rsidR="00D367AF" w14:paraId="08A4B289" w14:textId="77777777" w:rsidTr="00EE2463">
        <w:trPr>
          <w:trHeight w:hRule="exact" w:val="267"/>
        </w:trPr>
        <w:tc>
          <w:tcPr>
            <w:tcW w:w="2118" w:type="dxa"/>
            <w:gridSpan w:val="2"/>
            <w:tcBorders>
              <w:left w:val="nil"/>
              <w:right w:val="single" w:sz="12" w:space="0" w:color="0F0F0F"/>
            </w:tcBorders>
          </w:tcPr>
          <w:p w14:paraId="5E8C3DF5" w14:textId="77777777" w:rsidR="00D367AF" w:rsidRDefault="00D367AF" w:rsidP="00EE2463">
            <w:pPr>
              <w:pStyle w:val="TableParagraph"/>
              <w:spacing w:line="215" w:lineRule="exact"/>
              <w:ind w:left="26"/>
              <w:rPr>
                <w:sz w:val="21"/>
              </w:rPr>
            </w:pPr>
            <w:r>
              <w:rPr>
                <w:color w:val="26212F"/>
                <w:sz w:val="21"/>
              </w:rPr>
              <w:t>Geduld</w:t>
            </w:r>
          </w:p>
        </w:tc>
        <w:tc>
          <w:tcPr>
            <w:tcW w:w="1995" w:type="dxa"/>
            <w:gridSpan w:val="2"/>
            <w:tcBorders>
              <w:left w:val="single" w:sz="12" w:space="0" w:color="0F0F0F"/>
              <w:right w:val="nil"/>
            </w:tcBorders>
          </w:tcPr>
          <w:p w14:paraId="4531DAE3" w14:textId="77777777" w:rsidR="00D367AF" w:rsidRDefault="00D367AF" w:rsidP="00EE2463">
            <w:pPr>
              <w:pStyle w:val="TableParagraph"/>
              <w:spacing w:line="250" w:lineRule="exact"/>
              <w:ind w:left="422"/>
              <w:rPr>
                <w:rFonts w:ascii="Arial"/>
                <w:sz w:val="24"/>
              </w:rPr>
            </w:pPr>
            <w:r>
              <w:rPr>
                <w:rFonts w:ascii="Arial"/>
                <w:color w:val="26212F"/>
                <w:w w:val="95"/>
                <w:sz w:val="24"/>
              </w:rPr>
              <w:t>*</w:t>
            </w:r>
          </w:p>
        </w:tc>
        <w:tc>
          <w:tcPr>
            <w:tcW w:w="1062" w:type="dxa"/>
            <w:tcBorders>
              <w:left w:val="nil"/>
              <w:right w:val="nil"/>
            </w:tcBorders>
          </w:tcPr>
          <w:p w14:paraId="24A70C1C" w14:textId="77777777" w:rsidR="00D367AF" w:rsidRDefault="00D367AF" w:rsidP="00EE2463"/>
        </w:tc>
        <w:tc>
          <w:tcPr>
            <w:tcW w:w="906" w:type="dxa"/>
            <w:tcBorders>
              <w:left w:val="nil"/>
              <w:right w:val="nil"/>
            </w:tcBorders>
          </w:tcPr>
          <w:p w14:paraId="37885940" w14:textId="77777777" w:rsidR="00D367AF" w:rsidRDefault="00D367AF" w:rsidP="00EE2463"/>
        </w:tc>
        <w:tc>
          <w:tcPr>
            <w:tcW w:w="1068" w:type="dxa"/>
            <w:tcBorders>
              <w:left w:val="nil"/>
              <w:right w:val="nil"/>
            </w:tcBorders>
          </w:tcPr>
          <w:p w14:paraId="04D4C63E" w14:textId="77777777" w:rsidR="00D367AF" w:rsidRDefault="00D367AF" w:rsidP="00EE2463"/>
        </w:tc>
        <w:tc>
          <w:tcPr>
            <w:tcW w:w="1011" w:type="dxa"/>
            <w:tcBorders>
              <w:left w:val="nil"/>
              <w:right w:val="nil"/>
            </w:tcBorders>
          </w:tcPr>
          <w:p w14:paraId="71C5F1C4" w14:textId="77777777" w:rsidR="00D367AF" w:rsidRDefault="00D367AF" w:rsidP="00EE2463">
            <w:pPr>
              <w:pStyle w:val="TableParagraph"/>
              <w:spacing w:line="250" w:lineRule="exact"/>
              <w:ind w:right="455"/>
              <w:jc w:val="right"/>
              <w:rPr>
                <w:rFonts w:ascii="Arial"/>
                <w:sz w:val="24"/>
              </w:rPr>
            </w:pPr>
            <w:r>
              <w:rPr>
                <w:rFonts w:ascii="Arial"/>
                <w:color w:val="26212F"/>
                <w:w w:val="95"/>
                <w:sz w:val="24"/>
              </w:rPr>
              <w:t>*</w:t>
            </w:r>
          </w:p>
        </w:tc>
        <w:tc>
          <w:tcPr>
            <w:tcW w:w="1012" w:type="dxa"/>
            <w:tcBorders>
              <w:left w:val="nil"/>
              <w:right w:val="nil"/>
            </w:tcBorders>
          </w:tcPr>
          <w:p w14:paraId="51D8E3B7" w14:textId="77777777" w:rsidR="00D367AF" w:rsidRDefault="00D367AF" w:rsidP="00EE2463">
            <w:pPr>
              <w:pStyle w:val="TableParagraph"/>
              <w:spacing w:line="250" w:lineRule="exact"/>
              <w:ind w:right="12"/>
              <w:jc w:val="center"/>
              <w:rPr>
                <w:rFonts w:ascii="Arial"/>
                <w:sz w:val="24"/>
              </w:rPr>
            </w:pPr>
            <w:r>
              <w:rPr>
                <w:rFonts w:ascii="Arial"/>
                <w:color w:val="26212F"/>
                <w:w w:val="95"/>
                <w:sz w:val="24"/>
              </w:rPr>
              <w:t>*</w:t>
            </w:r>
          </w:p>
        </w:tc>
      </w:tr>
      <w:tr w:rsidR="00D367AF" w14:paraId="3CF5E101" w14:textId="77777777" w:rsidTr="00EE2463">
        <w:trPr>
          <w:trHeight w:hRule="exact" w:val="267"/>
        </w:trPr>
        <w:tc>
          <w:tcPr>
            <w:tcW w:w="2118" w:type="dxa"/>
            <w:gridSpan w:val="2"/>
            <w:tcBorders>
              <w:left w:val="nil"/>
              <w:right w:val="single" w:sz="12" w:space="0" w:color="0F0F0F"/>
            </w:tcBorders>
          </w:tcPr>
          <w:p w14:paraId="3161D716" w14:textId="77777777" w:rsidR="00D367AF" w:rsidRDefault="00D367AF" w:rsidP="00EE2463">
            <w:pPr>
              <w:pStyle w:val="TableParagraph"/>
              <w:spacing w:line="215" w:lineRule="exact"/>
              <w:ind w:left="26"/>
              <w:rPr>
                <w:sz w:val="21"/>
              </w:rPr>
            </w:pPr>
            <w:proofErr w:type="spellStart"/>
            <w:r>
              <w:rPr>
                <w:color w:val="26212F"/>
                <w:sz w:val="21"/>
              </w:rPr>
              <w:t>Patriotismus</w:t>
            </w:r>
            <w:proofErr w:type="spellEnd"/>
          </w:p>
        </w:tc>
        <w:tc>
          <w:tcPr>
            <w:tcW w:w="7057" w:type="dxa"/>
            <w:gridSpan w:val="7"/>
            <w:tcBorders>
              <w:left w:val="single" w:sz="12" w:space="0" w:color="0F0F0F"/>
              <w:right w:val="nil"/>
            </w:tcBorders>
          </w:tcPr>
          <w:p w14:paraId="11852C01" w14:textId="77777777" w:rsidR="00D367AF" w:rsidRDefault="00D367AF" w:rsidP="00EE2463">
            <w:pPr>
              <w:pStyle w:val="TableParagraph"/>
              <w:spacing w:line="250" w:lineRule="exact"/>
              <w:ind w:left="1963"/>
              <w:jc w:val="center"/>
              <w:rPr>
                <w:rFonts w:ascii="Arial"/>
                <w:sz w:val="24"/>
              </w:rPr>
            </w:pPr>
            <w:r>
              <w:rPr>
                <w:rFonts w:ascii="Arial"/>
                <w:color w:val="26212F"/>
                <w:w w:val="94"/>
                <w:sz w:val="24"/>
              </w:rPr>
              <w:t>*</w:t>
            </w:r>
          </w:p>
        </w:tc>
      </w:tr>
      <w:tr w:rsidR="00D367AF" w14:paraId="55AA0F03" w14:textId="77777777" w:rsidTr="00EE2463">
        <w:trPr>
          <w:trHeight w:hRule="exact" w:val="267"/>
        </w:trPr>
        <w:tc>
          <w:tcPr>
            <w:tcW w:w="2118" w:type="dxa"/>
            <w:gridSpan w:val="2"/>
            <w:tcBorders>
              <w:left w:val="nil"/>
              <w:bottom w:val="single" w:sz="12" w:space="0" w:color="7C7C7C"/>
              <w:right w:val="single" w:sz="12" w:space="0" w:color="0F0F0F"/>
            </w:tcBorders>
          </w:tcPr>
          <w:p w14:paraId="3FC5B782" w14:textId="77777777" w:rsidR="00D367AF" w:rsidRDefault="00D367AF" w:rsidP="00EE2463">
            <w:pPr>
              <w:pStyle w:val="TableParagraph"/>
              <w:spacing w:line="215" w:lineRule="exact"/>
              <w:ind w:left="26"/>
              <w:rPr>
                <w:sz w:val="21"/>
              </w:rPr>
            </w:pPr>
            <w:proofErr w:type="spellStart"/>
            <w:r>
              <w:rPr>
                <w:color w:val="26212F"/>
                <w:sz w:val="21"/>
              </w:rPr>
              <w:t>Persistenz</w:t>
            </w:r>
            <w:proofErr w:type="spellEnd"/>
          </w:p>
        </w:tc>
        <w:tc>
          <w:tcPr>
            <w:tcW w:w="7057" w:type="dxa"/>
            <w:gridSpan w:val="7"/>
            <w:tcBorders>
              <w:left w:val="single" w:sz="12" w:space="0" w:color="0F0F0F"/>
              <w:bottom w:val="single" w:sz="12" w:space="0" w:color="7C7C7C"/>
              <w:right w:val="nil"/>
            </w:tcBorders>
          </w:tcPr>
          <w:p w14:paraId="1F1DCF65" w14:textId="77777777" w:rsidR="00D367AF" w:rsidRDefault="00D367AF" w:rsidP="00EE2463"/>
        </w:tc>
      </w:tr>
      <w:tr w:rsidR="00D367AF" w14:paraId="3BDC7970" w14:textId="77777777" w:rsidTr="00EE2463">
        <w:trPr>
          <w:trHeight w:hRule="exact" w:val="726"/>
        </w:trPr>
        <w:tc>
          <w:tcPr>
            <w:tcW w:w="2118" w:type="dxa"/>
            <w:gridSpan w:val="2"/>
            <w:tcBorders>
              <w:top w:val="single" w:sz="12" w:space="0" w:color="7C7C7C"/>
              <w:left w:val="nil"/>
              <w:bottom w:val="single" w:sz="12" w:space="0" w:color="7C7C7C"/>
              <w:right w:val="single" w:sz="12" w:space="0" w:color="0F0F0F"/>
            </w:tcBorders>
          </w:tcPr>
          <w:p w14:paraId="780EBE34" w14:textId="77777777" w:rsidR="00D367AF" w:rsidRDefault="00D367AF" w:rsidP="00EE2463">
            <w:pPr>
              <w:pStyle w:val="TableParagraph"/>
              <w:spacing w:line="205" w:lineRule="exact"/>
              <w:ind w:left="26"/>
              <w:rPr>
                <w:sz w:val="21"/>
              </w:rPr>
            </w:pPr>
            <w:proofErr w:type="spellStart"/>
            <w:r>
              <w:rPr>
                <w:color w:val="26212F"/>
                <w:w w:val="95"/>
                <w:sz w:val="21"/>
              </w:rPr>
              <w:t>Persönliche</w:t>
            </w:r>
            <w:proofErr w:type="spellEnd"/>
            <w:r>
              <w:rPr>
                <w:color w:val="26212F"/>
                <w:w w:val="95"/>
                <w:sz w:val="21"/>
              </w:rPr>
              <w:t xml:space="preserve"> </w:t>
            </w:r>
            <w:proofErr w:type="spellStart"/>
            <w:r>
              <w:rPr>
                <w:color w:val="26212F"/>
                <w:w w:val="95"/>
                <w:sz w:val="21"/>
              </w:rPr>
              <w:t>Verantwortbarkeit</w:t>
            </w:r>
            <w:proofErr w:type="spellEnd"/>
          </w:p>
        </w:tc>
        <w:tc>
          <w:tcPr>
            <w:tcW w:w="1995" w:type="dxa"/>
            <w:gridSpan w:val="2"/>
            <w:tcBorders>
              <w:top w:val="single" w:sz="12" w:space="0" w:color="7C7C7C"/>
              <w:left w:val="single" w:sz="12" w:space="0" w:color="0F0F0F"/>
              <w:bottom w:val="single" w:sz="12" w:space="0" w:color="7C7C7C"/>
              <w:right w:val="nil"/>
            </w:tcBorders>
          </w:tcPr>
          <w:p w14:paraId="68A3C21B" w14:textId="77777777" w:rsidR="00D367AF" w:rsidRDefault="00D367AF" w:rsidP="00EE2463">
            <w:pPr>
              <w:pStyle w:val="TableParagraph"/>
              <w:spacing w:line="230" w:lineRule="exact"/>
              <w:ind w:right="464"/>
              <w:jc w:val="right"/>
              <w:rPr>
                <w:rFonts w:ascii="Arial"/>
                <w:sz w:val="24"/>
              </w:rPr>
            </w:pPr>
            <w:r>
              <w:rPr>
                <w:rFonts w:ascii="Arial"/>
                <w:color w:val="26212F"/>
                <w:w w:val="93"/>
                <w:sz w:val="24"/>
              </w:rPr>
              <w:t>*</w:t>
            </w:r>
          </w:p>
        </w:tc>
        <w:tc>
          <w:tcPr>
            <w:tcW w:w="1062" w:type="dxa"/>
            <w:tcBorders>
              <w:top w:val="single" w:sz="12" w:space="0" w:color="7C7C7C"/>
              <w:left w:val="nil"/>
              <w:bottom w:val="single" w:sz="12" w:space="0" w:color="7C7C7C"/>
              <w:right w:val="nil"/>
            </w:tcBorders>
          </w:tcPr>
          <w:p w14:paraId="6D5A7154" w14:textId="77777777" w:rsidR="00D367AF" w:rsidRDefault="00D367AF" w:rsidP="00EE2463"/>
        </w:tc>
        <w:tc>
          <w:tcPr>
            <w:tcW w:w="906" w:type="dxa"/>
            <w:tcBorders>
              <w:top w:val="single" w:sz="12" w:space="0" w:color="7C7C7C"/>
              <w:left w:val="nil"/>
              <w:bottom w:val="single" w:sz="12" w:space="0" w:color="7C7C7C"/>
              <w:right w:val="nil"/>
            </w:tcBorders>
          </w:tcPr>
          <w:p w14:paraId="41BA9675" w14:textId="77777777" w:rsidR="00D367AF" w:rsidRDefault="00D367AF" w:rsidP="00EE2463"/>
        </w:tc>
        <w:tc>
          <w:tcPr>
            <w:tcW w:w="3093" w:type="dxa"/>
            <w:gridSpan w:val="3"/>
            <w:tcBorders>
              <w:top w:val="single" w:sz="12" w:space="0" w:color="7C7C7C"/>
              <w:left w:val="nil"/>
              <w:bottom w:val="single" w:sz="12" w:space="0" w:color="7C7C7C"/>
              <w:right w:val="nil"/>
            </w:tcBorders>
          </w:tcPr>
          <w:p w14:paraId="2E2AD28F" w14:textId="77777777" w:rsidR="00D367AF" w:rsidRDefault="00D367AF" w:rsidP="00EE2463">
            <w:pPr>
              <w:pStyle w:val="TableParagraph"/>
              <w:spacing w:line="230" w:lineRule="exact"/>
              <w:ind w:left="60"/>
              <w:jc w:val="center"/>
              <w:rPr>
                <w:rFonts w:ascii="Arial"/>
                <w:sz w:val="24"/>
              </w:rPr>
            </w:pPr>
            <w:r>
              <w:rPr>
                <w:rFonts w:ascii="Arial"/>
                <w:color w:val="26212F"/>
                <w:w w:val="93"/>
                <w:sz w:val="24"/>
              </w:rPr>
              <w:t>*</w:t>
            </w:r>
          </w:p>
        </w:tc>
      </w:tr>
      <w:tr w:rsidR="00D367AF" w14:paraId="2F6B72C6" w14:textId="77777777" w:rsidTr="00EE2463">
        <w:trPr>
          <w:trHeight w:hRule="exact" w:val="267"/>
        </w:trPr>
        <w:tc>
          <w:tcPr>
            <w:tcW w:w="2118" w:type="dxa"/>
            <w:gridSpan w:val="2"/>
            <w:tcBorders>
              <w:top w:val="single" w:sz="12" w:space="0" w:color="7C7C7C"/>
              <w:left w:val="nil"/>
              <w:right w:val="single" w:sz="12" w:space="0" w:color="0F0F0F"/>
            </w:tcBorders>
          </w:tcPr>
          <w:p w14:paraId="142B8E17" w14:textId="77777777" w:rsidR="00D367AF" w:rsidRDefault="00D367AF" w:rsidP="00EE2463">
            <w:pPr>
              <w:pStyle w:val="TableParagraph"/>
              <w:spacing w:line="215" w:lineRule="exact"/>
              <w:ind w:left="26"/>
              <w:rPr>
                <w:sz w:val="21"/>
              </w:rPr>
            </w:pPr>
            <w:proofErr w:type="spellStart"/>
            <w:r>
              <w:rPr>
                <w:color w:val="26212F"/>
                <w:w w:val="95"/>
                <w:sz w:val="21"/>
              </w:rPr>
              <w:t>Anständigkeit</w:t>
            </w:r>
            <w:proofErr w:type="spellEnd"/>
          </w:p>
        </w:tc>
        <w:tc>
          <w:tcPr>
            <w:tcW w:w="1995" w:type="dxa"/>
            <w:gridSpan w:val="2"/>
            <w:tcBorders>
              <w:top w:val="single" w:sz="12" w:space="0" w:color="7C7C7C"/>
              <w:left w:val="single" w:sz="12" w:space="0" w:color="0F0F0F"/>
              <w:right w:val="nil"/>
            </w:tcBorders>
          </w:tcPr>
          <w:p w14:paraId="65F6B802" w14:textId="77777777" w:rsidR="00D367AF" w:rsidRDefault="00D367AF" w:rsidP="00EE2463">
            <w:pPr>
              <w:pStyle w:val="TableParagraph"/>
              <w:spacing w:line="250" w:lineRule="exact"/>
              <w:ind w:left="422"/>
              <w:rPr>
                <w:rFonts w:ascii="Arial"/>
                <w:sz w:val="24"/>
              </w:rPr>
            </w:pPr>
            <w:r>
              <w:rPr>
                <w:rFonts w:ascii="Arial"/>
                <w:color w:val="26212F"/>
                <w:w w:val="85"/>
                <w:sz w:val="24"/>
              </w:rPr>
              <w:t>*</w:t>
            </w:r>
          </w:p>
        </w:tc>
        <w:tc>
          <w:tcPr>
            <w:tcW w:w="1062" w:type="dxa"/>
            <w:tcBorders>
              <w:top w:val="single" w:sz="12" w:space="0" w:color="7C7C7C"/>
              <w:left w:val="nil"/>
              <w:right w:val="nil"/>
            </w:tcBorders>
          </w:tcPr>
          <w:p w14:paraId="44FE12A5" w14:textId="77777777" w:rsidR="00D367AF" w:rsidRDefault="00D367AF" w:rsidP="00EE2463">
            <w:pPr>
              <w:pStyle w:val="TableParagraph"/>
              <w:spacing w:line="250" w:lineRule="exact"/>
              <w:ind w:right="46"/>
              <w:jc w:val="center"/>
              <w:rPr>
                <w:rFonts w:ascii="Arial"/>
                <w:sz w:val="24"/>
              </w:rPr>
            </w:pPr>
            <w:r>
              <w:rPr>
                <w:rFonts w:ascii="Arial"/>
                <w:color w:val="26212F"/>
                <w:w w:val="85"/>
                <w:sz w:val="24"/>
              </w:rPr>
              <w:t>*</w:t>
            </w:r>
          </w:p>
        </w:tc>
        <w:tc>
          <w:tcPr>
            <w:tcW w:w="906" w:type="dxa"/>
            <w:tcBorders>
              <w:top w:val="single" w:sz="12" w:space="0" w:color="7C7C7C"/>
              <w:left w:val="nil"/>
              <w:right w:val="nil"/>
            </w:tcBorders>
          </w:tcPr>
          <w:p w14:paraId="621E2FB0" w14:textId="77777777" w:rsidR="00D367AF" w:rsidRDefault="00D367AF" w:rsidP="00EE2463"/>
        </w:tc>
        <w:tc>
          <w:tcPr>
            <w:tcW w:w="3093" w:type="dxa"/>
            <w:gridSpan w:val="3"/>
            <w:tcBorders>
              <w:top w:val="single" w:sz="12" w:space="0" w:color="7C7C7C"/>
              <w:left w:val="nil"/>
              <w:right w:val="nil"/>
            </w:tcBorders>
          </w:tcPr>
          <w:p w14:paraId="3B18546B" w14:textId="77777777" w:rsidR="00D367AF" w:rsidRDefault="00D367AF" w:rsidP="00EE2463">
            <w:pPr>
              <w:pStyle w:val="TableParagraph"/>
              <w:spacing w:line="250" w:lineRule="exact"/>
              <w:ind w:right="475"/>
              <w:jc w:val="right"/>
              <w:rPr>
                <w:rFonts w:ascii="Arial"/>
                <w:sz w:val="24"/>
              </w:rPr>
            </w:pPr>
            <w:r>
              <w:rPr>
                <w:rFonts w:ascii="Arial"/>
                <w:color w:val="26212F"/>
                <w:w w:val="85"/>
                <w:sz w:val="24"/>
              </w:rPr>
              <w:t>*</w:t>
            </w:r>
          </w:p>
        </w:tc>
      </w:tr>
      <w:tr w:rsidR="00D367AF" w14:paraId="5F38DC3A" w14:textId="77777777" w:rsidTr="00EE2463">
        <w:trPr>
          <w:trHeight w:hRule="exact" w:val="267"/>
        </w:trPr>
        <w:tc>
          <w:tcPr>
            <w:tcW w:w="2118" w:type="dxa"/>
            <w:gridSpan w:val="2"/>
            <w:tcBorders>
              <w:left w:val="nil"/>
              <w:right w:val="single" w:sz="12" w:space="0" w:color="0F0F0F"/>
            </w:tcBorders>
          </w:tcPr>
          <w:p w14:paraId="481EF0F8" w14:textId="77777777" w:rsidR="00D367AF" w:rsidRDefault="00D367AF" w:rsidP="00EE2463">
            <w:pPr>
              <w:pStyle w:val="TableParagraph"/>
              <w:spacing w:line="205" w:lineRule="exact"/>
              <w:ind w:left="26"/>
              <w:rPr>
                <w:sz w:val="21"/>
              </w:rPr>
            </w:pPr>
            <w:proofErr w:type="spellStart"/>
            <w:r>
              <w:rPr>
                <w:color w:val="26212F"/>
                <w:sz w:val="21"/>
              </w:rPr>
              <w:t>Respekt</w:t>
            </w:r>
            <w:proofErr w:type="spellEnd"/>
          </w:p>
        </w:tc>
        <w:tc>
          <w:tcPr>
            <w:tcW w:w="1995" w:type="dxa"/>
            <w:gridSpan w:val="2"/>
            <w:tcBorders>
              <w:left w:val="single" w:sz="12" w:space="0" w:color="0F0F0F"/>
              <w:right w:val="nil"/>
            </w:tcBorders>
          </w:tcPr>
          <w:p w14:paraId="660F282B" w14:textId="77777777" w:rsidR="00D367AF" w:rsidRDefault="00D367AF" w:rsidP="00EE2463">
            <w:pPr>
              <w:pStyle w:val="TableParagraph"/>
              <w:spacing w:line="250" w:lineRule="exact"/>
              <w:ind w:left="422"/>
              <w:rPr>
                <w:rFonts w:ascii="Arial"/>
                <w:sz w:val="24"/>
              </w:rPr>
            </w:pPr>
            <w:r>
              <w:rPr>
                <w:rFonts w:ascii="Arial"/>
                <w:color w:val="26212F"/>
                <w:w w:val="92"/>
                <w:sz w:val="24"/>
              </w:rPr>
              <w:t>*</w:t>
            </w:r>
          </w:p>
        </w:tc>
        <w:tc>
          <w:tcPr>
            <w:tcW w:w="1062" w:type="dxa"/>
            <w:tcBorders>
              <w:left w:val="nil"/>
              <w:right w:val="nil"/>
            </w:tcBorders>
          </w:tcPr>
          <w:p w14:paraId="6E84DDCC" w14:textId="77777777" w:rsidR="00D367AF" w:rsidRDefault="00D367AF" w:rsidP="00EE2463">
            <w:pPr>
              <w:pStyle w:val="TableParagraph"/>
              <w:spacing w:line="250" w:lineRule="exact"/>
              <w:ind w:right="40"/>
              <w:jc w:val="center"/>
              <w:rPr>
                <w:rFonts w:ascii="Arial"/>
                <w:sz w:val="24"/>
              </w:rPr>
            </w:pPr>
            <w:r>
              <w:rPr>
                <w:rFonts w:ascii="Arial"/>
                <w:color w:val="26212F"/>
                <w:w w:val="92"/>
                <w:sz w:val="24"/>
              </w:rPr>
              <w:t>*</w:t>
            </w:r>
          </w:p>
        </w:tc>
        <w:tc>
          <w:tcPr>
            <w:tcW w:w="906" w:type="dxa"/>
            <w:tcBorders>
              <w:left w:val="nil"/>
              <w:right w:val="nil"/>
            </w:tcBorders>
          </w:tcPr>
          <w:p w14:paraId="7A3DD5B0" w14:textId="77777777" w:rsidR="00D367AF" w:rsidRDefault="00D367AF" w:rsidP="00EE2463"/>
        </w:tc>
        <w:tc>
          <w:tcPr>
            <w:tcW w:w="1068" w:type="dxa"/>
            <w:tcBorders>
              <w:left w:val="nil"/>
              <w:right w:val="nil"/>
            </w:tcBorders>
          </w:tcPr>
          <w:p w14:paraId="313BC76F" w14:textId="77777777" w:rsidR="00D367AF" w:rsidRDefault="00D367AF" w:rsidP="00EE2463">
            <w:pPr>
              <w:pStyle w:val="TableParagraph"/>
              <w:spacing w:line="250" w:lineRule="exact"/>
              <w:ind w:left="40"/>
              <w:jc w:val="center"/>
              <w:rPr>
                <w:rFonts w:ascii="Arial"/>
                <w:sz w:val="24"/>
              </w:rPr>
            </w:pPr>
            <w:r>
              <w:rPr>
                <w:rFonts w:ascii="Arial"/>
                <w:color w:val="26212F"/>
                <w:w w:val="92"/>
                <w:sz w:val="24"/>
              </w:rPr>
              <w:t>*</w:t>
            </w:r>
          </w:p>
        </w:tc>
        <w:tc>
          <w:tcPr>
            <w:tcW w:w="1011" w:type="dxa"/>
            <w:tcBorders>
              <w:left w:val="nil"/>
              <w:right w:val="nil"/>
            </w:tcBorders>
          </w:tcPr>
          <w:p w14:paraId="5D5EC8F6" w14:textId="77777777" w:rsidR="00D367AF" w:rsidRDefault="00D367AF" w:rsidP="00EE2463"/>
        </w:tc>
        <w:tc>
          <w:tcPr>
            <w:tcW w:w="1012" w:type="dxa"/>
            <w:tcBorders>
              <w:left w:val="nil"/>
              <w:right w:val="nil"/>
            </w:tcBorders>
          </w:tcPr>
          <w:p w14:paraId="185064D4" w14:textId="77777777" w:rsidR="00D367AF" w:rsidRDefault="00D367AF" w:rsidP="00EE2463">
            <w:pPr>
              <w:pStyle w:val="TableParagraph"/>
              <w:spacing w:line="250" w:lineRule="exact"/>
              <w:ind w:left="22"/>
              <w:jc w:val="center"/>
              <w:rPr>
                <w:rFonts w:ascii="Arial"/>
                <w:sz w:val="24"/>
              </w:rPr>
            </w:pPr>
            <w:r>
              <w:rPr>
                <w:rFonts w:ascii="Arial"/>
                <w:color w:val="26212F"/>
                <w:w w:val="92"/>
                <w:sz w:val="24"/>
              </w:rPr>
              <w:t>*</w:t>
            </w:r>
          </w:p>
        </w:tc>
      </w:tr>
      <w:tr w:rsidR="00D367AF" w14:paraId="3A7F74A5" w14:textId="77777777" w:rsidTr="00EE2463">
        <w:trPr>
          <w:trHeight w:hRule="exact" w:val="267"/>
        </w:trPr>
        <w:tc>
          <w:tcPr>
            <w:tcW w:w="2118" w:type="dxa"/>
            <w:gridSpan w:val="2"/>
            <w:tcBorders>
              <w:left w:val="nil"/>
              <w:bottom w:val="single" w:sz="12" w:space="0" w:color="7C7C7C"/>
              <w:right w:val="single" w:sz="12" w:space="0" w:color="0F0F0F"/>
            </w:tcBorders>
          </w:tcPr>
          <w:p w14:paraId="2365744A" w14:textId="77777777" w:rsidR="00D367AF" w:rsidRDefault="00D367AF" w:rsidP="00EE2463">
            <w:pPr>
              <w:pStyle w:val="TableParagraph"/>
              <w:spacing w:line="205" w:lineRule="exact"/>
              <w:ind w:left="26"/>
              <w:rPr>
                <w:sz w:val="21"/>
              </w:rPr>
            </w:pPr>
            <w:proofErr w:type="spellStart"/>
            <w:r>
              <w:rPr>
                <w:color w:val="26212F"/>
                <w:sz w:val="21"/>
              </w:rPr>
              <w:lastRenderedPageBreak/>
              <w:t>Pietät</w:t>
            </w:r>
            <w:proofErr w:type="spellEnd"/>
          </w:p>
        </w:tc>
        <w:tc>
          <w:tcPr>
            <w:tcW w:w="7057" w:type="dxa"/>
            <w:gridSpan w:val="7"/>
            <w:tcBorders>
              <w:left w:val="single" w:sz="12" w:space="0" w:color="0F0F0F"/>
              <w:bottom w:val="single" w:sz="12" w:space="0" w:color="7C7C7C"/>
              <w:right w:val="nil"/>
            </w:tcBorders>
          </w:tcPr>
          <w:p w14:paraId="062AFED9" w14:textId="77777777" w:rsidR="00D367AF" w:rsidRDefault="00D367AF" w:rsidP="00EE2463">
            <w:pPr>
              <w:pStyle w:val="TableParagraph"/>
              <w:spacing w:line="250" w:lineRule="exact"/>
              <w:ind w:right="2057"/>
              <w:jc w:val="center"/>
              <w:rPr>
                <w:rFonts w:ascii="Arial"/>
                <w:sz w:val="24"/>
              </w:rPr>
            </w:pPr>
            <w:r>
              <w:rPr>
                <w:rFonts w:ascii="Arial"/>
                <w:color w:val="26212F"/>
                <w:w w:val="90"/>
                <w:sz w:val="24"/>
              </w:rPr>
              <w:t>*</w:t>
            </w:r>
          </w:p>
        </w:tc>
      </w:tr>
      <w:tr w:rsidR="00D367AF" w14:paraId="067CBA0A" w14:textId="77777777" w:rsidTr="00EE2463">
        <w:trPr>
          <w:trHeight w:hRule="exact" w:val="245"/>
        </w:trPr>
        <w:tc>
          <w:tcPr>
            <w:tcW w:w="2118" w:type="dxa"/>
            <w:gridSpan w:val="2"/>
            <w:tcBorders>
              <w:top w:val="single" w:sz="12" w:space="0" w:color="7C7C7C"/>
              <w:left w:val="nil"/>
              <w:right w:val="single" w:sz="12" w:space="0" w:color="0F0F0F"/>
            </w:tcBorders>
          </w:tcPr>
          <w:p w14:paraId="46AA9F0E" w14:textId="77777777" w:rsidR="00D367AF" w:rsidRDefault="00D367AF" w:rsidP="00EE2463">
            <w:pPr>
              <w:pStyle w:val="TableParagraph"/>
              <w:spacing w:line="185" w:lineRule="exact"/>
              <w:ind w:left="6"/>
              <w:rPr>
                <w:sz w:val="21"/>
              </w:rPr>
            </w:pPr>
            <w:proofErr w:type="spellStart"/>
            <w:r>
              <w:rPr>
                <w:color w:val="26212F"/>
                <w:w w:val="95"/>
                <w:sz w:val="21"/>
              </w:rPr>
              <w:t>Selbstkontrolle</w:t>
            </w:r>
            <w:proofErr w:type="spellEnd"/>
          </w:p>
        </w:tc>
        <w:tc>
          <w:tcPr>
            <w:tcW w:w="1995" w:type="dxa"/>
            <w:gridSpan w:val="2"/>
            <w:tcBorders>
              <w:top w:val="single" w:sz="12" w:space="0" w:color="7C7C7C"/>
              <w:left w:val="single" w:sz="12" w:space="0" w:color="0F0F0F"/>
              <w:right w:val="nil"/>
            </w:tcBorders>
          </w:tcPr>
          <w:p w14:paraId="1AA4B002" w14:textId="77777777" w:rsidR="00D367AF" w:rsidRDefault="00D367AF" w:rsidP="00EE2463">
            <w:pPr>
              <w:pStyle w:val="TableParagraph"/>
              <w:spacing w:line="230" w:lineRule="exact"/>
              <w:ind w:left="422"/>
              <w:rPr>
                <w:rFonts w:ascii="Arial"/>
                <w:sz w:val="24"/>
              </w:rPr>
            </w:pPr>
            <w:r>
              <w:rPr>
                <w:rFonts w:ascii="Arial"/>
                <w:color w:val="26212F"/>
                <w:w w:val="93"/>
                <w:sz w:val="24"/>
              </w:rPr>
              <w:t>*</w:t>
            </w:r>
          </w:p>
        </w:tc>
        <w:tc>
          <w:tcPr>
            <w:tcW w:w="1062" w:type="dxa"/>
            <w:tcBorders>
              <w:top w:val="single" w:sz="12" w:space="0" w:color="7C7C7C"/>
              <w:left w:val="nil"/>
              <w:right w:val="nil"/>
            </w:tcBorders>
          </w:tcPr>
          <w:p w14:paraId="3B0100FD" w14:textId="77777777" w:rsidR="00D367AF" w:rsidRDefault="00D367AF" w:rsidP="00EE2463"/>
        </w:tc>
        <w:tc>
          <w:tcPr>
            <w:tcW w:w="906" w:type="dxa"/>
            <w:tcBorders>
              <w:top w:val="single" w:sz="12" w:space="0" w:color="7C7C7C"/>
              <w:left w:val="nil"/>
              <w:right w:val="nil"/>
            </w:tcBorders>
          </w:tcPr>
          <w:p w14:paraId="308FAF98" w14:textId="77777777" w:rsidR="00D367AF" w:rsidRDefault="00D367AF" w:rsidP="00EE2463"/>
        </w:tc>
        <w:tc>
          <w:tcPr>
            <w:tcW w:w="3093" w:type="dxa"/>
            <w:gridSpan w:val="3"/>
            <w:tcBorders>
              <w:top w:val="single" w:sz="12" w:space="0" w:color="7C7C7C"/>
              <w:left w:val="nil"/>
              <w:right w:val="nil"/>
            </w:tcBorders>
          </w:tcPr>
          <w:p w14:paraId="13503137" w14:textId="77777777" w:rsidR="00D367AF" w:rsidRDefault="00D367AF" w:rsidP="00EE2463">
            <w:pPr>
              <w:pStyle w:val="TableParagraph"/>
              <w:spacing w:line="230" w:lineRule="exact"/>
              <w:ind w:right="467"/>
              <w:jc w:val="right"/>
              <w:rPr>
                <w:rFonts w:ascii="Arial"/>
                <w:sz w:val="24"/>
              </w:rPr>
            </w:pPr>
            <w:r>
              <w:rPr>
                <w:rFonts w:ascii="Arial"/>
                <w:color w:val="26212F"/>
                <w:w w:val="93"/>
                <w:sz w:val="24"/>
              </w:rPr>
              <w:t>*</w:t>
            </w:r>
          </w:p>
        </w:tc>
      </w:tr>
      <w:tr w:rsidR="00D367AF" w14:paraId="1F40E013" w14:textId="77777777" w:rsidTr="00EE2463">
        <w:trPr>
          <w:trHeight w:hRule="exact" w:val="267"/>
        </w:trPr>
        <w:tc>
          <w:tcPr>
            <w:tcW w:w="2118" w:type="dxa"/>
            <w:gridSpan w:val="2"/>
            <w:tcBorders>
              <w:left w:val="nil"/>
              <w:right w:val="single" w:sz="12" w:space="0" w:color="0F0F0F"/>
            </w:tcBorders>
          </w:tcPr>
          <w:p w14:paraId="79F9C7CE" w14:textId="77777777" w:rsidR="00D367AF" w:rsidRDefault="00D367AF" w:rsidP="00EE2463">
            <w:pPr>
              <w:pStyle w:val="TableParagraph"/>
              <w:spacing w:line="205" w:lineRule="exact"/>
              <w:ind w:left="6"/>
              <w:rPr>
                <w:sz w:val="21"/>
              </w:rPr>
            </w:pPr>
            <w:proofErr w:type="spellStart"/>
            <w:r>
              <w:rPr>
                <w:color w:val="26212F"/>
                <w:sz w:val="21"/>
              </w:rPr>
              <w:t>Selbstaufopferung</w:t>
            </w:r>
            <w:proofErr w:type="spellEnd"/>
          </w:p>
        </w:tc>
        <w:tc>
          <w:tcPr>
            <w:tcW w:w="7057" w:type="dxa"/>
            <w:gridSpan w:val="7"/>
            <w:tcBorders>
              <w:left w:val="single" w:sz="12" w:space="0" w:color="0F0F0F"/>
              <w:right w:val="nil"/>
            </w:tcBorders>
          </w:tcPr>
          <w:p w14:paraId="7E73102F" w14:textId="77777777" w:rsidR="00D367AF" w:rsidRDefault="00D367AF" w:rsidP="00EE2463"/>
        </w:tc>
      </w:tr>
      <w:tr w:rsidR="00D367AF" w14:paraId="05D0B424" w14:textId="77777777" w:rsidTr="00EE2463">
        <w:trPr>
          <w:trHeight w:hRule="exact" w:val="464"/>
        </w:trPr>
        <w:tc>
          <w:tcPr>
            <w:tcW w:w="2118" w:type="dxa"/>
            <w:gridSpan w:val="2"/>
            <w:tcBorders>
              <w:left w:val="nil"/>
              <w:bottom w:val="single" w:sz="12" w:space="0" w:color="7C7C7C"/>
              <w:right w:val="single" w:sz="12" w:space="0" w:color="0F0F0F"/>
            </w:tcBorders>
          </w:tcPr>
          <w:p w14:paraId="16E0FC44" w14:textId="77777777" w:rsidR="00D367AF" w:rsidRDefault="00D367AF" w:rsidP="00EE2463">
            <w:pPr>
              <w:pStyle w:val="TableParagraph"/>
              <w:spacing w:line="205" w:lineRule="exact"/>
              <w:ind w:left="6"/>
              <w:rPr>
                <w:sz w:val="21"/>
              </w:rPr>
            </w:pPr>
            <w:proofErr w:type="spellStart"/>
            <w:r>
              <w:rPr>
                <w:color w:val="26212F"/>
                <w:w w:val="95"/>
                <w:sz w:val="21"/>
              </w:rPr>
              <w:t>Soziale</w:t>
            </w:r>
            <w:proofErr w:type="spellEnd"/>
            <w:r>
              <w:rPr>
                <w:color w:val="26212F"/>
                <w:w w:val="95"/>
                <w:sz w:val="21"/>
              </w:rPr>
              <w:t xml:space="preserve"> </w:t>
            </w:r>
            <w:proofErr w:type="spellStart"/>
            <w:r>
              <w:rPr>
                <w:color w:val="26212F"/>
                <w:w w:val="95"/>
                <w:sz w:val="21"/>
              </w:rPr>
              <w:t>Verantwortungsübernahme</w:t>
            </w:r>
            <w:proofErr w:type="spellEnd"/>
          </w:p>
        </w:tc>
        <w:tc>
          <w:tcPr>
            <w:tcW w:w="1995" w:type="dxa"/>
            <w:gridSpan w:val="2"/>
            <w:tcBorders>
              <w:left w:val="single" w:sz="12" w:space="0" w:color="0F0F0F"/>
              <w:bottom w:val="single" w:sz="12" w:space="0" w:color="7C7C7C"/>
              <w:right w:val="nil"/>
            </w:tcBorders>
          </w:tcPr>
          <w:p w14:paraId="503A7B7E" w14:textId="77777777" w:rsidR="00D367AF" w:rsidRDefault="00D367AF" w:rsidP="00EE2463">
            <w:pPr>
              <w:pStyle w:val="TableParagraph"/>
              <w:spacing w:line="250" w:lineRule="exact"/>
              <w:ind w:right="464"/>
              <w:jc w:val="right"/>
              <w:rPr>
                <w:rFonts w:ascii="Arial"/>
                <w:sz w:val="24"/>
              </w:rPr>
            </w:pPr>
            <w:r>
              <w:rPr>
                <w:rFonts w:ascii="Arial"/>
                <w:color w:val="26212F"/>
                <w:w w:val="93"/>
                <w:sz w:val="24"/>
              </w:rPr>
              <w:t>*</w:t>
            </w:r>
          </w:p>
        </w:tc>
        <w:tc>
          <w:tcPr>
            <w:tcW w:w="1062" w:type="dxa"/>
            <w:tcBorders>
              <w:left w:val="nil"/>
              <w:bottom w:val="single" w:sz="12" w:space="0" w:color="7C7C7C"/>
              <w:right w:val="nil"/>
            </w:tcBorders>
          </w:tcPr>
          <w:p w14:paraId="6EA072DA" w14:textId="77777777" w:rsidR="00D367AF" w:rsidRDefault="00D367AF" w:rsidP="00EE2463"/>
        </w:tc>
        <w:tc>
          <w:tcPr>
            <w:tcW w:w="906" w:type="dxa"/>
            <w:tcBorders>
              <w:left w:val="nil"/>
              <w:bottom w:val="single" w:sz="12" w:space="0" w:color="7C7C7C"/>
              <w:right w:val="nil"/>
            </w:tcBorders>
          </w:tcPr>
          <w:p w14:paraId="1C630C7C" w14:textId="77777777" w:rsidR="00D367AF" w:rsidRDefault="00D367AF" w:rsidP="00EE2463">
            <w:pPr>
              <w:pStyle w:val="TableParagraph"/>
              <w:spacing w:line="250" w:lineRule="exact"/>
              <w:ind w:left="405"/>
              <w:rPr>
                <w:rFonts w:ascii="Arial"/>
                <w:sz w:val="24"/>
              </w:rPr>
            </w:pPr>
            <w:r>
              <w:rPr>
                <w:rFonts w:ascii="Arial"/>
                <w:color w:val="26212F"/>
                <w:w w:val="93"/>
                <w:sz w:val="24"/>
              </w:rPr>
              <w:t>*</w:t>
            </w:r>
          </w:p>
        </w:tc>
        <w:tc>
          <w:tcPr>
            <w:tcW w:w="1068" w:type="dxa"/>
            <w:tcBorders>
              <w:left w:val="nil"/>
              <w:bottom w:val="single" w:sz="12" w:space="0" w:color="7C7C7C"/>
              <w:right w:val="nil"/>
            </w:tcBorders>
          </w:tcPr>
          <w:p w14:paraId="1EE2AB1E" w14:textId="77777777" w:rsidR="00D367AF" w:rsidRDefault="00D367AF" w:rsidP="00EE2463">
            <w:pPr>
              <w:pStyle w:val="TableParagraph"/>
              <w:spacing w:line="250" w:lineRule="exact"/>
              <w:ind w:left="41"/>
              <w:jc w:val="center"/>
              <w:rPr>
                <w:rFonts w:ascii="Arial"/>
                <w:sz w:val="24"/>
              </w:rPr>
            </w:pPr>
            <w:r>
              <w:rPr>
                <w:rFonts w:ascii="Arial"/>
                <w:color w:val="26212F"/>
                <w:w w:val="93"/>
                <w:sz w:val="24"/>
              </w:rPr>
              <w:t>*</w:t>
            </w:r>
          </w:p>
        </w:tc>
        <w:tc>
          <w:tcPr>
            <w:tcW w:w="1011" w:type="dxa"/>
            <w:tcBorders>
              <w:left w:val="nil"/>
              <w:bottom w:val="single" w:sz="12" w:space="0" w:color="7C7C7C"/>
              <w:right w:val="nil"/>
            </w:tcBorders>
          </w:tcPr>
          <w:p w14:paraId="78CB6EF8" w14:textId="77777777" w:rsidR="00D367AF" w:rsidRDefault="00D367AF" w:rsidP="00EE2463">
            <w:pPr>
              <w:pStyle w:val="TableParagraph"/>
              <w:spacing w:line="250" w:lineRule="exact"/>
              <w:ind w:right="456"/>
              <w:jc w:val="right"/>
              <w:rPr>
                <w:rFonts w:ascii="Arial"/>
                <w:sz w:val="24"/>
              </w:rPr>
            </w:pPr>
            <w:r>
              <w:rPr>
                <w:rFonts w:ascii="Arial"/>
                <w:color w:val="26212F"/>
                <w:w w:val="93"/>
                <w:sz w:val="24"/>
              </w:rPr>
              <w:t>*</w:t>
            </w:r>
          </w:p>
        </w:tc>
        <w:tc>
          <w:tcPr>
            <w:tcW w:w="1012" w:type="dxa"/>
            <w:tcBorders>
              <w:left w:val="nil"/>
              <w:bottom w:val="single" w:sz="12" w:space="0" w:color="7C7C7C"/>
              <w:right w:val="nil"/>
            </w:tcBorders>
          </w:tcPr>
          <w:p w14:paraId="2F6D0E77" w14:textId="77777777" w:rsidR="00D367AF" w:rsidRDefault="00D367AF" w:rsidP="00EE2463"/>
        </w:tc>
      </w:tr>
      <w:tr w:rsidR="00D367AF" w14:paraId="680A3D42" w14:textId="77777777" w:rsidTr="00EE2463">
        <w:trPr>
          <w:trHeight w:hRule="exact" w:val="245"/>
        </w:trPr>
        <w:tc>
          <w:tcPr>
            <w:tcW w:w="2118" w:type="dxa"/>
            <w:gridSpan w:val="2"/>
            <w:tcBorders>
              <w:top w:val="single" w:sz="12" w:space="0" w:color="7C7C7C"/>
              <w:left w:val="nil"/>
              <w:right w:val="single" w:sz="12" w:space="0" w:color="0F0F0F"/>
            </w:tcBorders>
          </w:tcPr>
          <w:p w14:paraId="329B7271" w14:textId="77777777" w:rsidR="00D367AF" w:rsidRDefault="00D367AF" w:rsidP="00EE2463">
            <w:pPr>
              <w:pStyle w:val="TableParagraph"/>
              <w:spacing w:line="215" w:lineRule="exact"/>
              <w:ind w:left="13"/>
              <w:rPr>
                <w:sz w:val="21"/>
              </w:rPr>
            </w:pPr>
            <w:proofErr w:type="spellStart"/>
            <w:r>
              <w:rPr>
                <w:color w:val="13111A"/>
                <w:sz w:val="21"/>
              </w:rPr>
              <w:t>To</w:t>
            </w:r>
            <w:r>
              <w:rPr>
                <w:color w:val="502D28"/>
                <w:sz w:val="21"/>
              </w:rPr>
              <w:t>l</w:t>
            </w:r>
            <w:r>
              <w:rPr>
                <w:color w:val="26212F"/>
                <w:sz w:val="21"/>
              </w:rPr>
              <w:t>eranz</w:t>
            </w:r>
            <w:proofErr w:type="spellEnd"/>
          </w:p>
        </w:tc>
        <w:tc>
          <w:tcPr>
            <w:tcW w:w="982" w:type="dxa"/>
            <w:tcBorders>
              <w:top w:val="single" w:sz="12" w:space="0" w:color="7C7C7C"/>
              <w:left w:val="single" w:sz="12" w:space="0" w:color="0F0F0F"/>
              <w:right w:val="nil"/>
            </w:tcBorders>
          </w:tcPr>
          <w:p w14:paraId="108216B8" w14:textId="77777777" w:rsidR="00D367AF" w:rsidRDefault="00D367AF" w:rsidP="00EE2463">
            <w:pPr>
              <w:pStyle w:val="TableParagraph"/>
              <w:spacing w:line="230" w:lineRule="exact"/>
              <w:ind w:right="460"/>
              <w:jc w:val="right"/>
              <w:rPr>
                <w:rFonts w:ascii="Arial"/>
                <w:sz w:val="24"/>
              </w:rPr>
            </w:pPr>
            <w:r>
              <w:rPr>
                <w:rFonts w:ascii="Arial"/>
                <w:color w:val="26212F"/>
                <w:w w:val="85"/>
                <w:sz w:val="24"/>
              </w:rPr>
              <w:t>*</w:t>
            </w:r>
          </w:p>
        </w:tc>
        <w:tc>
          <w:tcPr>
            <w:tcW w:w="1012" w:type="dxa"/>
            <w:tcBorders>
              <w:top w:val="single" w:sz="12" w:space="0" w:color="7C7C7C"/>
              <w:left w:val="nil"/>
              <w:right w:val="nil"/>
            </w:tcBorders>
          </w:tcPr>
          <w:p w14:paraId="69AE5720" w14:textId="77777777" w:rsidR="00D367AF" w:rsidRDefault="00D367AF" w:rsidP="00EE2463">
            <w:pPr>
              <w:pStyle w:val="TableParagraph"/>
              <w:spacing w:line="230" w:lineRule="exact"/>
              <w:ind w:right="14"/>
              <w:jc w:val="center"/>
              <w:rPr>
                <w:rFonts w:ascii="Arial"/>
                <w:sz w:val="24"/>
              </w:rPr>
            </w:pPr>
            <w:r>
              <w:rPr>
                <w:rFonts w:ascii="Arial"/>
                <w:color w:val="26212F"/>
                <w:w w:val="85"/>
                <w:sz w:val="24"/>
              </w:rPr>
              <w:t>*</w:t>
            </w:r>
          </w:p>
        </w:tc>
        <w:tc>
          <w:tcPr>
            <w:tcW w:w="1062" w:type="dxa"/>
            <w:tcBorders>
              <w:top w:val="single" w:sz="12" w:space="0" w:color="7C7C7C"/>
              <w:left w:val="nil"/>
              <w:right w:val="nil"/>
            </w:tcBorders>
          </w:tcPr>
          <w:p w14:paraId="60514F00" w14:textId="77777777" w:rsidR="00D367AF" w:rsidRDefault="00D367AF" w:rsidP="00EE2463"/>
        </w:tc>
        <w:tc>
          <w:tcPr>
            <w:tcW w:w="906" w:type="dxa"/>
            <w:tcBorders>
              <w:top w:val="single" w:sz="12" w:space="0" w:color="7C7C7C"/>
              <w:left w:val="nil"/>
              <w:right w:val="nil"/>
            </w:tcBorders>
          </w:tcPr>
          <w:p w14:paraId="2A508DD1" w14:textId="77777777" w:rsidR="00D367AF" w:rsidRDefault="00D367AF" w:rsidP="00EE2463">
            <w:pPr>
              <w:pStyle w:val="TableParagraph"/>
              <w:spacing w:line="230" w:lineRule="exact"/>
              <w:ind w:left="405"/>
              <w:rPr>
                <w:rFonts w:ascii="Arial"/>
                <w:sz w:val="24"/>
              </w:rPr>
            </w:pPr>
            <w:r>
              <w:rPr>
                <w:rFonts w:ascii="Arial"/>
                <w:color w:val="26212F"/>
                <w:w w:val="85"/>
                <w:sz w:val="24"/>
              </w:rPr>
              <w:t>*</w:t>
            </w:r>
          </w:p>
        </w:tc>
        <w:tc>
          <w:tcPr>
            <w:tcW w:w="3093" w:type="dxa"/>
            <w:gridSpan w:val="3"/>
            <w:tcBorders>
              <w:top w:val="single" w:sz="12" w:space="0" w:color="7C7C7C"/>
              <w:left w:val="nil"/>
              <w:right w:val="nil"/>
            </w:tcBorders>
          </w:tcPr>
          <w:p w14:paraId="6F5D4418" w14:textId="77777777" w:rsidR="00D367AF" w:rsidRDefault="00D367AF" w:rsidP="00EE2463">
            <w:pPr>
              <w:pStyle w:val="TableParagraph"/>
              <w:spacing w:line="230" w:lineRule="exact"/>
              <w:ind w:left="510"/>
              <w:rPr>
                <w:rFonts w:ascii="Arial"/>
                <w:sz w:val="24"/>
              </w:rPr>
            </w:pPr>
            <w:r>
              <w:rPr>
                <w:rFonts w:ascii="Arial"/>
                <w:color w:val="26212F"/>
                <w:w w:val="85"/>
                <w:sz w:val="24"/>
              </w:rPr>
              <w:t>*</w:t>
            </w:r>
          </w:p>
        </w:tc>
      </w:tr>
      <w:tr w:rsidR="00D367AF" w14:paraId="0C3C75C4" w14:textId="77777777" w:rsidTr="00EE2463">
        <w:trPr>
          <w:trHeight w:hRule="exact" w:val="267"/>
        </w:trPr>
        <w:tc>
          <w:tcPr>
            <w:tcW w:w="2118" w:type="dxa"/>
            <w:gridSpan w:val="2"/>
            <w:tcBorders>
              <w:left w:val="nil"/>
              <w:right w:val="single" w:sz="12" w:space="0" w:color="232323"/>
            </w:tcBorders>
          </w:tcPr>
          <w:p w14:paraId="6BDD0695" w14:textId="77777777" w:rsidR="00D367AF" w:rsidRDefault="00D367AF" w:rsidP="00EE2463">
            <w:pPr>
              <w:pStyle w:val="TableParagraph"/>
              <w:spacing w:line="205" w:lineRule="exact"/>
              <w:ind w:left="13"/>
              <w:rPr>
                <w:sz w:val="21"/>
              </w:rPr>
            </w:pPr>
            <w:proofErr w:type="spellStart"/>
            <w:r>
              <w:rPr>
                <w:color w:val="13111A"/>
                <w:sz w:val="21"/>
              </w:rPr>
              <w:t>Vertrauenswürdigkeit</w:t>
            </w:r>
            <w:proofErr w:type="spellEnd"/>
          </w:p>
        </w:tc>
        <w:tc>
          <w:tcPr>
            <w:tcW w:w="7057" w:type="dxa"/>
            <w:gridSpan w:val="7"/>
            <w:tcBorders>
              <w:left w:val="single" w:sz="12" w:space="0" w:color="232323"/>
              <w:right w:val="nil"/>
            </w:tcBorders>
          </w:tcPr>
          <w:p w14:paraId="19527AC4" w14:textId="77777777" w:rsidR="00D367AF" w:rsidRDefault="00D367AF" w:rsidP="00EE2463">
            <w:pPr>
              <w:pStyle w:val="TableParagraph"/>
              <w:spacing w:line="250" w:lineRule="exact"/>
              <w:ind w:right="2053"/>
              <w:jc w:val="center"/>
              <w:rPr>
                <w:rFonts w:ascii="Arial"/>
                <w:sz w:val="24"/>
              </w:rPr>
            </w:pPr>
            <w:r>
              <w:rPr>
                <w:rFonts w:ascii="Arial"/>
                <w:color w:val="26212F"/>
                <w:w w:val="95"/>
                <w:sz w:val="24"/>
              </w:rPr>
              <w:t>*</w:t>
            </w:r>
          </w:p>
        </w:tc>
      </w:tr>
      <w:tr w:rsidR="00D367AF" w14:paraId="5564913A" w14:textId="77777777" w:rsidTr="00EE2463">
        <w:trPr>
          <w:trHeight w:hRule="exact" w:val="267"/>
        </w:trPr>
        <w:tc>
          <w:tcPr>
            <w:tcW w:w="2118" w:type="dxa"/>
            <w:gridSpan w:val="2"/>
            <w:tcBorders>
              <w:left w:val="nil"/>
              <w:right w:val="single" w:sz="12" w:space="0" w:color="232323"/>
            </w:tcBorders>
          </w:tcPr>
          <w:p w14:paraId="067E9B66" w14:textId="77777777" w:rsidR="00D367AF" w:rsidRDefault="00D367AF" w:rsidP="00EE2463">
            <w:pPr>
              <w:pStyle w:val="TableParagraph"/>
              <w:spacing w:line="225" w:lineRule="exact"/>
              <w:ind w:left="28"/>
              <w:rPr>
                <w:sz w:val="21"/>
              </w:rPr>
            </w:pPr>
            <w:proofErr w:type="spellStart"/>
            <w:r>
              <w:rPr>
                <w:color w:val="13111A"/>
                <w:w w:val="90"/>
                <w:sz w:val="21"/>
              </w:rPr>
              <w:t>Uneigennützigkeit</w:t>
            </w:r>
            <w:proofErr w:type="spellEnd"/>
            <w:r>
              <w:rPr>
                <w:color w:val="13111A"/>
                <w:w w:val="90"/>
                <w:sz w:val="21"/>
              </w:rPr>
              <w:t xml:space="preserve"> </w:t>
            </w:r>
          </w:p>
        </w:tc>
        <w:tc>
          <w:tcPr>
            <w:tcW w:w="7057" w:type="dxa"/>
            <w:gridSpan w:val="7"/>
            <w:tcBorders>
              <w:left w:val="single" w:sz="12" w:space="0" w:color="232323"/>
              <w:right w:val="nil"/>
            </w:tcBorders>
          </w:tcPr>
          <w:p w14:paraId="421C5E90" w14:textId="77777777" w:rsidR="00D367AF" w:rsidRDefault="00D367AF" w:rsidP="00EE2463">
            <w:pPr>
              <w:pStyle w:val="TableParagraph"/>
              <w:spacing w:line="222" w:lineRule="exact"/>
              <w:ind w:left="1443"/>
              <w:rPr>
                <w:rFonts w:ascii="Arial"/>
                <w:sz w:val="20"/>
              </w:rPr>
            </w:pPr>
            <w:r>
              <w:rPr>
                <w:rFonts w:ascii="Arial"/>
                <w:color w:val="26212F"/>
                <w:sz w:val="20"/>
              </w:rPr>
              <w:t>*</w:t>
            </w:r>
          </w:p>
        </w:tc>
      </w:tr>
    </w:tbl>
    <w:p w14:paraId="0462BF8D" w14:textId="77777777" w:rsidR="00D367AF" w:rsidRPr="00790A37" w:rsidRDefault="00D367AF" w:rsidP="00D367AF">
      <w:pPr>
        <w:autoSpaceDE w:val="0"/>
        <w:autoSpaceDN w:val="0"/>
        <w:adjustRightInd w:val="0"/>
        <w:spacing w:after="0" w:line="240" w:lineRule="auto"/>
        <w:rPr>
          <w:rFonts w:ascii="Times New Roman" w:hAnsi="Times New Roman" w:cs="Times New Roman"/>
          <w:bCs/>
          <w:color w:val="000000"/>
        </w:rPr>
      </w:pPr>
    </w:p>
    <w:p w14:paraId="1B3B8039" w14:textId="77777777" w:rsidR="003108BF" w:rsidRPr="00790A37" w:rsidRDefault="003108BF">
      <w:pPr>
        <w:rPr>
          <w:rFonts w:ascii="Times New Roman" w:hAnsi="Times New Roman" w:cs="Times New Roman"/>
          <w:bCs/>
          <w:color w:val="000000"/>
        </w:rPr>
      </w:pPr>
      <w:r w:rsidRPr="00790A37">
        <w:rPr>
          <w:rFonts w:ascii="Times New Roman" w:hAnsi="Times New Roman" w:cs="Times New Roman"/>
          <w:bCs/>
          <w:color w:val="000000"/>
        </w:rPr>
        <w:br w:type="page"/>
      </w:r>
    </w:p>
    <w:p w14:paraId="227C4862" w14:textId="77777777" w:rsidR="003108BF" w:rsidRPr="00A70095" w:rsidRDefault="003108BF" w:rsidP="003108BF">
      <w:pPr>
        <w:autoSpaceDE w:val="0"/>
        <w:autoSpaceDN w:val="0"/>
        <w:adjustRightInd w:val="0"/>
        <w:spacing w:after="0" w:line="240" w:lineRule="auto"/>
        <w:rPr>
          <w:rFonts w:ascii="Times New Roman" w:hAnsi="Times New Roman" w:cs="Times New Roman"/>
          <w:b/>
          <w:bCs/>
          <w:color w:val="000000"/>
          <w:sz w:val="60"/>
          <w:szCs w:val="60"/>
        </w:rPr>
      </w:pPr>
    </w:p>
    <w:p w14:paraId="7DBDDEEA" w14:textId="70F9CD69" w:rsidR="00562147" w:rsidRDefault="00BF17B8" w:rsidP="003108BF">
      <w:pPr>
        <w:autoSpaceDE w:val="0"/>
        <w:autoSpaceDN w:val="0"/>
        <w:adjustRightInd w:val="0"/>
        <w:spacing w:after="0" w:line="240" w:lineRule="auto"/>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Moralische Sensibilität I: </w:t>
      </w:r>
      <w:r w:rsidR="00562147" w:rsidRPr="00562147">
        <w:rPr>
          <w:rFonts w:ascii="Times New Roman" w:hAnsi="Times New Roman" w:cs="Times New Roman"/>
          <w:b/>
          <w:bCs/>
          <w:color w:val="000000"/>
          <w:sz w:val="40"/>
          <w:szCs w:val="40"/>
        </w:rPr>
        <w:t xml:space="preserve">Emotionen erkennen und ausdrücken </w:t>
      </w:r>
    </w:p>
    <w:p w14:paraId="625AD4D5" w14:textId="7C0F2E15" w:rsidR="007E5764" w:rsidRDefault="007E5764" w:rsidP="003108BF">
      <w:pPr>
        <w:autoSpaceDE w:val="0"/>
        <w:autoSpaceDN w:val="0"/>
        <w:adjustRightInd w:val="0"/>
        <w:spacing w:after="0" w:line="240" w:lineRule="auto"/>
        <w:rPr>
          <w:rFonts w:ascii="Times New Roman" w:hAnsi="Times New Roman" w:cs="Times New Roman"/>
          <w:b/>
          <w:bCs/>
          <w:color w:val="000000"/>
          <w:sz w:val="24"/>
          <w:szCs w:val="24"/>
        </w:rPr>
      </w:pPr>
      <w:r w:rsidRPr="007E5764">
        <w:rPr>
          <w:rFonts w:ascii="Times New Roman" w:hAnsi="Times New Roman" w:cs="Times New Roman"/>
          <w:b/>
          <w:bCs/>
          <w:color w:val="000000"/>
          <w:sz w:val="24"/>
          <w:szCs w:val="24"/>
        </w:rPr>
        <w:t xml:space="preserve">(Gefühle mitteilen) </w:t>
      </w:r>
    </w:p>
    <w:p w14:paraId="6D67DC5A" w14:textId="592784A7" w:rsidR="00CE4154" w:rsidRDefault="00CE4154" w:rsidP="003108BF">
      <w:pPr>
        <w:autoSpaceDE w:val="0"/>
        <w:autoSpaceDN w:val="0"/>
        <w:adjustRightInd w:val="0"/>
        <w:spacing w:after="0" w:line="240" w:lineRule="auto"/>
        <w:rPr>
          <w:rFonts w:ascii="Times New Roman" w:hAnsi="Times New Roman" w:cs="Times New Roman"/>
          <w:b/>
          <w:bCs/>
          <w:color w:val="000000"/>
          <w:sz w:val="24"/>
          <w:szCs w:val="24"/>
        </w:rPr>
      </w:pPr>
    </w:p>
    <w:p w14:paraId="5C18D495" w14:textId="13CB34CD" w:rsidR="00CE4154" w:rsidRPr="00CE4154" w:rsidRDefault="00CE4154" w:rsidP="003108BF">
      <w:pPr>
        <w:autoSpaceDE w:val="0"/>
        <w:autoSpaceDN w:val="0"/>
        <w:adjustRightInd w:val="0"/>
        <w:spacing w:after="0" w:line="240" w:lineRule="auto"/>
        <w:rPr>
          <w:rFonts w:ascii="Times New Roman" w:hAnsi="Times New Roman" w:cs="Times New Roman"/>
          <w:bCs/>
          <w:color w:val="000000"/>
          <w:sz w:val="24"/>
          <w:szCs w:val="24"/>
        </w:rPr>
      </w:pPr>
      <w:r w:rsidRPr="00CE4154">
        <w:rPr>
          <w:rFonts w:ascii="Times New Roman" w:hAnsi="Times New Roman" w:cs="Times New Roman"/>
          <w:bCs/>
          <w:color w:val="000000"/>
          <w:sz w:val="24"/>
          <w:szCs w:val="24"/>
        </w:rPr>
        <w:t xml:space="preserve">Side Header: ES-1 Reading and </w:t>
      </w:r>
      <w:proofErr w:type="spellStart"/>
      <w:r w:rsidRPr="00CE4154">
        <w:rPr>
          <w:rFonts w:ascii="Times New Roman" w:hAnsi="Times New Roman" w:cs="Times New Roman"/>
          <w:bCs/>
          <w:color w:val="000000"/>
          <w:sz w:val="24"/>
          <w:szCs w:val="24"/>
        </w:rPr>
        <w:t>Expressing</w:t>
      </w:r>
      <w:proofErr w:type="spellEnd"/>
      <w:r w:rsidRPr="00CE4154">
        <w:rPr>
          <w:rFonts w:ascii="Times New Roman" w:hAnsi="Times New Roman" w:cs="Times New Roman"/>
          <w:bCs/>
          <w:color w:val="000000"/>
          <w:sz w:val="24"/>
          <w:szCs w:val="24"/>
        </w:rPr>
        <w:t xml:space="preserve"> Emotion: </w:t>
      </w:r>
      <w:proofErr w:type="spellStart"/>
      <w:r w:rsidRPr="00CE4154">
        <w:rPr>
          <w:rFonts w:ascii="Times New Roman" w:hAnsi="Times New Roman" w:cs="Times New Roman"/>
          <w:bCs/>
          <w:color w:val="000000"/>
          <w:sz w:val="24"/>
          <w:szCs w:val="24"/>
        </w:rPr>
        <w:t>Overview</w:t>
      </w:r>
      <w:proofErr w:type="spellEnd"/>
      <w:r w:rsidRPr="00CE4154">
        <w:rPr>
          <w:rFonts w:ascii="Times New Roman" w:hAnsi="Times New Roman" w:cs="Times New Roman"/>
          <w:bCs/>
          <w:color w:val="000000"/>
          <w:sz w:val="24"/>
          <w:szCs w:val="24"/>
        </w:rPr>
        <w:t xml:space="preserve"> = ES-1 Emotionen erkennen und ausdrücken: Überblick</w:t>
      </w:r>
    </w:p>
    <w:p w14:paraId="232649E1" w14:textId="23238EE7" w:rsidR="00CC3518" w:rsidRPr="00CE4154" w:rsidRDefault="00CC3518" w:rsidP="003108BF">
      <w:pPr>
        <w:autoSpaceDE w:val="0"/>
        <w:autoSpaceDN w:val="0"/>
        <w:adjustRightInd w:val="0"/>
        <w:spacing w:after="0" w:line="240" w:lineRule="auto"/>
        <w:rPr>
          <w:rFonts w:ascii="Times New Roman" w:hAnsi="Times New Roman" w:cs="Times New Roman"/>
          <w:b/>
          <w:bCs/>
          <w:color w:val="000000"/>
          <w:sz w:val="24"/>
          <w:szCs w:val="24"/>
        </w:rPr>
      </w:pPr>
    </w:p>
    <w:p w14:paraId="3B9F48A9" w14:textId="21A4D319" w:rsidR="00BC304B" w:rsidRPr="00BF17B8" w:rsidRDefault="00BC304B" w:rsidP="00BC304B">
      <w:pPr>
        <w:autoSpaceDE w:val="0"/>
        <w:autoSpaceDN w:val="0"/>
        <w:adjustRightInd w:val="0"/>
        <w:spacing w:after="0" w:line="240" w:lineRule="auto"/>
        <w:rPr>
          <w:rFonts w:ascii="Times New Roman" w:hAnsi="Times New Roman" w:cs="Times New Roman"/>
          <w:b/>
          <w:bCs/>
          <w:color w:val="000000"/>
          <w:sz w:val="24"/>
          <w:szCs w:val="24"/>
          <w:lang w:val="de-CH"/>
        </w:rPr>
      </w:pPr>
      <w:bookmarkStart w:id="2" w:name="_Hlk514411974"/>
      <w:r w:rsidRPr="00BF17B8">
        <w:rPr>
          <w:rFonts w:ascii="OfficinaSans-BookItalic" w:hAnsi="OfficinaSans-BookItalic" w:cs="Times New Roman"/>
          <w:bCs/>
          <w:i/>
          <w:color w:val="000000"/>
          <w:sz w:val="20"/>
          <w:szCs w:val="20"/>
          <w:lang w:val="de-CH"/>
        </w:rPr>
        <w:t xml:space="preserve">Diese Fertigkeit bezieht sich </w:t>
      </w:r>
      <w:r>
        <w:rPr>
          <w:rFonts w:ascii="OfficinaSans-BookItalic" w:hAnsi="OfficinaSans-BookItalic" w:cs="Times New Roman"/>
          <w:bCs/>
          <w:i/>
          <w:color w:val="000000"/>
          <w:sz w:val="20"/>
          <w:szCs w:val="20"/>
          <w:lang w:val="de-CH"/>
        </w:rPr>
        <w:t xml:space="preserve">auf </w:t>
      </w:r>
      <w:r w:rsidRPr="000C6ADB">
        <w:rPr>
          <w:rFonts w:ascii="OfficinaSans-BookItalic" w:hAnsi="OfficinaSans-BookItalic" w:cs="Times New Roman"/>
          <w:bCs/>
          <w:color w:val="000000"/>
          <w:sz w:val="20"/>
          <w:szCs w:val="20"/>
          <w:lang w:val="de-CH"/>
        </w:rPr>
        <w:t xml:space="preserve">das Ziel des </w:t>
      </w:r>
      <w:r w:rsidRPr="000C6ADB">
        <w:rPr>
          <w:rFonts w:ascii="OfficinaSans-BookItalic" w:hAnsi="OfficinaSans-BookItalic" w:cs="OfficinaSans-BookItalic"/>
          <w:iCs/>
          <w:sz w:val="20"/>
          <w:szCs w:val="20"/>
        </w:rPr>
        <w:t>"</w:t>
      </w:r>
      <w:proofErr w:type="spellStart"/>
      <w:r w:rsidRPr="000C6ADB">
        <w:rPr>
          <w:rFonts w:ascii="OfficinaSans-BookItalic" w:hAnsi="OfficinaSans-BookItalic" w:cs="OfficinaSans-BookItalic"/>
          <w:iCs/>
          <w:sz w:val="20"/>
          <w:szCs w:val="20"/>
        </w:rPr>
        <w:t>Effective</w:t>
      </w:r>
      <w:proofErr w:type="spellEnd"/>
      <w:r w:rsidRPr="000C6ADB">
        <w:rPr>
          <w:rFonts w:ascii="OfficinaSans-BookItalic" w:hAnsi="OfficinaSans-BookItalic" w:cs="OfficinaSans-BookItalic"/>
          <w:iCs/>
          <w:sz w:val="20"/>
          <w:szCs w:val="20"/>
        </w:rPr>
        <w:t xml:space="preserve"> Communicator</w:t>
      </w:r>
      <w:r>
        <w:rPr>
          <w:rFonts w:ascii="OfficinaSans-BookItalic" w:hAnsi="OfficinaSans-BookItalic" w:cs="OfficinaSans-BookItalic"/>
          <w:i/>
          <w:iCs/>
          <w:sz w:val="20"/>
          <w:szCs w:val="20"/>
        </w:rPr>
        <w:t>“ aus den</w:t>
      </w:r>
      <w:r>
        <w:rPr>
          <w:rFonts w:ascii="OfficinaSans-BookItalic" w:hAnsi="OfficinaSans-BookItalic" w:cs="Times New Roman"/>
          <w:b/>
          <w:bCs/>
          <w:i/>
          <w:color w:val="000000"/>
          <w:sz w:val="20"/>
          <w:szCs w:val="20"/>
          <w:lang w:val="de-CH"/>
        </w:rPr>
        <w:t xml:space="preserve"> </w:t>
      </w:r>
      <w:r>
        <w:rPr>
          <w:rFonts w:ascii="OfficinaSans-BookItalic" w:hAnsi="OfficinaSans-BookItalic" w:cs="OfficinaSans-BookItalic"/>
          <w:i/>
          <w:iCs/>
          <w:sz w:val="20"/>
          <w:szCs w:val="20"/>
          <w:lang w:val="de-CH"/>
        </w:rPr>
        <w:t xml:space="preserve">Minnesota </w:t>
      </w:r>
      <w:proofErr w:type="spellStart"/>
      <w:r w:rsidRPr="000C6ADB">
        <w:rPr>
          <w:rFonts w:ascii="OfficinaSans-BookItalic" w:hAnsi="OfficinaSans-BookItalic" w:cs="OfficinaSans-BookItalic"/>
          <w:i/>
          <w:iCs/>
          <w:sz w:val="20"/>
          <w:szCs w:val="20"/>
        </w:rPr>
        <w:t>Comprehensive</w:t>
      </w:r>
      <w:proofErr w:type="spellEnd"/>
      <w:r w:rsidRPr="000C6ADB">
        <w:rPr>
          <w:rFonts w:ascii="OfficinaSans-BookItalic" w:hAnsi="OfficinaSans-BookItalic" w:cs="OfficinaSans-BookItalic"/>
          <w:i/>
          <w:iCs/>
          <w:sz w:val="20"/>
          <w:szCs w:val="20"/>
        </w:rPr>
        <w:t xml:space="preserve"> Goal</w:t>
      </w:r>
      <w:r>
        <w:rPr>
          <w:rFonts w:ascii="OfficinaSans-BookItalic" w:hAnsi="OfficinaSans-BookItalic" w:cs="OfficinaSans-BookItalic"/>
          <w:i/>
          <w:iCs/>
          <w:sz w:val="20"/>
          <w:szCs w:val="20"/>
        </w:rPr>
        <w:t>s.</w:t>
      </w:r>
      <w:r w:rsidRPr="000C6ADB">
        <w:rPr>
          <w:rFonts w:ascii="OfficinaSans-BookItalic" w:hAnsi="OfficinaSans-BookItalic" w:cs="OfficinaSans-BookItalic"/>
          <w:i/>
          <w:iCs/>
          <w:sz w:val="20"/>
          <w:szCs w:val="20"/>
        </w:rPr>
        <w:t xml:space="preserve"> </w:t>
      </w:r>
    </w:p>
    <w:bookmarkEnd w:id="2"/>
    <w:p w14:paraId="371646F0" w14:textId="120492FF" w:rsidR="00CC3518" w:rsidRPr="00BF17B8" w:rsidRDefault="00CC3518" w:rsidP="003108BF">
      <w:pPr>
        <w:autoSpaceDE w:val="0"/>
        <w:autoSpaceDN w:val="0"/>
        <w:adjustRightInd w:val="0"/>
        <w:spacing w:after="0" w:line="240" w:lineRule="auto"/>
        <w:rPr>
          <w:rFonts w:ascii="Times New Roman" w:hAnsi="Times New Roman" w:cs="Times New Roman"/>
          <w:b/>
          <w:bCs/>
          <w:color w:val="000000"/>
          <w:sz w:val="24"/>
          <w:szCs w:val="24"/>
          <w:lang w:val="de-CH"/>
        </w:rPr>
      </w:pPr>
    </w:p>
    <w:p w14:paraId="5EC2B042" w14:textId="68D4C8E7" w:rsidR="00D8031E" w:rsidRPr="00293539" w:rsidRDefault="00D8031E" w:rsidP="00D8031E">
      <w:pPr>
        <w:autoSpaceDE w:val="0"/>
        <w:autoSpaceDN w:val="0"/>
        <w:adjustRightInd w:val="0"/>
        <w:spacing w:after="0" w:line="240" w:lineRule="auto"/>
        <w:rPr>
          <w:rFonts w:ascii="Times New Roman" w:hAnsi="Times New Roman" w:cs="Times New Roman"/>
          <w:b/>
          <w:bCs/>
          <w:color w:val="000000"/>
          <w:sz w:val="27"/>
          <w:szCs w:val="27"/>
        </w:rPr>
      </w:pPr>
      <w:r w:rsidRPr="00293539">
        <w:rPr>
          <w:rFonts w:ascii="Times New Roman" w:hAnsi="Times New Roman" w:cs="Times New Roman"/>
          <w:b/>
          <w:bCs/>
          <w:color w:val="000000"/>
          <w:sz w:val="27"/>
          <w:szCs w:val="27"/>
        </w:rPr>
        <w:t>DEFINITION</w:t>
      </w:r>
      <w:r>
        <w:rPr>
          <w:rFonts w:ascii="Times New Roman" w:hAnsi="Times New Roman" w:cs="Times New Roman"/>
          <w:b/>
          <w:bCs/>
          <w:color w:val="000000"/>
          <w:sz w:val="27"/>
          <w:szCs w:val="27"/>
        </w:rPr>
        <w:t xml:space="preserve"> (WAS ist das?)</w:t>
      </w:r>
    </w:p>
    <w:p w14:paraId="2E4FF03A" w14:textId="07653CCA" w:rsidR="00276D20" w:rsidRDefault="00276D20" w:rsidP="00BF17B8">
      <w:pPr>
        <w:autoSpaceDE w:val="0"/>
        <w:autoSpaceDN w:val="0"/>
        <w:adjustRightInd w:val="0"/>
        <w:spacing w:after="0" w:line="240" w:lineRule="auto"/>
        <w:rPr>
          <w:rFonts w:ascii="Arial" w:hAnsi="Arial" w:cs="Arial"/>
          <w:sz w:val="24"/>
          <w:szCs w:val="24"/>
        </w:rPr>
      </w:pPr>
      <w:r w:rsidRPr="000B779A">
        <w:rPr>
          <w:rFonts w:ascii="Times New Roman" w:hAnsi="Times New Roman" w:cs="Times New Roman"/>
          <w:bCs/>
          <w:i/>
          <w:color w:val="000000"/>
          <w:sz w:val="24"/>
          <w:szCs w:val="24"/>
        </w:rPr>
        <w:t>Gefühle „lesen“</w:t>
      </w:r>
      <w:r>
        <w:rPr>
          <w:rFonts w:ascii="Times New Roman" w:hAnsi="Times New Roman" w:cs="Times New Roman"/>
          <w:bCs/>
          <w:color w:val="000000"/>
          <w:sz w:val="24"/>
          <w:szCs w:val="24"/>
        </w:rPr>
        <w:t xml:space="preserve"> zu können erfordert das Erkennen von Bedürfnissen und Gefühlen bei sich selbst</w:t>
      </w:r>
      <w:r w:rsidR="00D8031E">
        <w:rPr>
          <w:rFonts w:ascii="Times New Roman" w:hAnsi="Times New Roman" w:cs="Times New Roman"/>
          <w:bCs/>
          <w:color w:val="000000"/>
          <w:sz w:val="24"/>
          <w:szCs w:val="24"/>
        </w:rPr>
        <w:t xml:space="preserve"> und anderen (</w:t>
      </w:r>
      <w:r w:rsidR="00D8031E" w:rsidRPr="000B779A">
        <w:rPr>
          <w:rFonts w:ascii="Times New Roman" w:hAnsi="Times New Roman" w:cs="Times New Roman"/>
          <w:bCs/>
          <w:i/>
          <w:color w:val="000000"/>
          <w:sz w:val="24"/>
          <w:szCs w:val="24"/>
        </w:rPr>
        <w:t>intra- und interper</w:t>
      </w:r>
      <w:r w:rsidRPr="000B779A">
        <w:rPr>
          <w:rFonts w:ascii="Times New Roman" w:hAnsi="Times New Roman" w:cs="Times New Roman"/>
          <w:bCs/>
          <w:i/>
          <w:color w:val="000000"/>
          <w:sz w:val="24"/>
          <w:szCs w:val="24"/>
        </w:rPr>
        <w:t xml:space="preserve">sonelle </w:t>
      </w:r>
      <w:r w:rsidR="000B779A">
        <w:rPr>
          <w:rFonts w:ascii="Times New Roman" w:hAnsi="Times New Roman" w:cs="Times New Roman"/>
          <w:bCs/>
          <w:i/>
          <w:color w:val="000000"/>
          <w:sz w:val="24"/>
          <w:szCs w:val="24"/>
        </w:rPr>
        <w:t xml:space="preserve">emotionale </w:t>
      </w:r>
      <w:r w:rsidRPr="000B779A">
        <w:rPr>
          <w:rFonts w:ascii="Times New Roman" w:hAnsi="Times New Roman" w:cs="Times New Roman"/>
          <w:bCs/>
          <w:i/>
          <w:color w:val="000000"/>
          <w:sz w:val="24"/>
          <w:szCs w:val="24"/>
        </w:rPr>
        <w:t>Fertigkeiten</w:t>
      </w:r>
      <w:r>
        <w:rPr>
          <w:rFonts w:ascii="Times New Roman" w:hAnsi="Times New Roman" w:cs="Times New Roman"/>
          <w:bCs/>
          <w:color w:val="000000"/>
          <w:sz w:val="24"/>
          <w:szCs w:val="24"/>
        </w:rPr>
        <w:t>).</w:t>
      </w:r>
      <w:r w:rsidR="00CC3518">
        <w:rPr>
          <w:rFonts w:ascii="Times New Roman" w:hAnsi="Times New Roman" w:cs="Times New Roman"/>
          <w:bCs/>
          <w:color w:val="000000"/>
          <w:sz w:val="24"/>
          <w:szCs w:val="24"/>
        </w:rPr>
        <w:t xml:space="preserve"> Zu lernen, wann und wie man Emotionen angemessen ausdrücken kann, gehört zu den wichtigsten Bestandteilen der Sozialisation. </w:t>
      </w:r>
      <w:r>
        <w:rPr>
          <w:rFonts w:ascii="Times New Roman" w:hAnsi="Times New Roman" w:cs="Times New Roman"/>
          <w:bCs/>
          <w:color w:val="000000"/>
          <w:sz w:val="24"/>
          <w:szCs w:val="24"/>
        </w:rPr>
        <w:t xml:space="preserve"> </w:t>
      </w:r>
    </w:p>
    <w:p w14:paraId="09B509BF" w14:textId="7D09A57C" w:rsidR="00D8031E" w:rsidRDefault="00D8031E" w:rsidP="00D8031E">
      <w:pPr>
        <w:autoSpaceDE w:val="0"/>
        <w:autoSpaceDN w:val="0"/>
        <w:adjustRightInd w:val="0"/>
        <w:spacing w:after="0" w:line="240" w:lineRule="auto"/>
        <w:rPr>
          <w:rFonts w:ascii="Times New Roman" w:hAnsi="Times New Roman" w:cs="Times New Roman"/>
          <w:b/>
          <w:bCs/>
          <w:color w:val="000000"/>
          <w:sz w:val="27"/>
          <w:szCs w:val="27"/>
        </w:rPr>
      </w:pPr>
    </w:p>
    <w:p w14:paraId="0B82948F" w14:textId="77777777" w:rsidR="00D8031E" w:rsidRDefault="00D8031E" w:rsidP="00D8031E">
      <w:pPr>
        <w:autoSpaceDE w:val="0"/>
        <w:autoSpaceDN w:val="0"/>
        <w:adjustRightInd w:val="0"/>
        <w:spacing w:after="0" w:line="240" w:lineRule="auto"/>
        <w:rPr>
          <w:rFonts w:ascii="Times New Roman" w:hAnsi="Times New Roman" w:cs="Times New Roman"/>
          <w:b/>
          <w:bCs/>
          <w:color w:val="000000"/>
          <w:sz w:val="27"/>
          <w:szCs w:val="27"/>
        </w:rPr>
      </w:pPr>
    </w:p>
    <w:p w14:paraId="2A497DBA" w14:textId="38334B83" w:rsidR="003108BF" w:rsidRDefault="00D8031E" w:rsidP="003108BF">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WARUM ist diese Fertigkeit wichtig?</w:t>
      </w:r>
    </w:p>
    <w:p w14:paraId="48A2D3A7" w14:textId="167EE7A5" w:rsidR="00CE45EC" w:rsidRDefault="00CE45EC" w:rsidP="003108BF">
      <w:pPr>
        <w:autoSpaceDE w:val="0"/>
        <w:autoSpaceDN w:val="0"/>
        <w:adjustRightInd w:val="0"/>
        <w:spacing w:after="0" w:line="240" w:lineRule="auto"/>
        <w:rPr>
          <w:rFonts w:ascii="Times New Roman" w:hAnsi="Times New Roman" w:cs="Times New Roman"/>
          <w:b/>
          <w:bCs/>
          <w:color w:val="000000"/>
          <w:sz w:val="27"/>
          <w:szCs w:val="27"/>
        </w:rPr>
      </w:pPr>
    </w:p>
    <w:p w14:paraId="35A53794" w14:textId="04ABD3E8" w:rsidR="00CE45EC" w:rsidRDefault="00CE45EC" w:rsidP="00CE45EC">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i/>
          <w:sz w:val="25"/>
          <w:szCs w:val="25"/>
        </w:rPr>
        <w:t>Intrapersonel</w:t>
      </w:r>
      <w:r w:rsidRPr="000B779A">
        <w:rPr>
          <w:rFonts w:ascii="Times New Roman" w:hAnsi="Times New Roman" w:cs="Times New Roman"/>
          <w:i/>
          <w:sz w:val="25"/>
          <w:szCs w:val="25"/>
        </w:rPr>
        <w:t xml:space="preserve">le </w:t>
      </w:r>
      <w:r w:rsidR="00BF17B8">
        <w:rPr>
          <w:rFonts w:ascii="Times New Roman" w:hAnsi="Times New Roman" w:cs="Times New Roman"/>
          <w:i/>
          <w:sz w:val="25"/>
          <w:szCs w:val="25"/>
        </w:rPr>
        <w:t xml:space="preserve">(auf sich selbst bezogene) </w:t>
      </w:r>
      <w:r w:rsidRPr="000B779A">
        <w:rPr>
          <w:rFonts w:ascii="Times New Roman" w:hAnsi="Times New Roman" w:cs="Times New Roman"/>
          <w:i/>
          <w:sz w:val="25"/>
          <w:szCs w:val="25"/>
        </w:rPr>
        <w:t>emotionale Fertigkeiten</w:t>
      </w:r>
      <w:r w:rsidRPr="000B779A">
        <w:rPr>
          <w:rFonts w:ascii="Times New Roman" w:hAnsi="Times New Roman" w:cs="Times New Roman"/>
          <w:sz w:val="25"/>
          <w:szCs w:val="25"/>
        </w:rPr>
        <w:t xml:space="preserve"> helfen </w:t>
      </w:r>
      <w:r>
        <w:rPr>
          <w:rFonts w:ascii="Times New Roman" w:hAnsi="Times New Roman" w:cs="Times New Roman"/>
          <w:sz w:val="25"/>
          <w:szCs w:val="25"/>
        </w:rPr>
        <w:t xml:space="preserve">uns dabei, effektiver mit Empathie zu agieren und sie helfen auch im Umgang mit den eigenen Emotionen im Allgemeinen. </w:t>
      </w:r>
    </w:p>
    <w:p w14:paraId="3E416811" w14:textId="7601A75C" w:rsidR="00CE45EC" w:rsidRDefault="00CE45EC" w:rsidP="003108BF">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i/>
          <w:sz w:val="25"/>
          <w:szCs w:val="25"/>
        </w:rPr>
        <w:t>Interpersonelle</w:t>
      </w:r>
      <w:r w:rsidR="00BF17B8">
        <w:rPr>
          <w:rFonts w:ascii="Times New Roman" w:hAnsi="Times New Roman" w:cs="Times New Roman"/>
          <w:i/>
          <w:sz w:val="25"/>
          <w:szCs w:val="25"/>
        </w:rPr>
        <w:t xml:space="preserve"> (zwischenmenschliche)</w:t>
      </w:r>
      <w:r>
        <w:rPr>
          <w:rFonts w:ascii="Times New Roman" w:hAnsi="Times New Roman" w:cs="Times New Roman"/>
          <w:i/>
          <w:sz w:val="25"/>
          <w:szCs w:val="25"/>
        </w:rPr>
        <w:t xml:space="preserve"> emotionale Fertigkeiten </w:t>
      </w:r>
      <w:r>
        <w:rPr>
          <w:rFonts w:ascii="Times New Roman" w:hAnsi="Times New Roman" w:cs="Times New Roman"/>
          <w:sz w:val="25"/>
          <w:szCs w:val="25"/>
        </w:rPr>
        <w:t>erlauben es uns, emotionale Hinweisreize von anderen zu erkennen und angemessen darauf zu reagieren (</w:t>
      </w:r>
      <w:proofErr w:type="gramStart"/>
      <w:r>
        <w:rPr>
          <w:rFonts w:ascii="Times New Roman" w:hAnsi="Times New Roman" w:cs="Times New Roman"/>
          <w:sz w:val="25"/>
          <w:szCs w:val="25"/>
        </w:rPr>
        <w:t>zum Beispiel</w:t>
      </w:r>
      <w:proofErr w:type="gramEnd"/>
      <w:r>
        <w:rPr>
          <w:rFonts w:ascii="Times New Roman" w:hAnsi="Times New Roman" w:cs="Times New Roman"/>
          <w:sz w:val="25"/>
          <w:szCs w:val="25"/>
        </w:rPr>
        <w:t xml:space="preserve"> wenn andere Hilfe benötigen oder auf eine sensible Antwort warten). Um zu kommunizieren benötigt man sowohl die Fertigkeit, Emotionen zu erkennen als auch diese auszudrücken, insbesondere wenn man Probleme und Konflikte lösen möchte. </w:t>
      </w:r>
    </w:p>
    <w:p w14:paraId="560A707F" w14:textId="197DD237" w:rsidR="00CC3518" w:rsidRDefault="00CC3518" w:rsidP="003108BF">
      <w:pPr>
        <w:autoSpaceDE w:val="0"/>
        <w:autoSpaceDN w:val="0"/>
        <w:adjustRightInd w:val="0"/>
        <w:spacing w:after="0" w:line="240" w:lineRule="auto"/>
        <w:rPr>
          <w:rFonts w:ascii="Times New Roman" w:hAnsi="Times New Roman" w:cs="Times New Roman"/>
          <w:sz w:val="25"/>
          <w:szCs w:val="25"/>
        </w:rPr>
      </w:pPr>
    </w:p>
    <w:p w14:paraId="7419F3C7" w14:textId="77777777" w:rsidR="00CC3518" w:rsidRPr="007B1F6E" w:rsidRDefault="00CC3518" w:rsidP="00CC3518">
      <w:pPr>
        <w:autoSpaceDE w:val="0"/>
        <w:autoSpaceDN w:val="0"/>
        <w:adjustRightInd w:val="0"/>
        <w:spacing w:after="0" w:line="240" w:lineRule="auto"/>
        <w:rPr>
          <w:rFonts w:ascii="HumanaSerifITCTT-Medium" w:hAnsi="HumanaSerifITCTT-Medium" w:cs="HumanaSerifITCTT-Medium"/>
          <w:sz w:val="28"/>
          <w:szCs w:val="28"/>
        </w:rPr>
      </w:pPr>
      <w:bookmarkStart w:id="3" w:name="_Hlk501020832"/>
      <w:r w:rsidRPr="007B1F6E">
        <w:rPr>
          <w:rFonts w:ascii="HumanaSerifITCTT-Medium" w:hAnsi="HumanaSerifITCTT-Medium" w:cs="HumanaSerifITCTT-Medium"/>
          <w:sz w:val="28"/>
          <w:szCs w:val="28"/>
        </w:rPr>
        <w:t xml:space="preserve">ZUERST SOLLTEN SCHÜLER/INNEN… </w:t>
      </w:r>
    </w:p>
    <w:bookmarkEnd w:id="3"/>
    <w:p w14:paraId="22AA03C5" w14:textId="6F7DC5CC" w:rsidR="00CC3518" w:rsidRPr="007B1F6E" w:rsidRDefault="00FE4C14" w:rsidP="00CC3518">
      <w:pPr>
        <w:autoSpaceDE w:val="0"/>
        <w:autoSpaceDN w:val="0"/>
        <w:adjustRightInd w:val="0"/>
        <w:spacing w:after="0" w:line="240" w:lineRule="auto"/>
        <w:rPr>
          <w:rFonts w:ascii="HumanaSerifITCTT-Medium" w:hAnsi="HumanaSerifITCTT-Medium" w:cs="HumanaSerifITCTT-Medium"/>
          <w:sz w:val="28"/>
          <w:szCs w:val="28"/>
        </w:rPr>
      </w:pPr>
      <w:r>
        <w:rPr>
          <w:rFonts w:ascii="HumanaSerifITCTT-Medium" w:hAnsi="HumanaSerifITCTT-Medium" w:cs="HumanaSerifITCTT-Medium"/>
          <w:sz w:val="28"/>
          <w:szCs w:val="28"/>
        </w:rPr>
        <w:t>Verhaltensc</w:t>
      </w:r>
      <w:r w:rsidR="00CC3518">
        <w:rPr>
          <w:rFonts w:ascii="HumanaSerifITCTT-Medium" w:hAnsi="HumanaSerifITCTT-Medium" w:cs="HumanaSerifITCTT-Medium"/>
          <w:sz w:val="28"/>
          <w:szCs w:val="28"/>
        </w:rPr>
        <w:t xml:space="preserve">odes und Kriterien für das Verhalten in verschiedenen Umgebungen (siehe EJ-4) kennenlernen, sodass sie ein Bewusstsein für die Erwartungen in verschiedensten Kontexten entwickeln, in denen wir Emotionen ausdrücken. </w:t>
      </w:r>
    </w:p>
    <w:p w14:paraId="6F5F5463" w14:textId="70DBE6C4" w:rsidR="00CC3518" w:rsidRPr="007B1F6E" w:rsidRDefault="00CC3518" w:rsidP="00CC3518">
      <w:pPr>
        <w:autoSpaceDE w:val="0"/>
        <w:autoSpaceDN w:val="0"/>
        <w:adjustRightInd w:val="0"/>
        <w:spacing w:after="0" w:line="240" w:lineRule="auto"/>
        <w:rPr>
          <w:rFonts w:ascii="HumanaSerifITCTT-Medium" w:hAnsi="HumanaSerifITCTT-Medium" w:cs="HumanaSerifITCTT-Medium"/>
          <w:sz w:val="28"/>
          <w:szCs w:val="28"/>
        </w:rPr>
      </w:pPr>
    </w:p>
    <w:p w14:paraId="76FAFF2C" w14:textId="77777777" w:rsidR="00CE4154" w:rsidRDefault="00CE4154" w:rsidP="00CE4154">
      <w:pPr>
        <w:autoSpaceDE w:val="0"/>
        <w:autoSpaceDN w:val="0"/>
        <w:adjustRightInd w:val="0"/>
        <w:spacing w:after="0" w:line="240" w:lineRule="auto"/>
        <w:rPr>
          <w:rFonts w:ascii="Times New Roman" w:hAnsi="Times New Roman" w:cs="Times New Roman"/>
          <w:b/>
          <w:bCs/>
          <w:sz w:val="26"/>
          <w:szCs w:val="26"/>
        </w:rPr>
      </w:pPr>
    </w:p>
    <w:p w14:paraId="1841C840" w14:textId="54100640" w:rsidR="00CE4154" w:rsidRDefault="00CE4154" w:rsidP="00CE4154">
      <w:pPr>
        <w:autoSpaceDE w:val="0"/>
        <w:autoSpaceDN w:val="0"/>
        <w:adjustRightInd w:val="0"/>
        <w:spacing w:after="0" w:line="240" w:lineRule="auto"/>
        <w:rPr>
          <w:rFonts w:ascii="Times New Roman" w:hAnsi="Times New Roman" w:cs="Times New Roman"/>
          <w:b/>
          <w:bCs/>
          <w:sz w:val="26"/>
          <w:szCs w:val="26"/>
        </w:rPr>
      </w:pPr>
    </w:p>
    <w:p w14:paraId="4996AFDD" w14:textId="4B084B69" w:rsidR="00CE4154" w:rsidRPr="00B43A1C" w:rsidRDefault="00CE4154" w:rsidP="00CE4154">
      <w:pPr>
        <w:autoSpaceDE w:val="0"/>
        <w:autoSpaceDN w:val="0"/>
        <w:adjustRightInd w:val="0"/>
        <w:spacing w:after="0" w:line="240" w:lineRule="auto"/>
        <w:rPr>
          <w:rFonts w:ascii="Times New Roman" w:hAnsi="Times New Roman" w:cs="Times New Roman"/>
          <w:b/>
          <w:bCs/>
          <w:sz w:val="26"/>
          <w:szCs w:val="26"/>
        </w:rPr>
      </w:pPr>
      <w:r w:rsidRPr="00B43A1C">
        <w:rPr>
          <w:rFonts w:ascii="Times New Roman" w:hAnsi="Times New Roman" w:cs="Times New Roman"/>
          <w:b/>
          <w:bCs/>
          <w:sz w:val="26"/>
          <w:szCs w:val="26"/>
        </w:rPr>
        <w:t xml:space="preserve">ÜBERBLICK ÜBER SUBFERTIGKEITEN </w:t>
      </w:r>
    </w:p>
    <w:p w14:paraId="34E5934B" w14:textId="471A093D" w:rsidR="00CE4154" w:rsidRPr="00B43A1C" w:rsidRDefault="00CE4154" w:rsidP="00CE4154">
      <w:pPr>
        <w:autoSpaceDE w:val="0"/>
        <w:autoSpaceDN w:val="0"/>
        <w:adjustRightInd w:val="0"/>
        <w:spacing w:after="0" w:line="240" w:lineRule="auto"/>
        <w:rPr>
          <w:rFonts w:ascii="Times New Roman" w:hAnsi="Times New Roman" w:cs="Times New Roman"/>
          <w:b/>
          <w:bCs/>
          <w:sz w:val="26"/>
          <w:szCs w:val="26"/>
        </w:rPr>
      </w:pPr>
    </w:p>
    <w:p w14:paraId="66506E33" w14:textId="4E7E29F1" w:rsidR="00CE4154" w:rsidRPr="00C31615" w:rsidRDefault="00CE4154" w:rsidP="00C31615">
      <w:pPr>
        <w:pStyle w:val="Listenabsatz"/>
        <w:numPr>
          <w:ilvl w:val="0"/>
          <w:numId w:val="30"/>
        </w:numPr>
        <w:autoSpaceDE w:val="0"/>
        <w:autoSpaceDN w:val="0"/>
        <w:adjustRightInd w:val="0"/>
        <w:spacing w:after="0" w:line="240" w:lineRule="auto"/>
        <w:rPr>
          <w:rFonts w:ascii="Times New Roman" w:hAnsi="Times New Roman" w:cs="Times New Roman"/>
          <w:b/>
          <w:bCs/>
          <w:sz w:val="26"/>
          <w:szCs w:val="26"/>
        </w:rPr>
      </w:pPr>
      <w:r w:rsidRPr="00C31615">
        <w:rPr>
          <w:rFonts w:ascii="Times New Roman" w:hAnsi="Times New Roman" w:cs="Times New Roman"/>
          <w:b/>
          <w:bCs/>
          <w:sz w:val="26"/>
          <w:szCs w:val="26"/>
        </w:rPr>
        <w:t xml:space="preserve">Emotionen erkennen </w:t>
      </w:r>
    </w:p>
    <w:p w14:paraId="36A07F15" w14:textId="77777777" w:rsidR="00CE4154" w:rsidRDefault="00CE4154" w:rsidP="00CE4154">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In verbaler Kommunikation</w:t>
      </w:r>
    </w:p>
    <w:p w14:paraId="46381954" w14:textId="77777777" w:rsidR="00CE4154" w:rsidRDefault="00CE4154" w:rsidP="00CE4154">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In Gesichtsausdrücken und bei/mit Körpersprache</w:t>
      </w:r>
    </w:p>
    <w:p w14:paraId="7130770A" w14:textId="77777777" w:rsidR="00CE4154" w:rsidRDefault="00CE4154" w:rsidP="00CE4154">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In Texten und anderen expressiven Domänen (Kunst, Musik)</w:t>
      </w:r>
    </w:p>
    <w:p w14:paraId="6B53BE6E" w14:textId="77777777" w:rsidR="00CE4154" w:rsidRDefault="00CE4154" w:rsidP="00CE4154">
      <w:pPr>
        <w:autoSpaceDE w:val="0"/>
        <w:autoSpaceDN w:val="0"/>
        <w:adjustRightInd w:val="0"/>
        <w:spacing w:after="0" w:line="240" w:lineRule="auto"/>
        <w:rPr>
          <w:rFonts w:ascii="Times New Roman" w:hAnsi="Times New Roman" w:cs="Times New Roman"/>
          <w:bCs/>
          <w:sz w:val="26"/>
          <w:szCs w:val="26"/>
        </w:rPr>
      </w:pPr>
    </w:p>
    <w:p w14:paraId="2C62F799" w14:textId="26DF2839" w:rsidR="00CE4154" w:rsidRPr="00FE4803" w:rsidRDefault="00CE4154" w:rsidP="00CE4154">
      <w:pPr>
        <w:autoSpaceDE w:val="0"/>
        <w:autoSpaceDN w:val="0"/>
        <w:adjustRightInd w:val="0"/>
        <w:spacing w:after="0" w:line="240" w:lineRule="auto"/>
        <w:rPr>
          <w:rFonts w:ascii="Times New Roman" w:hAnsi="Times New Roman" w:cs="Times New Roman"/>
          <w:b/>
          <w:bCs/>
          <w:sz w:val="26"/>
          <w:szCs w:val="26"/>
        </w:rPr>
      </w:pPr>
      <w:r w:rsidRPr="00FE4803">
        <w:rPr>
          <w:rFonts w:ascii="Times New Roman" w:hAnsi="Times New Roman" w:cs="Times New Roman"/>
          <w:b/>
          <w:bCs/>
          <w:sz w:val="26"/>
          <w:szCs w:val="26"/>
        </w:rPr>
        <w:t xml:space="preserve">2. Emotionen ausdrücken </w:t>
      </w:r>
    </w:p>
    <w:p w14:paraId="6BC16546" w14:textId="77777777" w:rsidR="00CE4154" w:rsidRPr="00C31615" w:rsidRDefault="00CE4154" w:rsidP="00CE4154">
      <w:pPr>
        <w:autoSpaceDE w:val="0"/>
        <w:autoSpaceDN w:val="0"/>
        <w:adjustRightInd w:val="0"/>
        <w:spacing w:after="0" w:line="240" w:lineRule="auto"/>
        <w:rPr>
          <w:rFonts w:ascii="Arial" w:hAnsi="Arial" w:cs="Arial"/>
          <w:sz w:val="24"/>
          <w:szCs w:val="24"/>
        </w:rPr>
      </w:pPr>
      <w:r w:rsidRPr="00FE4803">
        <w:rPr>
          <w:rFonts w:ascii="Arial" w:hAnsi="Arial" w:cs="Arial"/>
          <w:sz w:val="24"/>
          <w:szCs w:val="24"/>
        </w:rPr>
        <w:t>Verba</w:t>
      </w:r>
      <w:r w:rsidRPr="00C31615">
        <w:rPr>
          <w:rFonts w:ascii="Arial" w:hAnsi="Arial" w:cs="Arial"/>
          <w:sz w:val="24"/>
          <w:szCs w:val="24"/>
        </w:rPr>
        <w:t>l</w:t>
      </w:r>
    </w:p>
    <w:p w14:paraId="75570D36" w14:textId="77777777" w:rsidR="00CE4154" w:rsidRPr="00C31615" w:rsidRDefault="00CE4154" w:rsidP="00CE4154">
      <w:pPr>
        <w:autoSpaceDE w:val="0"/>
        <w:autoSpaceDN w:val="0"/>
        <w:adjustRightInd w:val="0"/>
        <w:spacing w:after="0" w:line="240" w:lineRule="auto"/>
        <w:rPr>
          <w:rFonts w:ascii="Arial" w:hAnsi="Arial" w:cs="Arial"/>
          <w:sz w:val="24"/>
          <w:szCs w:val="24"/>
        </w:rPr>
      </w:pPr>
      <w:r w:rsidRPr="00C31615">
        <w:rPr>
          <w:rFonts w:ascii="Arial" w:hAnsi="Arial" w:cs="Arial"/>
          <w:sz w:val="24"/>
          <w:szCs w:val="24"/>
        </w:rPr>
        <w:t>Durch Gesichtsausdrücke und Körpersprache</w:t>
      </w:r>
    </w:p>
    <w:p w14:paraId="27A2C848" w14:textId="77777777" w:rsidR="00CE4154" w:rsidRPr="00A769F1" w:rsidRDefault="00CE4154" w:rsidP="00CE4154">
      <w:pPr>
        <w:autoSpaceDE w:val="0"/>
        <w:autoSpaceDN w:val="0"/>
        <w:adjustRightInd w:val="0"/>
        <w:spacing w:after="0" w:line="240" w:lineRule="auto"/>
        <w:rPr>
          <w:rFonts w:ascii="Arial" w:hAnsi="Arial" w:cs="Arial"/>
          <w:sz w:val="24"/>
          <w:szCs w:val="24"/>
        </w:rPr>
      </w:pPr>
      <w:r w:rsidRPr="00C31615">
        <w:rPr>
          <w:rFonts w:ascii="Arial" w:hAnsi="Arial" w:cs="Arial"/>
          <w:sz w:val="24"/>
          <w:szCs w:val="24"/>
        </w:rPr>
        <w:t>Durch Texte und andere expressive D</w:t>
      </w:r>
      <w:r>
        <w:rPr>
          <w:rFonts w:ascii="Arial" w:hAnsi="Arial" w:cs="Arial"/>
          <w:sz w:val="24"/>
          <w:szCs w:val="24"/>
        </w:rPr>
        <w:t xml:space="preserve">omänen (Kunst, Musik) </w:t>
      </w:r>
    </w:p>
    <w:p w14:paraId="39955247" w14:textId="77777777" w:rsidR="00CC3518" w:rsidRDefault="00CC3518" w:rsidP="00CC3518">
      <w:pPr>
        <w:autoSpaceDE w:val="0"/>
        <w:autoSpaceDN w:val="0"/>
        <w:adjustRightInd w:val="0"/>
        <w:spacing w:after="0" w:line="240" w:lineRule="auto"/>
        <w:rPr>
          <w:rFonts w:ascii="Times New Roman" w:hAnsi="Times New Roman" w:cs="Times New Roman"/>
          <w:bCs/>
          <w:color w:val="000000"/>
          <w:sz w:val="24"/>
          <w:szCs w:val="24"/>
        </w:rPr>
      </w:pPr>
    </w:p>
    <w:p w14:paraId="308250D9" w14:textId="77777777" w:rsidR="00CC3518" w:rsidRPr="00276D20" w:rsidRDefault="00CC3518" w:rsidP="00CC3518">
      <w:pPr>
        <w:autoSpaceDE w:val="0"/>
        <w:autoSpaceDN w:val="0"/>
        <w:adjustRightInd w:val="0"/>
        <w:spacing w:after="0" w:line="240" w:lineRule="auto"/>
        <w:rPr>
          <w:rFonts w:ascii="Times New Roman" w:hAnsi="Times New Roman" w:cs="Times New Roman"/>
          <w:bCs/>
          <w:color w:val="000000"/>
          <w:sz w:val="24"/>
          <w:szCs w:val="24"/>
        </w:rPr>
      </w:pPr>
      <w:r w:rsidRPr="00D8031E">
        <w:rPr>
          <w:rFonts w:ascii="Times New Roman" w:hAnsi="Times New Roman" w:cs="Times New Roman"/>
          <w:bCs/>
          <w:noProof/>
          <w:color w:val="000000"/>
          <w:sz w:val="24"/>
          <w:szCs w:val="24"/>
          <w:lang w:eastAsia="de-DE"/>
        </w:rPr>
        <w:lastRenderedPageBreak/>
        <w:drawing>
          <wp:anchor distT="0" distB="0" distL="114300" distR="114300" simplePos="0" relativeHeight="251678720" behindDoc="0" locked="0" layoutInCell="1" allowOverlap="1" wp14:anchorId="0DD1637A" wp14:editId="34E1FA11">
            <wp:simplePos x="0" y="0"/>
            <wp:positionH relativeFrom="column">
              <wp:posOffset>0</wp:posOffset>
            </wp:positionH>
            <wp:positionV relativeFrom="paragraph">
              <wp:posOffset>0</wp:posOffset>
            </wp:positionV>
            <wp:extent cx="1600423" cy="1819529"/>
            <wp:effectExtent l="0" t="0" r="0" b="9525"/>
            <wp:wrapThrough wrapText="bothSides">
              <wp:wrapPolygon edited="0">
                <wp:start x="0" y="0"/>
                <wp:lineTo x="0" y="21487"/>
                <wp:lineTo x="21343" y="21487"/>
                <wp:lineTo x="21343"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0423" cy="1819529"/>
                    </a:xfrm>
                    <a:prstGeom prst="rect">
                      <a:avLst/>
                    </a:prstGeom>
                  </pic:spPr>
                </pic:pic>
              </a:graphicData>
            </a:graphic>
            <wp14:sizeRelH relativeFrom="page">
              <wp14:pctWidth>0</wp14:pctWidth>
            </wp14:sizeRelH>
            <wp14:sizeRelV relativeFrom="page">
              <wp14:pctHeight>0</wp14:pctHeight>
            </wp14:sizeRelV>
          </wp:anchor>
        </w:drawing>
      </w:r>
    </w:p>
    <w:p w14:paraId="1264739F" w14:textId="5EAF0FA6" w:rsidR="00CC3518" w:rsidRDefault="00CC3518" w:rsidP="00CC3518">
      <w:pPr>
        <w:autoSpaceDE w:val="0"/>
        <w:autoSpaceDN w:val="0"/>
        <w:adjustRightInd w:val="0"/>
        <w:spacing w:after="0" w:line="240" w:lineRule="auto"/>
        <w:rPr>
          <w:rFonts w:ascii="Times New Roman" w:hAnsi="Times New Roman" w:cs="Times New Roman"/>
          <w:i/>
          <w:color w:val="000000"/>
          <w:sz w:val="25"/>
          <w:szCs w:val="25"/>
        </w:rPr>
      </w:pPr>
      <w:r>
        <w:rPr>
          <w:rFonts w:ascii="Times New Roman" w:hAnsi="Times New Roman" w:cs="Times New Roman"/>
          <w:i/>
          <w:color w:val="000000"/>
          <w:sz w:val="25"/>
          <w:szCs w:val="25"/>
        </w:rPr>
        <w:t>Lehrer/innen können Wärme/</w:t>
      </w:r>
      <w:r w:rsidR="00562147">
        <w:rPr>
          <w:rFonts w:ascii="Times New Roman" w:hAnsi="Times New Roman" w:cs="Times New Roman"/>
          <w:i/>
          <w:color w:val="000000"/>
          <w:sz w:val="25"/>
          <w:szCs w:val="25"/>
        </w:rPr>
        <w:t>Nahbarkeit</w:t>
      </w:r>
      <w:r>
        <w:rPr>
          <w:rFonts w:ascii="Times New Roman" w:hAnsi="Times New Roman" w:cs="Times New Roman"/>
          <w:i/>
          <w:color w:val="000000"/>
          <w:sz w:val="25"/>
          <w:szCs w:val="25"/>
        </w:rPr>
        <w:t xml:space="preserve"> vermitteln, indem sie</w:t>
      </w:r>
    </w:p>
    <w:p w14:paraId="32B4459F" w14:textId="77777777" w:rsidR="00CC3518" w:rsidRDefault="00CC3518" w:rsidP="00CC3518">
      <w:pPr>
        <w:pStyle w:val="Listenabsatz"/>
        <w:numPr>
          <w:ilvl w:val="0"/>
          <w:numId w:val="1"/>
        </w:numPr>
        <w:autoSpaceDE w:val="0"/>
        <w:autoSpaceDN w:val="0"/>
        <w:adjustRightInd w:val="0"/>
        <w:spacing w:after="0" w:line="240" w:lineRule="auto"/>
        <w:rPr>
          <w:rFonts w:ascii="Times New Roman" w:hAnsi="Times New Roman" w:cs="Times New Roman"/>
          <w:color w:val="000000"/>
          <w:sz w:val="25"/>
          <w:szCs w:val="25"/>
        </w:rPr>
      </w:pPr>
      <w:r w:rsidRPr="00B80C0F">
        <w:rPr>
          <w:rFonts w:ascii="Times New Roman" w:hAnsi="Times New Roman" w:cs="Times New Roman"/>
          <w:color w:val="000000"/>
          <w:sz w:val="25"/>
          <w:szCs w:val="25"/>
        </w:rPr>
        <w:t xml:space="preserve">Schülerinnen und Schüler zeigen, dass sie als Menschen unterstützt werden.  </w:t>
      </w:r>
    </w:p>
    <w:p w14:paraId="48DFBAB4" w14:textId="41603109" w:rsidR="00CC3518" w:rsidRDefault="00CC3518" w:rsidP="00CC3518">
      <w:pPr>
        <w:pStyle w:val="Listenabsatz"/>
        <w:numPr>
          <w:ilvl w:val="0"/>
          <w:numId w:val="1"/>
        </w:numPr>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5"/>
          <w:szCs w:val="25"/>
        </w:rPr>
        <w:t xml:space="preserve">Wertschätzung für die </w:t>
      </w:r>
      <w:r w:rsidR="00626C07">
        <w:rPr>
          <w:rFonts w:ascii="Times New Roman" w:hAnsi="Times New Roman" w:cs="Times New Roman"/>
          <w:color w:val="000000"/>
          <w:sz w:val="25"/>
          <w:szCs w:val="25"/>
        </w:rPr>
        <w:t xml:space="preserve">Kulturen und </w:t>
      </w:r>
      <w:r>
        <w:rPr>
          <w:rFonts w:ascii="Times New Roman" w:hAnsi="Times New Roman" w:cs="Times New Roman"/>
          <w:color w:val="000000"/>
          <w:sz w:val="25"/>
          <w:szCs w:val="25"/>
        </w:rPr>
        <w:t>Lebenswelt</w:t>
      </w:r>
      <w:r w:rsidR="00C31615">
        <w:rPr>
          <w:rFonts w:ascii="Times New Roman" w:hAnsi="Times New Roman" w:cs="Times New Roman"/>
          <w:color w:val="000000"/>
          <w:sz w:val="25"/>
          <w:szCs w:val="25"/>
        </w:rPr>
        <w:t>en</w:t>
      </w:r>
      <w:r>
        <w:rPr>
          <w:rFonts w:ascii="Times New Roman" w:hAnsi="Times New Roman" w:cs="Times New Roman"/>
          <w:color w:val="000000"/>
          <w:sz w:val="25"/>
          <w:szCs w:val="25"/>
        </w:rPr>
        <w:t xml:space="preserve"> der Schülerinnen und Schüler ausdrücken. </w:t>
      </w:r>
    </w:p>
    <w:p w14:paraId="04EBF481" w14:textId="160C1269" w:rsidR="00CC3518" w:rsidRPr="00CE4154" w:rsidRDefault="00CC3518" w:rsidP="003108BF">
      <w:pPr>
        <w:pStyle w:val="Listenabsatz"/>
        <w:numPr>
          <w:ilvl w:val="0"/>
          <w:numId w:val="1"/>
        </w:numPr>
        <w:autoSpaceDE w:val="0"/>
        <w:autoSpaceDN w:val="0"/>
        <w:adjustRightInd w:val="0"/>
        <w:spacing w:after="0" w:line="240" w:lineRule="auto"/>
        <w:rPr>
          <w:rFonts w:ascii="Times New Roman" w:hAnsi="Times New Roman" w:cs="Times New Roman"/>
          <w:color w:val="000000"/>
          <w:sz w:val="25"/>
          <w:szCs w:val="25"/>
        </w:rPr>
        <w:sectPr w:rsidR="00CC3518" w:rsidRPr="00CE4154">
          <w:pgSz w:w="12240" w:h="16340"/>
          <w:pgMar w:top="1039" w:right="473" w:bottom="1316" w:left="900" w:header="720" w:footer="720" w:gutter="0"/>
          <w:cols w:space="720"/>
          <w:noEndnote/>
        </w:sectPr>
      </w:pPr>
      <w:r>
        <w:rPr>
          <w:rFonts w:ascii="Times New Roman" w:hAnsi="Times New Roman" w:cs="Times New Roman"/>
          <w:color w:val="000000"/>
          <w:sz w:val="25"/>
          <w:szCs w:val="25"/>
        </w:rPr>
        <w:t>sicherstellen, dass alle Schülerinnen und Schüler (unter Berücksichtigung ihres jeweiligen „Backgrounds“) sich angesprochen fühlen, wenn von „wir“ und „uns“ die Rede ist</w:t>
      </w:r>
      <w:r w:rsidR="00C31615">
        <w:rPr>
          <w:rFonts w:ascii="Times New Roman" w:hAnsi="Times New Roman" w:cs="Times New Roman"/>
          <w:color w:val="000000"/>
          <w:sz w:val="25"/>
          <w:szCs w:val="25"/>
        </w:rPr>
        <w:t>.</w:t>
      </w:r>
    </w:p>
    <w:p w14:paraId="5D097739" w14:textId="61FB233F" w:rsidR="00A769F1" w:rsidRDefault="00A769F1" w:rsidP="00264CE8">
      <w:pPr>
        <w:autoSpaceDE w:val="0"/>
        <w:autoSpaceDN w:val="0"/>
        <w:adjustRightInd w:val="0"/>
        <w:spacing w:after="0" w:line="240" w:lineRule="auto"/>
        <w:rPr>
          <w:rFonts w:ascii="Times New Roman" w:hAnsi="Times New Roman" w:cs="Times New Roman"/>
          <w:b/>
          <w:i/>
          <w:color w:val="000000"/>
          <w:sz w:val="25"/>
          <w:szCs w:val="25"/>
        </w:rPr>
      </w:pPr>
      <w:r>
        <w:rPr>
          <w:rFonts w:ascii="Times New Roman" w:hAnsi="Times New Roman" w:cs="Times New Roman"/>
          <w:b/>
          <w:bCs/>
          <w:color w:val="000000"/>
          <w:sz w:val="51"/>
          <w:szCs w:val="51"/>
        </w:rPr>
        <w:lastRenderedPageBreak/>
        <w:t>Subfertigkeit 1: Emotionen erkennen</w:t>
      </w:r>
    </w:p>
    <w:p w14:paraId="1310060A" w14:textId="77777777" w:rsidR="00CE4154" w:rsidRDefault="00CE4154" w:rsidP="00264CE8">
      <w:pPr>
        <w:autoSpaceDE w:val="0"/>
        <w:autoSpaceDN w:val="0"/>
        <w:adjustRightInd w:val="0"/>
        <w:spacing w:after="0" w:line="240" w:lineRule="auto"/>
        <w:rPr>
          <w:rFonts w:ascii="Times New Roman" w:hAnsi="Times New Roman" w:cs="Times New Roman"/>
          <w:color w:val="000000"/>
          <w:sz w:val="25"/>
          <w:szCs w:val="25"/>
        </w:rPr>
      </w:pPr>
    </w:p>
    <w:p w14:paraId="54B22133" w14:textId="0260FD9E" w:rsidR="00CE4154" w:rsidRPr="00CE4154" w:rsidRDefault="00CE4154" w:rsidP="00264CE8">
      <w:pPr>
        <w:autoSpaceDE w:val="0"/>
        <w:autoSpaceDN w:val="0"/>
        <w:adjustRightInd w:val="0"/>
        <w:spacing w:after="0" w:line="240" w:lineRule="auto"/>
        <w:rPr>
          <w:rFonts w:ascii="Arial" w:hAnsi="Arial" w:cs="Arial"/>
        </w:rPr>
      </w:pPr>
      <w:r w:rsidRPr="00CE4154">
        <w:rPr>
          <w:rFonts w:ascii="Arial" w:hAnsi="Arial" w:cs="Arial"/>
        </w:rPr>
        <w:t xml:space="preserve">Side Header: ES-1 Reading and </w:t>
      </w:r>
      <w:proofErr w:type="spellStart"/>
      <w:r w:rsidRPr="00CE4154">
        <w:rPr>
          <w:rFonts w:ascii="Arial" w:hAnsi="Arial" w:cs="Arial"/>
        </w:rPr>
        <w:t>Expressing</w:t>
      </w:r>
      <w:proofErr w:type="spellEnd"/>
      <w:r w:rsidRPr="00CE4154">
        <w:rPr>
          <w:rFonts w:ascii="Arial" w:hAnsi="Arial" w:cs="Arial"/>
        </w:rPr>
        <w:t xml:space="preserve"> Emotion: </w:t>
      </w:r>
      <w:proofErr w:type="spellStart"/>
      <w:r w:rsidRPr="00CE4154">
        <w:rPr>
          <w:rFonts w:ascii="Arial" w:hAnsi="Arial" w:cs="Arial"/>
        </w:rPr>
        <w:t>Identifying</w:t>
      </w:r>
      <w:proofErr w:type="spellEnd"/>
      <w:r w:rsidRPr="00CE4154">
        <w:rPr>
          <w:rFonts w:ascii="Arial" w:hAnsi="Arial" w:cs="Arial"/>
        </w:rPr>
        <w:t xml:space="preserve"> </w:t>
      </w:r>
      <w:proofErr w:type="spellStart"/>
      <w:r w:rsidRPr="00CE4154">
        <w:rPr>
          <w:rFonts w:ascii="Arial" w:hAnsi="Arial" w:cs="Arial"/>
        </w:rPr>
        <w:t>Emotions</w:t>
      </w:r>
      <w:proofErr w:type="spellEnd"/>
      <w:r w:rsidRPr="00CE4154">
        <w:rPr>
          <w:rFonts w:ascii="Arial" w:hAnsi="Arial" w:cs="Arial"/>
        </w:rPr>
        <w:t xml:space="preserve"> = ES-1 Emotionen erkennen und ausdrücken: Emotionen erkennen</w:t>
      </w:r>
    </w:p>
    <w:p w14:paraId="5237ED21" w14:textId="27D806EA" w:rsidR="00CE4154" w:rsidRPr="00CE4154" w:rsidRDefault="00C31615" w:rsidP="00264CE8">
      <w:pPr>
        <w:autoSpaceDE w:val="0"/>
        <w:autoSpaceDN w:val="0"/>
        <w:adjustRightInd w:val="0"/>
        <w:spacing w:after="0" w:line="240" w:lineRule="auto"/>
        <w:rPr>
          <w:rFonts w:ascii="Arial" w:hAnsi="Arial" w:cs="Arial"/>
        </w:rPr>
      </w:pPr>
      <w:r w:rsidRPr="00264CE8">
        <w:rPr>
          <w:rFonts w:ascii="Times New Roman" w:hAnsi="Times New Roman" w:cs="Times New Roman"/>
          <w:b/>
          <w:noProof/>
          <w:color w:val="000000"/>
          <w:sz w:val="25"/>
          <w:szCs w:val="25"/>
          <w:lang w:eastAsia="de-DE"/>
        </w:rPr>
        <w:drawing>
          <wp:anchor distT="0" distB="0" distL="114300" distR="114300" simplePos="0" relativeHeight="251673600" behindDoc="0" locked="0" layoutInCell="1" allowOverlap="1" wp14:anchorId="0EA5E819" wp14:editId="0E18D6D3">
            <wp:simplePos x="0" y="0"/>
            <wp:positionH relativeFrom="column">
              <wp:posOffset>5340350</wp:posOffset>
            </wp:positionH>
            <wp:positionV relativeFrom="paragraph">
              <wp:posOffset>102870</wp:posOffset>
            </wp:positionV>
            <wp:extent cx="1971675" cy="1228725"/>
            <wp:effectExtent l="0" t="0" r="9525" b="9525"/>
            <wp:wrapThrough wrapText="bothSides">
              <wp:wrapPolygon edited="0">
                <wp:start x="0" y="0"/>
                <wp:lineTo x="0" y="21433"/>
                <wp:lineTo x="21496" y="21433"/>
                <wp:lineTo x="21496"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E8CC2" w14:textId="77777777" w:rsidR="00C31615" w:rsidRDefault="00C31615" w:rsidP="00C31615">
      <w:pPr>
        <w:rPr>
          <w:rFonts w:ascii="Times New Roman" w:hAnsi="Times New Roman" w:cs="Times New Roman"/>
          <w:b/>
          <w:color w:val="000000"/>
          <w:sz w:val="25"/>
          <w:szCs w:val="25"/>
        </w:rPr>
      </w:pPr>
      <w:r>
        <w:rPr>
          <w:rFonts w:ascii="Times New Roman" w:hAnsi="Times New Roman" w:cs="Times New Roman"/>
          <w:b/>
          <w:color w:val="000000"/>
          <w:sz w:val="25"/>
          <w:szCs w:val="25"/>
        </w:rPr>
        <w:t>Kreative und erfahrene Umsetzung</w:t>
      </w:r>
    </w:p>
    <w:p w14:paraId="22981CC4" w14:textId="3C47C589" w:rsidR="00C31615" w:rsidRDefault="00C31615" w:rsidP="00C31615">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Beispiel aus dem echten Leben </w:t>
      </w:r>
    </w:p>
    <w:p w14:paraId="74B8EE3C" w14:textId="168C6A32" w:rsidR="00A769F1" w:rsidRPr="00C31615" w:rsidRDefault="00A769F1" w:rsidP="00264CE8">
      <w:pPr>
        <w:autoSpaceDE w:val="0"/>
        <w:autoSpaceDN w:val="0"/>
        <w:adjustRightInd w:val="0"/>
        <w:spacing w:after="0" w:line="240" w:lineRule="auto"/>
        <w:rPr>
          <w:rFonts w:ascii="Times New Roman" w:hAnsi="Times New Roman" w:cs="Times New Roman"/>
          <w:color w:val="000000"/>
          <w:sz w:val="25"/>
          <w:szCs w:val="25"/>
        </w:rPr>
      </w:pPr>
      <w:r w:rsidRPr="00C31615">
        <w:rPr>
          <w:rFonts w:ascii="Times New Roman" w:hAnsi="Times New Roman" w:cs="Times New Roman"/>
          <w:color w:val="000000"/>
          <w:sz w:val="25"/>
          <w:szCs w:val="25"/>
        </w:rPr>
        <w:t xml:space="preserve">Ein guter </w:t>
      </w:r>
      <w:r w:rsidRPr="00A769F1">
        <w:rPr>
          <w:rFonts w:ascii="Times New Roman" w:hAnsi="Times New Roman" w:cs="Times New Roman"/>
          <w:b/>
          <w:i/>
          <w:color w:val="000000"/>
          <w:sz w:val="25"/>
          <w:szCs w:val="25"/>
        </w:rPr>
        <w:t>Berater</w:t>
      </w:r>
      <w:r w:rsidRPr="00C31615">
        <w:rPr>
          <w:rFonts w:ascii="Times New Roman" w:hAnsi="Times New Roman" w:cs="Times New Roman"/>
          <w:color w:val="000000"/>
          <w:sz w:val="25"/>
          <w:szCs w:val="25"/>
        </w:rPr>
        <w:t xml:space="preserve"> oder </w:t>
      </w:r>
      <w:r w:rsidRPr="00A769F1">
        <w:rPr>
          <w:rFonts w:ascii="Times New Roman" w:hAnsi="Times New Roman" w:cs="Times New Roman"/>
          <w:b/>
          <w:i/>
          <w:color w:val="000000"/>
          <w:sz w:val="25"/>
          <w:szCs w:val="25"/>
        </w:rPr>
        <w:t>Psychotherapeut</w:t>
      </w:r>
      <w:r w:rsidRPr="00C31615">
        <w:rPr>
          <w:rFonts w:ascii="Times New Roman" w:hAnsi="Times New Roman" w:cs="Times New Roman"/>
          <w:color w:val="000000"/>
          <w:sz w:val="25"/>
          <w:szCs w:val="25"/>
        </w:rPr>
        <w:t xml:space="preserve"> ist in der Lage, eine Geschichte aus dem Ausdruck von Gefühlen (und anderen Dingen) des Klienten zusammenzustellen. Der Berater muss dann kreativ sein, wenn es darum geht, ein Therapieprogramm zu entwerfen, das den Bedürfnissen des Patienten entspricht, und dann den Fortschritt des Patienten sensibel zu überwachen. All diese Schritte erfordern ein Höchstmaß an Sensibilität und ein umfassendes Wissen über die vielfältigen Ausdrucksmöglichkeiten von Emotionen.</w:t>
      </w:r>
    </w:p>
    <w:p w14:paraId="1C4CEED5" w14:textId="77777777" w:rsidR="00264CE8" w:rsidRPr="00B43A1C" w:rsidRDefault="00264CE8" w:rsidP="00264CE8">
      <w:pPr>
        <w:pStyle w:val="Default"/>
        <w:rPr>
          <w:b/>
          <w:sz w:val="25"/>
          <w:szCs w:val="25"/>
        </w:rPr>
      </w:pPr>
    </w:p>
    <w:p w14:paraId="5E59CDE5" w14:textId="77777777" w:rsidR="00264CE8" w:rsidRPr="00B43A1C" w:rsidRDefault="00264CE8" w:rsidP="00264CE8">
      <w:pPr>
        <w:pStyle w:val="Default"/>
        <w:rPr>
          <w:b/>
          <w:sz w:val="25"/>
          <w:szCs w:val="25"/>
        </w:rPr>
      </w:pPr>
    </w:p>
    <w:p w14:paraId="16683E03" w14:textId="77777777" w:rsidR="00264CE8" w:rsidRPr="00B43A1C" w:rsidRDefault="00264CE8" w:rsidP="00264CE8">
      <w:pPr>
        <w:pStyle w:val="Default"/>
        <w:rPr>
          <w:b/>
          <w:sz w:val="25"/>
          <w:szCs w:val="25"/>
        </w:rPr>
      </w:pPr>
      <w:r w:rsidRPr="00B43A1C">
        <w:rPr>
          <w:b/>
          <w:sz w:val="25"/>
          <w:szCs w:val="25"/>
        </w:rPr>
        <w:t xml:space="preserve">Vorschläge zum Fertigkeitserwerb </w:t>
      </w:r>
    </w:p>
    <w:p w14:paraId="5AE57AF7" w14:textId="77777777" w:rsidR="00264CE8" w:rsidRPr="00B43A1C" w:rsidRDefault="00264CE8" w:rsidP="00264CE8">
      <w:pPr>
        <w:pStyle w:val="Default"/>
        <w:rPr>
          <w:b/>
          <w:sz w:val="25"/>
          <w:szCs w:val="25"/>
        </w:rPr>
      </w:pPr>
    </w:p>
    <w:p w14:paraId="090C3C1C" w14:textId="32CEE660" w:rsidR="001026AB" w:rsidRDefault="001026AB" w:rsidP="00264CE8">
      <w:pPr>
        <w:pStyle w:val="Default"/>
        <w:rPr>
          <w:b/>
          <w:sz w:val="25"/>
          <w:szCs w:val="25"/>
        </w:rPr>
      </w:pPr>
      <w:r>
        <w:rPr>
          <w:b/>
          <w:sz w:val="25"/>
          <w:szCs w:val="25"/>
        </w:rPr>
        <w:t xml:space="preserve">Stufe 1: </w:t>
      </w:r>
      <w:r w:rsidR="004C57C6">
        <w:rPr>
          <w:b/>
          <w:sz w:val="25"/>
          <w:szCs w:val="25"/>
        </w:rPr>
        <w:t>In Beispiele eintauchen</w:t>
      </w:r>
      <w:r w:rsidRPr="001026AB">
        <w:rPr>
          <w:b/>
          <w:sz w:val="25"/>
          <w:szCs w:val="25"/>
        </w:rPr>
        <w:t xml:space="preserve"> und erste lernrelevante Erfahrungen machen </w:t>
      </w:r>
    </w:p>
    <w:p w14:paraId="6CAF22C5" w14:textId="0408304A" w:rsidR="00264CE8" w:rsidRPr="006A56EE" w:rsidRDefault="006A56EE" w:rsidP="00264CE8">
      <w:pPr>
        <w:pStyle w:val="Default"/>
        <w:rPr>
          <w:sz w:val="25"/>
          <w:szCs w:val="25"/>
        </w:rPr>
      </w:pPr>
      <w:r>
        <w:rPr>
          <w:i/>
          <w:sz w:val="25"/>
          <w:szCs w:val="25"/>
        </w:rPr>
        <w:t>Sich auf das große Ganze konzentrieren; Lernen, Grundstrukturen zu erkennen</w:t>
      </w:r>
    </w:p>
    <w:p w14:paraId="3F304767" w14:textId="3BD55790" w:rsidR="006A56EE" w:rsidRDefault="00CE4154" w:rsidP="00264CE8">
      <w:pPr>
        <w:autoSpaceDE w:val="0"/>
        <w:autoSpaceDN w:val="0"/>
        <w:adjustRightInd w:val="0"/>
        <w:spacing w:after="0" w:line="240" w:lineRule="auto"/>
        <w:rPr>
          <w:rFonts w:ascii="Times New Roman" w:hAnsi="Times New Roman" w:cs="Times New Roman"/>
          <w:bCs/>
          <w:color w:val="000000"/>
          <w:sz w:val="23"/>
          <w:szCs w:val="23"/>
        </w:rPr>
      </w:pPr>
      <w:r>
        <w:rPr>
          <w:noProof/>
          <w:lang w:eastAsia="de-DE"/>
        </w:rPr>
        <w:drawing>
          <wp:inline distT="0" distB="0" distL="0" distR="0" wp14:anchorId="359A7EE1" wp14:editId="03024D17">
            <wp:extent cx="485775" cy="466725"/>
            <wp:effectExtent l="0" t="0" r="9525" b="9525"/>
            <wp:docPr id="3" name="Grafik 3"/>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6"/>
                    <a:stretch>
                      <a:fillRect/>
                    </a:stretch>
                  </pic:blipFill>
                  <pic:spPr>
                    <a:xfrm>
                      <a:off x="0" y="0"/>
                      <a:ext cx="485775" cy="466725"/>
                    </a:xfrm>
                    <a:prstGeom prst="rect">
                      <a:avLst/>
                    </a:prstGeom>
                  </pic:spPr>
                </pic:pic>
              </a:graphicData>
            </a:graphic>
          </wp:inline>
        </w:drawing>
      </w:r>
      <w:r w:rsidR="006A56EE" w:rsidRPr="006A56EE">
        <w:rPr>
          <w:rFonts w:ascii="Times New Roman" w:hAnsi="Times New Roman" w:cs="Times New Roman"/>
          <w:b/>
          <w:bCs/>
          <w:color w:val="000000"/>
          <w:sz w:val="23"/>
          <w:szCs w:val="23"/>
        </w:rPr>
        <w:t>Den emot</w:t>
      </w:r>
      <w:r w:rsidR="00500A3C">
        <w:rPr>
          <w:rFonts w:ascii="Times New Roman" w:hAnsi="Times New Roman" w:cs="Times New Roman"/>
          <w:b/>
          <w:bCs/>
          <w:color w:val="000000"/>
          <w:sz w:val="23"/>
          <w:szCs w:val="23"/>
        </w:rPr>
        <w:t>ionalen Ausdruck ei</w:t>
      </w:r>
      <w:r w:rsidR="006A56EE" w:rsidRPr="006A56EE">
        <w:rPr>
          <w:rFonts w:ascii="Times New Roman" w:hAnsi="Times New Roman" w:cs="Times New Roman"/>
          <w:b/>
          <w:bCs/>
          <w:color w:val="000000"/>
          <w:sz w:val="23"/>
          <w:szCs w:val="23"/>
        </w:rPr>
        <w:t xml:space="preserve">nes Schauspielers </w:t>
      </w:r>
      <w:r w:rsidR="006A56EE">
        <w:rPr>
          <w:rFonts w:ascii="Times New Roman" w:hAnsi="Times New Roman" w:cs="Times New Roman"/>
          <w:b/>
          <w:bCs/>
          <w:color w:val="000000"/>
          <w:sz w:val="23"/>
          <w:szCs w:val="23"/>
        </w:rPr>
        <w:t xml:space="preserve">bestimmen  </w:t>
      </w:r>
    </w:p>
    <w:p w14:paraId="0544D358" w14:textId="03B5F34C" w:rsidR="006A56EE" w:rsidRDefault="006A56EE" w:rsidP="00264CE8">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Sehen Sie Auszüge aus Film und/oder Fernsehen an, in denen ein Schauspieler eine bestimmte Emotion ausdrückt, vom Offensichtlichen </w:t>
      </w:r>
      <w:r w:rsidR="00AC093C">
        <w:rPr>
          <w:rFonts w:ascii="Times New Roman" w:hAnsi="Times New Roman" w:cs="Times New Roman"/>
          <w:bCs/>
          <w:color w:val="000000"/>
          <w:sz w:val="23"/>
          <w:szCs w:val="23"/>
        </w:rPr>
        <w:t xml:space="preserve">bis </w:t>
      </w:r>
      <w:r>
        <w:rPr>
          <w:rFonts w:ascii="Times New Roman" w:hAnsi="Times New Roman" w:cs="Times New Roman"/>
          <w:bCs/>
          <w:color w:val="000000"/>
          <w:sz w:val="23"/>
          <w:szCs w:val="23"/>
        </w:rPr>
        <w:t xml:space="preserve">zum Subtilen. Lassen Sie Ihre Schüler/innen bestimmen, welche Emotion ausgedrückt wird. </w:t>
      </w:r>
    </w:p>
    <w:p w14:paraId="11D83C2D" w14:textId="7B5302AB" w:rsidR="006A56EE" w:rsidRDefault="006A56EE" w:rsidP="00264CE8">
      <w:pPr>
        <w:autoSpaceDE w:val="0"/>
        <w:autoSpaceDN w:val="0"/>
        <w:adjustRightInd w:val="0"/>
        <w:spacing w:after="0" w:line="240" w:lineRule="auto"/>
        <w:rPr>
          <w:rFonts w:ascii="Times New Roman" w:hAnsi="Times New Roman" w:cs="Times New Roman"/>
          <w:bCs/>
          <w:color w:val="000000"/>
          <w:sz w:val="23"/>
          <w:szCs w:val="23"/>
        </w:rPr>
      </w:pPr>
    </w:p>
    <w:p w14:paraId="4BB54363" w14:textId="29135ACE" w:rsidR="00B43A1C" w:rsidRDefault="006A56EE" w:rsidP="00264CE8">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
          <w:bCs/>
          <w:color w:val="000000"/>
          <w:sz w:val="23"/>
          <w:szCs w:val="23"/>
        </w:rPr>
        <w:t xml:space="preserve">Emotionen aus </w:t>
      </w:r>
      <w:r w:rsidR="00AC093C">
        <w:rPr>
          <w:rFonts w:ascii="Times New Roman" w:hAnsi="Times New Roman" w:cs="Times New Roman"/>
          <w:b/>
          <w:bCs/>
          <w:color w:val="000000"/>
          <w:sz w:val="23"/>
          <w:szCs w:val="23"/>
        </w:rPr>
        <w:t>Unglücken</w:t>
      </w:r>
      <w:r>
        <w:rPr>
          <w:rFonts w:ascii="Times New Roman" w:hAnsi="Times New Roman" w:cs="Times New Roman"/>
          <w:b/>
          <w:bCs/>
          <w:color w:val="000000"/>
          <w:sz w:val="23"/>
          <w:szCs w:val="23"/>
        </w:rPr>
        <w:t xml:space="preserve"> verarbeiten. </w:t>
      </w:r>
      <w:r>
        <w:rPr>
          <w:rFonts w:ascii="Times New Roman" w:hAnsi="Times New Roman" w:cs="Times New Roman"/>
          <w:bCs/>
          <w:color w:val="000000"/>
          <w:sz w:val="23"/>
          <w:szCs w:val="23"/>
        </w:rPr>
        <w:t>Organisieren Sie Besuche von Veteranen, Richtern usw., um aus erster Hand Erzählungen darüber zu hören, wie tragische Ereignisse Menschen beeinflussen. Verarbeiten Sie die E</w:t>
      </w:r>
      <w:r w:rsidR="00AC093C">
        <w:rPr>
          <w:rFonts w:ascii="Times New Roman" w:hAnsi="Times New Roman" w:cs="Times New Roman"/>
          <w:bCs/>
          <w:color w:val="000000"/>
          <w:sz w:val="23"/>
          <w:szCs w:val="23"/>
        </w:rPr>
        <w:t>rfahrung in der</w:t>
      </w:r>
      <w:r>
        <w:rPr>
          <w:rFonts w:ascii="Times New Roman" w:hAnsi="Times New Roman" w:cs="Times New Roman"/>
          <w:bCs/>
          <w:color w:val="000000"/>
          <w:sz w:val="23"/>
          <w:szCs w:val="23"/>
        </w:rPr>
        <w:t xml:space="preserve"> Klasse, indem Sie die Gefühle aller involvierten Personen </w:t>
      </w:r>
      <w:r w:rsidR="00AC093C">
        <w:rPr>
          <w:rFonts w:ascii="Times New Roman" w:hAnsi="Times New Roman" w:cs="Times New Roman"/>
          <w:bCs/>
          <w:color w:val="000000"/>
          <w:sz w:val="23"/>
          <w:szCs w:val="23"/>
        </w:rPr>
        <w:t xml:space="preserve">reflektieren. </w:t>
      </w:r>
      <w:r w:rsidR="002F41AA">
        <w:rPr>
          <w:rFonts w:ascii="Times New Roman" w:hAnsi="Times New Roman" w:cs="Times New Roman"/>
          <w:bCs/>
          <w:color w:val="000000"/>
          <w:sz w:val="23"/>
          <w:szCs w:val="23"/>
        </w:rPr>
        <w:t xml:space="preserve">Bewerten Sie Tagebucheinträge </w:t>
      </w:r>
      <w:r w:rsidR="00B43A1C">
        <w:rPr>
          <w:rFonts w:ascii="Times New Roman" w:hAnsi="Times New Roman" w:cs="Times New Roman"/>
          <w:bCs/>
          <w:color w:val="000000"/>
          <w:sz w:val="23"/>
          <w:szCs w:val="23"/>
        </w:rPr>
        <w:t>mithilfe von Bewertungsrastern (siehe Anhang für ein Beispielraster).</w:t>
      </w:r>
    </w:p>
    <w:p w14:paraId="258A12CF" w14:textId="3988AF2E" w:rsidR="00B43A1C" w:rsidRDefault="00B43A1C" w:rsidP="00264CE8">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 </w:t>
      </w:r>
    </w:p>
    <w:p w14:paraId="5319AD92" w14:textId="419DF4C7" w:rsidR="00B43A1C" w:rsidRDefault="00B43A1C" w:rsidP="00264CE8">
      <w:pPr>
        <w:autoSpaceDE w:val="0"/>
        <w:autoSpaceDN w:val="0"/>
        <w:adjustRightInd w:val="0"/>
        <w:spacing w:after="0" w:line="240" w:lineRule="auto"/>
        <w:rPr>
          <w:rFonts w:ascii="Times New Roman" w:hAnsi="Times New Roman" w:cs="Times New Roman"/>
          <w:b/>
          <w:bCs/>
          <w:color w:val="000000"/>
          <w:sz w:val="23"/>
          <w:szCs w:val="23"/>
        </w:rPr>
      </w:pPr>
      <w:r w:rsidRPr="00B43A1C">
        <w:rPr>
          <w:rFonts w:ascii="Times New Roman" w:hAnsi="Times New Roman" w:cs="Times New Roman"/>
          <w:b/>
          <w:bCs/>
          <w:color w:val="000000"/>
          <w:sz w:val="23"/>
          <w:szCs w:val="23"/>
        </w:rPr>
        <w:t>Kenne deine eigenen Gefühle.</w:t>
      </w:r>
      <w:r>
        <w:rPr>
          <w:rFonts w:ascii="Times New Roman" w:hAnsi="Times New Roman" w:cs="Times New Roman"/>
          <w:b/>
          <w:bCs/>
          <w:color w:val="000000"/>
          <w:sz w:val="23"/>
          <w:szCs w:val="23"/>
        </w:rPr>
        <w:t xml:space="preserve"> </w:t>
      </w:r>
    </w:p>
    <w:p w14:paraId="63C44D35" w14:textId="460A4576" w:rsidR="00B43A1C" w:rsidRDefault="00B43A1C" w:rsidP="00264CE8">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Händigen Sie Schülerinnen und Schülern eine Liste mit Ereignissen aus, zu denen sie einen Bezug haben und die eine emotionale Reaktionen auslösen</w:t>
      </w:r>
      <w:r w:rsidR="00C11833">
        <w:rPr>
          <w:rFonts w:ascii="Times New Roman" w:hAnsi="Times New Roman" w:cs="Times New Roman"/>
          <w:bCs/>
          <w:color w:val="000000"/>
          <w:sz w:val="23"/>
          <w:szCs w:val="23"/>
        </w:rPr>
        <w:t xml:space="preserve"> </w:t>
      </w:r>
      <w:r>
        <w:rPr>
          <w:rFonts w:ascii="Times New Roman" w:hAnsi="Times New Roman" w:cs="Times New Roman"/>
          <w:bCs/>
          <w:color w:val="000000"/>
          <w:sz w:val="23"/>
          <w:szCs w:val="23"/>
        </w:rPr>
        <w:t>(wie nicht</w:t>
      </w:r>
      <w:r w:rsidR="00E15D71">
        <w:rPr>
          <w:rFonts w:ascii="Times New Roman" w:hAnsi="Times New Roman" w:cs="Times New Roman"/>
          <w:bCs/>
          <w:color w:val="000000"/>
          <w:sz w:val="23"/>
          <w:szCs w:val="23"/>
        </w:rPr>
        <w:t xml:space="preserve"> zu einer Party eingeladen zu sein/ im Flur niedergeschlagen zu</w:t>
      </w:r>
      <w:r>
        <w:rPr>
          <w:rFonts w:ascii="Times New Roman" w:hAnsi="Times New Roman" w:cs="Times New Roman"/>
          <w:bCs/>
          <w:color w:val="000000"/>
          <w:sz w:val="23"/>
          <w:szCs w:val="23"/>
        </w:rPr>
        <w:t xml:space="preserve"> </w:t>
      </w:r>
      <w:r w:rsidR="00500A3C">
        <w:rPr>
          <w:rFonts w:ascii="Times New Roman" w:hAnsi="Times New Roman" w:cs="Times New Roman"/>
          <w:bCs/>
          <w:color w:val="000000"/>
          <w:sz w:val="23"/>
          <w:szCs w:val="23"/>
        </w:rPr>
        <w:t>werden, in einer Lotterie</w:t>
      </w:r>
      <w:r w:rsidR="00C11833">
        <w:rPr>
          <w:rFonts w:ascii="Times New Roman" w:hAnsi="Times New Roman" w:cs="Times New Roman"/>
          <w:bCs/>
          <w:color w:val="000000"/>
          <w:sz w:val="23"/>
          <w:szCs w:val="23"/>
        </w:rPr>
        <w:t xml:space="preserve"> </w:t>
      </w:r>
      <w:r w:rsidR="00500A3C">
        <w:rPr>
          <w:rFonts w:ascii="Times New Roman" w:hAnsi="Times New Roman" w:cs="Times New Roman"/>
          <w:bCs/>
          <w:color w:val="000000"/>
          <w:sz w:val="23"/>
          <w:szCs w:val="23"/>
        </w:rPr>
        <w:t xml:space="preserve">zu </w:t>
      </w:r>
      <w:r w:rsidR="00C11833">
        <w:rPr>
          <w:rFonts w:ascii="Times New Roman" w:hAnsi="Times New Roman" w:cs="Times New Roman"/>
          <w:bCs/>
          <w:color w:val="000000"/>
          <w:sz w:val="23"/>
          <w:szCs w:val="23"/>
        </w:rPr>
        <w:t xml:space="preserve">gewinnen). Lassen Sie Ihre Schüler/innen eintragen, wie sie sich fühlen würden, wie sie reagieren würden und was daraus resultieren würde. </w:t>
      </w:r>
    </w:p>
    <w:p w14:paraId="2E27C565" w14:textId="4513860B" w:rsidR="00264CE8" w:rsidRPr="00790A37" w:rsidRDefault="00500A3C" w:rsidP="00264CE8">
      <w:pPr>
        <w:autoSpaceDE w:val="0"/>
        <w:autoSpaceDN w:val="0"/>
        <w:adjustRightInd w:val="0"/>
        <w:spacing w:after="0" w:line="240" w:lineRule="auto"/>
        <w:rPr>
          <w:rFonts w:ascii="Times New Roman" w:hAnsi="Times New Roman" w:cs="Times New Roman"/>
          <w:color w:val="000000"/>
          <w:sz w:val="23"/>
          <w:szCs w:val="23"/>
          <w:lang w:val="de-CH"/>
        </w:rPr>
      </w:pPr>
      <w:r w:rsidRPr="008D4DC9">
        <w:rPr>
          <w:rFonts w:ascii="Times New Roman" w:hAnsi="Times New Roman" w:cs="Times New Roman"/>
          <w:bCs/>
          <w:color w:val="000000"/>
          <w:sz w:val="23"/>
          <w:szCs w:val="23"/>
          <w:lang w:val="de-CH"/>
        </w:rPr>
        <w:t>Für Arbeitsblätter s</w:t>
      </w:r>
      <w:r w:rsidR="00C11833" w:rsidRPr="00790A37">
        <w:rPr>
          <w:rFonts w:ascii="Times New Roman" w:hAnsi="Times New Roman" w:cs="Times New Roman"/>
          <w:bCs/>
          <w:color w:val="000000"/>
          <w:sz w:val="23"/>
          <w:szCs w:val="23"/>
          <w:lang w:val="de-CH"/>
        </w:rPr>
        <w:t>iehe</w:t>
      </w:r>
      <w:r w:rsidRPr="00790A37">
        <w:rPr>
          <w:rFonts w:ascii="Times New Roman" w:hAnsi="Times New Roman" w:cs="Times New Roman"/>
          <w:color w:val="000000"/>
          <w:sz w:val="23"/>
          <w:szCs w:val="23"/>
          <w:lang w:val="de-CH"/>
        </w:rPr>
        <w:t xml:space="preserve"> </w:t>
      </w:r>
      <w:r w:rsidR="00264CE8" w:rsidRPr="00790A37">
        <w:rPr>
          <w:rFonts w:ascii="Arial" w:hAnsi="Arial" w:cs="Arial"/>
          <w:i/>
          <w:iCs/>
          <w:color w:val="000000"/>
          <w:lang w:val="de-CH"/>
        </w:rPr>
        <w:t>Ready-</w:t>
      </w:r>
      <w:proofErr w:type="spellStart"/>
      <w:r w:rsidR="00264CE8" w:rsidRPr="00790A37">
        <w:rPr>
          <w:rFonts w:ascii="Arial" w:hAnsi="Arial" w:cs="Arial"/>
          <w:i/>
          <w:iCs/>
          <w:color w:val="000000"/>
          <w:lang w:val="de-CH"/>
        </w:rPr>
        <w:t>to</w:t>
      </w:r>
      <w:proofErr w:type="spellEnd"/>
      <w:r w:rsidR="00264CE8" w:rsidRPr="00790A37">
        <w:rPr>
          <w:rFonts w:ascii="Arial" w:hAnsi="Arial" w:cs="Arial"/>
          <w:i/>
          <w:iCs/>
          <w:color w:val="000000"/>
          <w:lang w:val="de-CH"/>
        </w:rPr>
        <w:t>-</w:t>
      </w:r>
      <w:proofErr w:type="spellStart"/>
      <w:r w:rsidR="00264CE8" w:rsidRPr="00790A37">
        <w:rPr>
          <w:rFonts w:ascii="Arial" w:hAnsi="Arial" w:cs="Arial"/>
          <w:i/>
          <w:iCs/>
          <w:color w:val="000000"/>
          <w:lang w:val="de-CH"/>
        </w:rPr>
        <w:t>use</w:t>
      </w:r>
      <w:proofErr w:type="spellEnd"/>
      <w:r w:rsidR="00264CE8" w:rsidRPr="00790A37">
        <w:rPr>
          <w:rFonts w:ascii="Arial" w:hAnsi="Arial" w:cs="Arial"/>
          <w:i/>
          <w:iCs/>
          <w:color w:val="000000"/>
          <w:lang w:val="de-CH"/>
        </w:rPr>
        <w:t xml:space="preserve"> </w:t>
      </w:r>
      <w:proofErr w:type="spellStart"/>
      <w:r w:rsidR="00264CE8" w:rsidRPr="00790A37">
        <w:rPr>
          <w:rFonts w:ascii="Arial" w:hAnsi="Arial" w:cs="Arial"/>
          <w:i/>
          <w:iCs/>
          <w:color w:val="000000"/>
          <w:lang w:val="de-CH"/>
        </w:rPr>
        <w:t>Social</w:t>
      </w:r>
      <w:proofErr w:type="spellEnd"/>
      <w:r w:rsidR="00264CE8" w:rsidRPr="00790A37">
        <w:rPr>
          <w:rFonts w:ascii="Arial" w:hAnsi="Arial" w:cs="Arial"/>
          <w:i/>
          <w:iCs/>
          <w:color w:val="000000"/>
          <w:lang w:val="de-CH"/>
        </w:rPr>
        <w:t xml:space="preserve"> Skills </w:t>
      </w:r>
      <w:proofErr w:type="spellStart"/>
      <w:r w:rsidR="00264CE8" w:rsidRPr="00790A37">
        <w:rPr>
          <w:rFonts w:ascii="Arial" w:hAnsi="Arial" w:cs="Arial"/>
          <w:i/>
          <w:iCs/>
          <w:color w:val="000000"/>
          <w:lang w:val="de-CH"/>
        </w:rPr>
        <w:t>Lessons</w:t>
      </w:r>
      <w:proofErr w:type="spellEnd"/>
      <w:r w:rsidR="00264CE8" w:rsidRPr="00790A37">
        <w:rPr>
          <w:rFonts w:ascii="Arial" w:hAnsi="Arial" w:cs="Arial"/>
          <w:i/>
          <w:iCs/>
          <w:color w:val="000000"/>
          <w:lang w:val="de-CH"/>
        </w:rPr>
        <w:t xml:space="preserve"> </w:t>
      </w:r>
      <w:r w:rsidR="00264CE8" w:rsidRPr="00790A37">
        <w:rPr>
          <w:rFonts w:ascii="Arial" w:hAnsi="Arial" w:cs="Arial"/>
          <w:color w:val="000000"/>
          <w:sz w:val="19"/>
          <w:szCs w:val="19"/>
          <w:lang w:val="de-CH"/>
        </w:rPr>
        <w:t xml:space="preserve">&amp; </w:t>
      </w:r>
      <w:proofErr w:type="spellStart"/>
      <w:r w:rsidR="00264CE8" w:rsidRPr="00790A37">
        <w:rPr>
          <w:rFonts w:ascii="Arial" w:hAnsi="Arial" w:cs="Arial"/>
          <w:i/>
          <w:iCs/>
          <w:color w:val="000000"/>
          <w:lang w:val="de-CH"/>
        </w:rPr>
        <w:t>Activities</w:t>
      </w:r>
      <w:proofErr w:type="spellEnd"/>
      <w:r w:rsidR="00264CE8" w:rsidRPr="00790A37">
        <w:rPr>
          <w:rFonts w:ascii="Arial" w:hAnsi="Arial" w:cs="Arial"/>
          <w:i/>
          <w:iCs/>
          <w:color w:val="000000"/>
          <w:lang w:val="de-CH"/>
        </w:rPr>
        <w:t xml:space="preserve">, </w:t>
      </w:r>
      <w:r w:rsidRPr="00790A37">
        <w:rPr>
          <w:rFonts w:ascii="Times New Roman" w:hAnsi="Times New Roman" w:cs="Times New Roman"/>
          <w:color w:val="000000"/>
          <w:sz w:val="23"/>
          <w:szCs w:val="23"/>
          <w:lang w:val="de-CH"/>
        </w:rPr>
        <w:t>von</w:t>
      </w:r>
      <w:r w:rsidR="00264CE8" w:rsidRPr="00790A37">
        <w:rPr>
          <w:rFonts w:ascii="Times New Roman" w:hAnsi="Times New Roman" w:cs="Times New Roman"/>
          <w:color w:val="000000"/>
          <w:sz w:val="23"/>
          <w:szCs w:val="23"/>
          <w:lang w:val="de-CH"/>
        </w:rPr>
        <w:t xml:space="preserve"> </w:t>
      </w:r>
      <w:proofErr w:type="spellStart"/>
      <w:r w:rsidR="00264CE8" w:rsidRPr="00790A37">
        <w:rPr>
          <w:rFonts w:ascii="Times New Roman" w:hAnsi="Times New Roman" w:cs="Times New Roman"/>
          <w:color w:val="000000"/>
          <w:sz w:val="23"/>
          <w:szCs w:val="23"/>
          <w:lang w:val="de-CH"/>
        </w:rPr>
        <w:t>Begun</w:t>
      </w:r>
      <w:proofErr w:type="spellEnd"/>
      <w:r w:rsidRPr="00790A37">
        <w:rPr>
          <w:rFonts w:ascii="Times New Roman" w:hAnsi="Times New Roman" w:cs="Times New Roman"/>
          <w:color w:val="000000"/>
          <w:sz w:val="23"/>
          <w:szCs w:val="23"/>
          <w:lang w:val="de-CH"/>
        </w:rPr>
        <w:t>.</w:t>
      </w:r>
    </w:p>
    <w:p w14:paraId="3FFEDBC4" w14:textId="4696B76D" w:rsidR="00C11833" w:rsidRPr="00790A37" w:rsidRDefault="00C11833" w:rsidP="00264CE8">
      <w:pPr>
        <w:autoSpaceDE w:val="0"/>
        <w:autoSpaceDN w:val="0"/>
        <w:adjustRightInd w:val="0"/>
        <w:spacing w:after="0" w:line="240" w:lineRule="auto"/>
        <w:rPr>
          <w:rFonts w:ascii="Times New Roman" w:hAnsi="Times New Roman" w:cs="Times New Roman"/>
          <w:color w:val="000000"/>
          <w:sz w:val="23"/>
          <w:szCs w:val="23"/>
          <w:lang w:val="de-CH"/>
        </w:rPr>
      </w:pPr>
    </w:p>
    <w:p w14:paraId="1F07B83A" w14:textId="77777777" w:rsidR="00C11833" w:rsidRPr="00790A37" w:rsidRDefault="00C11833" w:rsidP="00264CE8">
      <w:pPr>
        <w:autoSpaceDE w:val="0"/>
        <w:autoSpaceDN w:val="0"/>
        <w:adjustRightInd w:val="0"/>
        <w:spacing w:after="0" w:line="240" w:lineRule="auto"/>
        <w:rPr>
          <w:rFonts w:ascii="Times New Roman" w:hAnsi="Times New Roman" w:cs="Times New Roman"/>
          <w:bCs/>
          <w:color w:val="000000"/>
          <w:sz w:val="23"/>
          <w:szCs w:val="23"/>
          <w:lang w:val="de-CH"/>
        </w:rPr>
      </w:pPr>
    </w:p>
    <w:p w14:paraId="2D352E6D" w14:textId="6AD77036" w:rsidR="00C11833" w:rsidRDefault="00C11833" w:rsidP="00264CE8">
      <w:pPr>
        <w:autoSpaceDE w:val="0"/>
        <w:autoSpaceDN w:val="0"/>
        <w:adjustRightInd w:val="0"/>
        <w:spacing w:after="0" w:line="240" w:lineRule="auto"/>
        <w:rPr>
          <w:rFonts w:ascii="Times New Roman" w:hAnsi="Times New Roman" w:cs="Times New Roman"/>
          <w:b/>
          <w:bCs/>
          <w:color w:val="000000"/>
          <w:sz w:val="23"/>
          <w:szCs w:val="23"/>
        </w:rPr>
      </w:pPr>
      <w:r w:rsidRPr="00C11833">
        <w:rPr>
          <w:rFonts w:ascii="Times New Roman" w:hAnsi="Times New Roman" w:cs="Times New Roman"/>
          <w:b/>
          <w:bCs/>
          <w:color w:val="000000"/>
          <w:sz w:val="23"/>
          <w:szCs w:val="23"/>
        </w:rPr>
        <w:t xml:space="preserve">Die eigenen körperlichen Reaktionen </w:t>
      </w:r>
      <w:r>
        <w:rPr>
          <w:rFonts w:ascii="Times New Roman" w:hAnsi="Times New Roman" w:cs="Times New Roman"/>
          <w:b/>
          <w:bCs/>
          <w:color w:val="000000"/>
          <w:sz w:val="23"/>
          <w:szCs w:val="23"/>
        </w:rPr>
        <w:t>kennen.</w:t>
      </w:r>
    </w:p>
    <w:p w14:paraId="65F8AF2B" w14:textId="72E38F65" w:rsidR="00C11833" w:rsidRPr="001C13E0" w:rsidRDefault="00C11833" w:rsidP="00264CE8">
      <w:pPr>
        <w:autoSpaceDE w:val="0"/>
        <w:autoSpaceDN w:val="0"/>
        <w:adjustRightInd w:val="0"/>
        <w:spacing w:after="0" w:line="240" w:lineRule="auto"/>
        <w:rPr>
          <w:rFonts w:ascii="Times New Roman" w:hAnsi="Times New Roman" w:cs="Times New Roman"/>
          <w:bCs/>
          <w:color w:val="000000"/>
          <w:sz w:val="23"/>
          <w:szCs w:val="23"/>
        </w:rPr>
      </w:pPr>
      <w:r w:rsidRPr="00C11833">
        <w:rPr>
          <w:rFonts w:ascii="Times New Roman" w:hAnsi="Times New Roman" w:cs="Times New Roman"/>
          <w:bCs/>
          <w:color w:val="000000"/>
          <w:sz w:val="23"/>
          <w:szCs w:val="23"/>
        </w:rPr>
        <w:t xml:space="preserve">Wenn man mit den eigenen </w:t>
      </w:r>
      <w:r>
        <w:rPr>
          <w:rFonts w:ascii="Times New Roman" w:hAnsi="Times New Roman" w:cs="Times New Roman"/>
          <w:bCs/>
          <w:color w:val="000000"/>
          <w:sz w:val="23"/>
          <w:szCs w:val="23"/>
        </w:rPr>
        <w:t xml:space="preserve">Emotionen vertraut werden möchte, so muss man auch wissen, wie der eigene Körper physiologisch reagiert, </w:t>
      </w:r>
      <w:r w:rsidR="008A2F61">
        <w:rPr>
          <w:rFonts w:ascii="Times New Roman" w:hAnsi="Times New Roman" w:cs="Times New Roman"/>
          <w:bCs/>
          <w:color w:val="000000"/>
          <w:sz w:val="23"/>
          <w:szCs w:val="23"/>
        </w:rPr>
        <w:t>wenn man wütend, traurig, überrascht, nervös usw. ist. Lassen Sie Ihre Schüler</w:t>
      </w:r>
      <w:r w:rsidR="00500A3C">
        <w:rPr>
          <w:rFonts w:ascii="Times New Roman" w:hAnsi="Times New Roman" w:cs="Times New Roman"/>
          <w:bCs/>
          <w:color w:val="000000"/>
          <w:sz w:val="23"/>
          <w:szCs w:val="23"/>
        </w:rPr>
        <w:t>/</w:t>
      </w:r>
      <w:r w:rsidR="008A2F61">
        <w:rPr>
          <w:rFonts w:ascii="Times New Roman" w:hAnsi="Times New Roman" w:cs="Times New Roman"/>
          <w:bCs/>
          <w:color w:val="000000"/>
          <w:sz w:val="23"/>
          <w:szCs w:val="23"/>
        </w:rPr>
        <w:t>innen einen konkreten Vorfall aus einer Geschichte oder ihrem eigenen Leben sc</w:t>
      </w:r>
      <w:r w:rsidR="006C5107">
        <w:rPr>
          <w:rFonts w:ascii="Times New Roman" w:hAnsi="Times New Roman" w:cs="Times New Roman"/>
          <w:bCs/>
          <w:color w:val="000000"/>
          <w:sz w:val="23"/>
          <w:szCs w:val="23"/>
        </w:rPr>
        <w:t xml:space="preserve">hildern und lassen Sie sie </w:t>
      </w:r>
      <w:r w:rsidR="008A2F61">
        <w:rPr>
          <w:rFonts w:ascii="Times New Roman" w:hAnsi="Times New Roman" w:cs="Times New Roman"/>
          <w:bCs/>
          <w:color w:val="000000"/>
          <w:sz w:val="23"/>
          <w:szCs w:val="23"/>
        </w:rPr>
        <w:t xml:space="preserve">ihre körperlichen Reaktionen </w:t>
      </w:r>
      <w:r w:rsidR="006C5107">
        <w:rPr>
          <w:rFonts w:ascii="Times New Roman" w:hAnsi="Times New Roman" w:cs="Times New Roman"/>
          <w:bCs/>
          <w:color w:val="000000"/>
          <w:sz w:val="23"/>
          <w:szCs w:val="23"/>
        </w:rPr>
        <w:t>be</w:t>
      </w:r>
      <w:r w:rsidR="008A2F61">
        <w:rPr>
          <w:rFonts w:ascii="Times New Roman" w:hAnsi="Times New Roman" w:cs="Times New Roman"/>
          <w:bCs/>
          <w:color w:val="000000"/>
          <w:sz w:val="23"/>
          <w:szCs w:val="23"/>
        </w:rPr>
        <w:t xml:space="preserve">schreiben, </w:t>
      </w:r>
      <w:r w:rsidR="006C5107">
        <w:rPr>
          <w:rFonts w:ascii="Times New Roman" w:hAnsi="Times New Roman" w:cs="Times New Roman"/>
          <w:bCs/>
          <w:color w:val="000000"/>
          <w:sz w:val="23"/>
          <w:szCs w:val="23"/>
        </w:rPr>
        <w:t>schriftlich oder in einer Zeichnung festhalten</w:t>
      </w:r>
      <w:r w:rsidR="00500A3C">
        <w:rPr>
          <w:rFonts w:ascii="Times New Roman" w:hAnsi="Times New Roman" w:cs="Times New Roman"/>
          <w:bCs/>
          <w:color w:val="000000"/>
          <w:sz w:val="23"/>
          <w:szCs w:val="23"/>
        </w:rPr>
        <w:t xml:space="preserve"> (Wie fühlt es sich an?; Wie werden </w:t>
      </w:r>
      <w:r w:rsidR="006D2480">
        <w:rPr>
          <w:rFonts w:ascii="Times New Roman" w:hAnsi="Times New Roman" w:cs="Times New Roman"/>
          <w:bCs/>
          <w:color w:val="000000"/>
          <w:sz w:val="23"/>
          <w:szCs w:val="23"/>
        </w:rPr>
        <w:t xml:space="preserve">Entscheidungen </w:t>
      </w:r>
      <w:r w:rsidR="00500A3C">
        <w:rPr>
          <w:rFonts w:ascii="Times New Roman" w:hAnsi="Times New Roman" w:cs="Times New Roman"/>
          <w:bCs/>
          <w:color w:val="000000"/>
          <w:sz w:val="23"/>
          <w:szCs w:val="23"/>
        </w:rPr>
        <w:t xml:space="preserve">dadurch </w:t>
      </w:r>
      <w:r w:rsidR="006D2480">
        <w:rPr>
          <w:rFonts w:ascii="Times New Roman" w:hAnsi="Times New Roman" w:cs="Times New Roman"/>
          <w:bCs/>
          <w:color w:val="000000"/>
          <w:sz w:val="23"/>
          <w:szCs w:val="23"/>
        </w:rPr>
        <w:t>beeinflusst</w:t>
      </w:r>
      <w:r w:rsidR="00500A3C">
        <w:rPr>
          <w:rFonts w:ascii="Times New Roman" w:hAnsi="Times New Roman" w:cs="Times New Roman"/>
          <w:bCs/>
          <w:color w:val="000000"/>
          <w:sz w:val="23"/>
          <w:szCs w:val="23"/>
        </w:rPr>
        <w:t>?</w:t>
      </w:r>
      <w:r w:rsidR="006D2480">
        <w:rPr>
          <w:rFonts w:ascii="Times New Roman" w:hAnsi="Times New Roman" w:cs="Times New Roman"/>
          <w:bCs/>
          <w:color w:val="000000"/>
          <w:sz w:val="23"/>
          <w:szCs w:val="23"/>
        </w:rPr>
        <w:t xml:space="preserve">). </w:t>
      </w:r>
      <w:r w:rsidR="006D2480" w:rsidRPr="001C13E0">
        <w:rPr>
          <w:rFonts w:ascii="Times New Roman" w:hAnsi="Times New Roman" w:cs="Times New Roman"/>
          <w:bCs/>
          <w:color w:val="000000"/>
          <w:sz w:val="23"/>
          <w:szCs w:val="23"/>
        </w:rPr>
        <w:t>Bewerten Sie dies mithilfe eines Rasters.</w:t>
      </w:r>
    </w:p>
    <w:p w14:paraId="016BE1A5" w14:textId="5DB2097A" w:rsidR="006D2480" w:rsidRPr="001C13E0" w:rsidRDefault="006D2480" w:rsidP="00264CE8">
      <w:pPr>
        <w:autoSpaceDE w:val="0"/>
        <w:autoSpaceDN w:val="0"/>
        <w:adjustRightInd w:val="0"/>
        <w:spacing w:after="0" w:line="240" w:lineRule="auto"/>
        <w:rPr>
          <w:rFonts w:ascii="Times New Roman" w:hAnsi="Times New Roman" w:cs="Times New Roman"/>
          <w:bCs/>
          <w:color w:val="000000"/>
          <w:sz w:val="23"/>
          <w:szCs w:val="23"/>
        </w:rPr>
      </w:pPr>
    </w:p>
    <w:p w14:paraId="321067A5" w14:textId="77777777" w:rsidR="00A769F1" w:rsidRDefault="00A769F1" w:rsidP="00A769F1">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Vielfältige Ausdrucksmö</w:t>
      </w:r>
      <w:r w:rsidRPr="002A20F3">
        <w:rPr>
          <w:rFonts w:ascii="Times New Roman" w:hAnsi="Times New Roman" w:cs="Times New Roman"/>
          <w:b/>
          <w:bCs/>
          <w:color w:val="000000"/>
          <w:sz w:val="23"/>
          <w:szCs w:val="23"/>
        </w:rPr>
        <w:t xml:space="preserve">glichkeiten </w:t>
      </w:r>
      <w:r>
        <w:rPr>
          <w:rFonts w:ascii="Times New Roman" w:hAnsi="Times New Roman" w:cs="Times New Roman"/>
          <w:b/>
          <w:bCs/>
          <w:color w:val="000000"/>
          <w:sz w:val="23"/>
          <w:szCs w:val="23"/>
        </w:rPr>
        <w:t xml:space="preserve">erkennen. </w:t>
      </w:r>
    </w:p>
    <w:p w14:paraId="3A64E0BC" w14:textId="155249F2" w:rsidR="00A769F1" w:rsidRDefault="00A769F1" w:rsidP="00A769F1">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Lassen Sie Ihre Schülerinnen und Schüler ausdrucksstarke Kunst oder Musik von zuhause mitbringen oder im Internet recherchieren. Lassen Sie sie diese ausdrucksstarken Kunstwerke nach emotionalen Kategorien ordnen, </w:t>
      </w:r>
      <w:r>
        <w:rPr>
          <w:rFonts w:ascii="Times New Roman" w:hAnsi="Times New Roman" w:cs="Times New Roman"/>
          <w:bCs/>
          <w:color w:val="000000"/>
          <w:sz w:val="23"/>
          <w:szCs w:val="23"/>
        </w:rPr>
        <w:lastRenderedPageBreak/>
        <w:t>damit Schüler/innen die vielen unterschiedlichen Arten, auf die eine Emotion ausgedrückt werden kann, kennen lernen (immer in dem Verständnis, dass es mehr als eine „richtige“ Antwort geben kann, solange die Kategorisierung begründet wird). Bewerten Sie eine Kategorisierung zuvor unbekannter Kunstwerke.</w:t>
      </w:r>
    </w:p>
    <w:p w14:paraId="10EB8FA6" w14:textId="29068F05" w:rsidR="00CE4154" w:rsidRDefault="00CE4154" w:rsidP="00A769F1">
      <w:pPr>
        <w:autoSpaceDE w:val="0"/>
        <w:autoSpaceDN w:val="0"/>
        <w:adjustRightInd w:val="0"/>
        <w:spacing w:after="0" w:line="240" w:lineRule="auto"/>
        <w:rPr>
          <w:rFonts w:ascii="Times New Roman" w:hAnsi="Times New Roman" w:cs="Times New Roman"/>
          <w:bCs/>
          <w:color w:val="000000"/>
          <w:sz w:val="23"/>
          <w:szCs w:val="23"/>
        </w:rPr>
      </w:pPr>
    </w:p>
    <w:p w14:paraId="28EC87AD" w14:textId="77777777" w:rsidR="00C31615" w:rsidRPr="00C83C20" w:rsidRDefault="00C31615" w:rsidP="00C31615">
      <w:pPr>
        <w:rPr>
          <w:rFonts w:ascii="Times New Roman" w:hAnsi="Times New Roman" w:cs="Times New Roman"/>
          <w:i/>
          <w:iCs/>
          <w:color w:val="000000"/>
          <w:sz w:val="25"/>
          <w:szCs w:val="25"/>
        </w:rPr>
      </w:pPr>
      <w:bookmarkStart w:id="4" w:name="_Hlk504118356"/>
    </w:p>
    <w:p w14:paraId="151DCA59" w14:textId="45CD90C5" w:rsidR="00C31615" w:rsidRDefault="00C31615" w:rsidP="00C31615">
      <w:bookmarkStart w:id="5" w:name="_Hlk510776363"/>
      <w:r w:rsidRPr="0081342F">
        <w:rPr>
          <w:rFonts w:ascii="Times New Roman" w:hAnsi="Times New Roman" w:cs="Times New Roman"/>
          <w:i/>
          <w:iCs/>
          <w:noProof/>
          <w:color w:val="000000"/>
          <w:sz w:val="25"/>
          <w:szCs w:val="25"/>
          <w:lang w:eastAsia="de-DE"/>
        </w:rPr>
        <w:drawing>
          <wp:anchor distT="0" distB="0" distL="114300" distR="114300" simplePos="0" relativeHeight="251713536" behindDoc="0" locked="0" layoutInCell="1" allowOverlap="1" wp14:anchorId="7A37BBEA" wp14:editId="0ED7990F">
            <wp:simplePos x="0" y="0"/>
            <wp:positionH relativeFrom="column">
              <wp:posOffset>190500</wp:posOffset>
            </wp:positionH>
            <wp:positionV relativeFrom="paragraph">
              <wp:posOffset>9525</wp:posOffset>
            </wp:positionV>
            <wp:extent cx="1381125" cy="1343025"/>
            <wp:effectExtent l="0" t="0" r="9525" b="9525"/>
            <wp:wrapThrough wrapText="bothSides">
              <wp:wrapPolygon edited="0">
                <wp:start x="0" y="0"/>
                <wp:lineTo x="0" y="21447"/>
                <wp:lineTo x="21451" y="21447"/>
                <wp:lineTo x="21451" y="0"/>
                <wp:lineTo x="0" y="0"/>
              </wp:wrapPolygon>
            </wp:wrapThrough>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81125" cy="1343025"/>
                    </a:xfrm>
                    <a:prstGeom prst="rect">
                      <a:avLst/>
                    </a:prstGeom>
                  </pic:spPr>
                </pic:pic>
              </a:graphicData>
            </a:graphic>
          </wp:anchor>
        </w:drawing>
      </w:r>
      <w:r>
        <w:t>Innerhalb einer Subfertigkeit gehören die mit einem Sternchen versehenen Übungen zusammen.</w:t>
      </w:r>
    </w:p>
    <w:bookmarkEnd w:id="4"/>
    <w:bookmarkEnd w:id="5"/>
    <w:p w14:paraId="7029B5FC" w14:textId="15177E62" w:rsidR="00CE4154" w:rsidRDefault="00CE4154" w:rsidP="00C31615">
      <w:pPr>
        <w:autoSpaceDE w:val="0"/>
        <w:autoSpaceDN w:val="0"/>
        <w:adjustRightInd w:val="0"/>
        <w:spacing w:after="0" w:line="240" w:lineRule="auto"/>
      </w:pPr>
    </w:p>
    <w:p w14:paraId="3C0F0CC7" w14:textId="77777777" w:rsidR="00CE4154" w:rsidRDefault="00CE4154">
      <w:pPr>
        <w:rPr>
          <w:b/>
          <w:bCs/>
          <w:sz w:val="32"/>
          <w:szCs w:val="32"/>
        </w:rPr>
      </w:pPr>
    </w:p>
    <w:p w14:paraId="750A2BED" w14:textId="77777777" w:rsidR="00CE4154" w:rsidRDefault="00CE4154">
      <w:pPr>
        <w:rPr>
          <w:b/>
          <w:bCs/>
          <w:sz w:val="32"/>
          <w:szCs w:val="32"/>
        </w:rPr>
      </w:pPr>
      <w:r>
        <w:rPr>
          <w:b/>
          <w:bCs/>
          <w:sz w:val="32"/>
          <w:szCs w:val="32"/>
        </w:rPr>
        <w:br w:type="page"/>
      </w:r>
    </w:p>
    <w:p w14:paraId="4F4CE478" w14:textId="793923E6" w:rsidR="00562147" w:rsidRDefault="00CF3522" w:rsidP="00264CE8">
      <w:pPr>
        <w:rPr>
          <w:b/>
          <w:bCs/>
          <w:sz w:val="32"/>
          <w:szCs w:val="32"/>
        </w:rPr>
      </w:pPr>
      <w:r>
        <w:rPr>
          <w:b/>
          <w:bCs/>
          <w:sz w:val="32"/>
          <w:szCs w:val="32"/>
        </w:rPr>
        <w:lastRenderedPageBreak/>
        <w:t xml:space="preserve">Subfertigkeit 1: </w:t>
      </w:r>
      <w:r w:rsidR="009E7173" w:rsidRPr="009E7173">
        <w:rPr>
          <w:b/>
          <w:bCs/>
          <w:sz w:val="32"/>
          <w:szCs w:val="32"/>
        </w:rPr>
        <w:t>Emotionen erkennen</w:t>
      </w:r>
      <w:r w:rsidR="009E7173" w:rsidRPr="009E7173" w:rsidDel="009E7173">
        <w:rPr>
          <w:b/>
          <w:bCs/>
          <w:sz w:val="32"/>
          <w:szCs w:val="32"/>
        </w:rPr>
        <w:t xml:space="preserve"> </w:t>
      </w:r>
    </w:p>
    <w:p w14:paraId="1D427518" w14:textId="6A8BED6A" w:rsidR="002A20F3" w:rsidRDefault="001026AB" w:rsidP="00264CE8">
      <w:pPr>
        <w:rPr>
          <w:b/>
          <w:bCs/>
          <w:sz w:val="32"/>
          <w:szCs w:val="32"/>
        </w:rPr>
      </w:pPr>
      <w:r>
        <w:rPr>
          <w:b/>
          <w:bCs/>
          <w:sz w:val="32"/>
          <w:szCs w:val="32"/>
        </w:rPr>
        <w:t>Vorschläge zum Fertigkeitserwerb</w:t>
      </w:r>
    </w:p>
    <w:p w14:paraId="7BD0B98A" w14:textId="77777777" w:rsidR="00CE4154" w:rsidRPr="00CE4154" w:rsidRDefault="00CE4154" w:rsidP="00CE4154">
      <w:pPr>
        <w:autoSpaceDE w:val="0"/>
        <w:autoSpaceDN w:val="0"/>
        <w:adjustRightInd w:val="0"/>
        <w:spacing w:after="0" w:line="240" w:lineRule="auto"/>
        <w:rPr>
          <w:rFonts w:ascii="Arial" w:hAnsi="Arial" w:cs="Arial"/>
        </w:rPr>
      </w:pPr>
      <w:r w:rsidRPr="00CE4154">
        <w:rPr>
          <w:rFonts w:ascii="Arial" w:hAnsi="Arial" w:cs="Arial"/>
        </w:rPr>
        <w:t xml:space="preserve">Side Header: ES-1 Reading and </w:t>
      </w:r>
      <w:proofErr w:type="spellStart"/>
      <w:r w:rsidRPr="00CE4154">
        <w:rPr>
          <w:rFonts w:ascii="Arial" w:hAnsi="Arial" w:cs="Arial"/>
        </w:rPr>
        <w:t>Expressing</w:t>
      </w:r>
      <w:proofErr w:type="spellEnd"/>
      <w:r w:rsidRPr="00CE4154">
        <w:rPr>
          <w:rFonts w:ascii="Arial" w:hAnsi="Arial" w:cs="Arial"/>
        </w:rPr>
        <w:t xml:space="preserve"> Emotion: </w:t>
      </w:r>
      <w:proofErr w:type="spellStart"/>
      <w:r w:rsidRPr="00CE4154">
        <w:rPr>
          <w:rFonts w:ascii="Arial" w:hAnsi="Arial" w:cs="Arial"/>
        </w:rPr>
        <w:t>Identifying</w:t>
      </w:r>
      <w:proofErr w:type="spellEnd"/>
      <w:r w:rsidRPr="00CE4154">
        <w:rPr>
          <w:rFonts w:ascii="Arial" w:hAnsi="Arial" w:cs="Arial"/>
        </w:rPr>
        <w:t xml:space="preserve"> </w:t>
      </w:r>
      <w:proofErr w:type="spellStart"/>
      <w:r w:rsidRPr="00CE4154">
        <w:rPr>
          <w:rFonts w:ascii="Arial" w:hAnsi="Arial" w:cs="Arial"/>
        </w:rPr>
        <w:t>Emotions</w:t>
      </w:r>
      <w:proofErr w:type="spellEnd"/>
      <w:r w:rsidRPr="00CE4154">
        <w:rPr>
          <w:rFonts w:ascii="Arial" w:hAnsi="Arial" w:cs="Arial"/>
        </w:rPr>
        <w:t xml:space="preserve"> = ES-1 Emotionen erkennen und ausdrücken: Emotionen erkennen</w:t>
      </w:r>
    </w:p>
    <w:p w14:paraId="68F167A2" w14:textId="23C87685" w:rsidR="002A20F3" w:rsidRPr="006843F0" w:rsidRDefault="002A20F3" w:rsidP="000D4C42">
      <w:pPr>
        <w:autoSpaceDE w:val="0"/>
        <w:autoSpaceDN w:val="0"/>
        <w:adjustRightInd w:val="0"/>
        <w:spacing w:after="0" w:line="240" w:lineRule="auto"/>
        <w:rPr>
          <w:rFonts w:ascii="Times New Roman" w:hAnsi="Times New Roman" w:cs="Times New Roman"/>
          <w:b/>
          <w:bCs/>
          <w:color w:val="000000"/>
          <w:sz w:val="23"/>
          <w:szCs w:val="23"/>
        </w:rPr>
      </w:pPr>
    </w:p>
    <w:p w14:paraId="5491FFD3" w14:textId="7C3B5D82" w:rsidR="0030469D" w:rsidRPr="006843F0" w:rsidRDefault="0030469D" w:rsidP="000D4C42">
      <w:pPr>
        <w:autoSpaceDE w:val="0"/>
        <w:autoSpaceDN w:val="0"/>
        <w:adjustRightInd w:val="0"/>
        <w:spacing w:after="0" w:line="240" w:lineRule="auto"/>
        <w:rPr>
          <w:rFonts w:ascii="Times New Roman" w:hAnsi="Times New Roman" w:cs="Times New Roman"/>
          <w:color w:val="000000"/>
          <w:sz w:val="23"/>
          <w:szCs w:val="23"/>
        </w:rPr>
      </w:pPr>
    </w:p>
    <w:p w14:paraId="411A5DE3" w14:textId="77777777" w:rsidR="00BB59C3" w:rsidRDefault="00BB59C3" w:rsidP="000D4C42">
      <w:pPr>
        <w:rPr>
          <w:rFonts w:ascii="Times New Roman" w:hAnsi="Times New Roman" w:cs="Times New Roman"/>
          <w:b/>
          <w:bCs/>
          <w:color w:val="000000"/>
          <w:sz w:val="23"/>
          <w:szCs w:val="23"/>
        </w:rPr>
      </w:pPr>
    </w:p>
    <w:p w14:paraId="6D209294" w14:textId="5A03066D" w:rsidR="0076210A" w:rsidRDefault="0076210A" w:rsidP="000D4C42">
      <w:pPr>
        <w:rPr>
          <w:rFonts w:ascii="Times New Roman" w:hAnsi="Times New Roman" w:cs="Times New Roman"/>
          <w:b/>
          <w:bCs/>
          <w:color w:val="000000"/>
          <w:sz w:val="23"/>
          <w:szCs w:val="23"/>
        </w:rPr>
      </w:pPr>
      <w:bookmarkStart w:id="6" w:name="_Hlk501165813"/>
      <w:r w:rsidRPr="0076210A">
        <w:rPr>
          <w:rFonts w:ascii="Times New Roman" w:hAnsi="Times New Roman" w:cs="Times New Roman"/>
          <w:b/>
          <w:bCs/>
          <w:color w:val="000000"/>
          <w:sz w:val="23"/>
          <w:szCs w:val="23"/>
        </w:rPr>
        <w:t xml:space="preserve">Stufe 2: Aufmerksamkeit auf Fakten und </w:t>
      </w:r>
      <w:r>
        <w:rPr>
          <w:rFonts w:ascii="Times New Roman" w:hAnsi="Times New Roman" w:cs="Times New Roman"/>
          <w:b/>
          <w:bCs/>
          <w:color w:val="000000"/>
          <w:sz w:val="23"/>
          <w:szCs w:val="23"/>
        </w:rPr>
        <w:t>Fertigkeiten richten.</w:t>
      </w:r>
    </w:p>
    <w:p w14:paraId="51495B8A" w14:textId="116A00EA" w:rsidR="0076210A" w:rsidRDefault="0076210A" w:rsidP="000D4C42">
      <w:pPr>
        <w:rPr>
          <w:rFonts w:ascii="Times New Roman" w:hAnsi="Times New Roman" w:cs="Times New Roman"/>
          <w:bCs/>
          <w:color w:val="000000"/>
          <w:sz w:val="23"/>
          <w:szCs w:val="23"/>
        </w:rPr>
      </w:pPr>
      <w:r>
        <w:rPr>
          <w:rFonts w:ascii="Times New Roman" w:hAnsi="Times New Roman" w:cs="Times New Roman"/>
          <w:bCs/>
          <w:color w:val="000000"/>
          <w:sz w:val="23"/>
          <w:szCs w:val="23"/>
        </w:rPr>
        <w:t>Sich auf Details und prototypische Beispiele konzentrieren; Wissen aufbauen</w:t>
      </w:r>
    </w:p>
    <w:bookmarkEnd w:id="6"/>
    <w:p w14:paraId="56D9233B" w14:textId="23612BCF" w:rsidR="001A0524" w:rsidRPr="00BB59C3" w:rsidRDefault="00CE4154" w:rsidP="00BB59C3">
      <w:pPr>
        <w:rPr>
          <w:rFonts w:ascii="Times New Roman" w:hAnsi="Times New Roman" w:cs="Times New Roman"/>
          <w:bCs/>
          <w:color w:val="000000"/>
          <w:sz w:val="23"/>
          <w:szCs w:val="23"/>
        </w:rPr>
      </w:pPr>
      <w:r>
        <w:rPr>
          <w:noProof/>
          <w:lang w:eastAsia="de-DE"/>
        </w:rPr>
        <w:drawing>
          <wp:inline distT="0" distB="0" distL="0" distR="0" wp14:anchorId="61DA6622" wp14:editId="128D2090">
            <wp:extent cx="485775" cy="466725"/>
            <wp:effectExtent l="0" t="0" r="9525" b="9525"/>
            <wp:docPr id="31" name="Grafik 3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6"/>
                    <a:stretch>
                      <a:fillRect/>
                    </a:stretch>
                  </pic:blipFill>
                  <pic:spPr>
                    <a:xfrm>
                      <a:off x="0" y="0"/>
                      <a:ext cx="485775" cy="466725"/>
                    </a:xfrm>
                    <a:prstGeom prst="rect">
                      <a:avLst/>
                    </a:prstGeom>
                  </pic:spPr>
                </pic:pic>
              </a:graphicData>
            </a:graphic>
          </wp:inline>
        </w:drawing>
      </w:r>
      <w:r w:rsidR="0076210A" w:rsidRPr="0076210A">
        <w:rPr>
          <w:rFonts w:ascii="Times New Roman" w:hAnsi="Times New Roman" w:cs="Times New Roman"/>
          <w:b/>
          <w:bCs/>
          <w:color w:val="000000"/>
          <w:sz w:val="23"/>
          <w:szCs w:val="23"/>
        </w:rPr>
        <w:t xml:space="preserve">Die </w:t>
      </w:r>
      <w:r w:rsidR="00CC747D">
        <w:rPr>
          <w:rFonts w:ascii="Times New Roman" w:hAnsi="Times New Roman" w:cs="Times New Roman"/>
          <w:b/>
          <w:bCs/>
          <w:color w:val="000000"/>
          <w:sz w:val="23"/>
          <w:szCs w:val="23"/>
        </w:rPr>
        <w:t>Methoden eines Schauspielers zur</w:t>
      </w:r>
      <w:r w:rsidR="0076210A" w:rsidRPr="0076210A">
        <w:rPr>
          <w:rFonts w:ascii="Times New Roman" w:hAnsi="Times New Roman" w:cs="Times New Roman"/>
          <w:b/>
          <w:bCs/>
          <w:color w:val="000000"/>
          <w:sz w:val="23"/>
          <w:szCs w:val="23"/>
        </w:rPr>
        <w:t xml:space="preserve"> </w:t>
      </w:r>
      <w:r w:rsidR="00CC747D">
        <w:rPr>
          <w:rFonts w:ascii="Times New Roman" w:hAnsi="Times New Roman" w:cs="Times New Roman"/>
          <w:b/>
          <w:bCs/>
          <w:color w:val="000000"/>
          <w:sz w:val="23"/>
          <w:szCs w:val="23"/>
        </w:rPr>
        <w:t>Vermittlung</w:t>
      </w:r>
      <w:r w:rsidR="0076210A" w:rsidRPr="0076210A">
        <w:rPr>
          <w:rFonts w:ascii="Times New Roman" w:hAnsi="Times New Roman" w:cs="Times New Roman"/>
          <w:b/>
          <w:bCs/>
          <w:color w:val="000000"/>
          <w:sz w:val="23"/>
          <w:szCs w:val="23"/>
        </w:rPr>
        <w:t xml:space="preserve"> </w:t>
      </w:r>
      <w:r w:rsidR="0076210A">
        <w:rPr>
          <w:rFonts w:ascii="Times New Roman" w:hAnsi="Times New Roman" w:cs="Times New Roman"/>
          <w:b/>
          <w:bCs/>
          <w:color w:val="000000"/>
          <w:sz w:val="23"/>
          <w:szCs w:val="23"/>
        </w:rPr>
        <w:t xml:space="preserve">von Emotionen erkennen. </w:t>
      </w:r>
      <w:r w:rsidR="0076210A">
        <w:rPr>
          <w:rFonts w:ascii="Times New Roman" w:hAnsi="Times New Roman" w:cs="Times New Roman"/>
          <w:bCs/>
          <w:color w:val="000000"/>
          <w:sz w:val="23"/>
          <w:szCs w:val="23"/>
        </w:rPr>
        <w:t xml:space="preserve">Zeigen Sie Schülerinnen einen Ausschnitt aus Film und Fernsehen und lassen Sie sie die Emotionen bestimmen, die von den Charakteren ausgedrückt werden. </w:t>
      </w:r>
      <w:r w:rsidR="005A01EC">
        <w:rPr>
          <w:rFonts w:ascii="Times New Roman" w:hAnsi="Times New Roman" w:cs="Times New Roman"/>
          <w:bCs/>
          <w:color w:val="000000"/>
          <w:sz w:val="23"/>
          <w:szCs w:val="23"/>
        </w:rPr>
        <w:t>Fragen Sie Ihre</w:t>
      </w:r>
      <w:r w:rsidR="0090008B">
        <w:rPr>
          <w:rFonts w:ascii="Times New Roman" w:hAnsi="Times New Roman" w:cs="Times New Roman"/>
          <w:bCs/>
          <w:color w:val="000000"/>
          <w:sz w:val="23"/>
          <w:szCs w:val="23"/>
        </w:rPr>
        <w:t xml:space="preserve"> </w:t>
      </w:r>
      <w:r w:rsidR="00F24D72">
        <w:rPr>
          <w:rFonts w:ascii="Times New Roman" w:hAnsi="Times New Roman" w:cs="Times New Roman"/>
          <w:bCs/>
          <w:color w:val="000000"/>
          <w:sz w:val="23"/>
          <w:szCs w:val="23"/>
        </w:rPr>
        <w:t xml:space="preserve">Schülerinnen, welche Methoden Schauspieler nutzen, um uns glauben zu </w:t>
      </w:r>
      <w:r w:rsidR="00BB59C3">
        <w:rPr>
          <w:rFonts w:ascii="Times New Roman" w:hAnsi="Times New Roman" w:cs="Times New Roman"/>
          <w:bCs/>
          <w:color w:val="000000"/>
          <w:sz w:val="23"/>
          <w:szCs w:val="23"/>
        </w:rPr>
        <w:t>machen</w:t>
      </w:r>
      <w:r w:rsidR="00F24D72">
        <w:rPr>
          <w:rFonts w:ascii="Times New Roman" w:hAnsi="Times New Roman" w:cs="Times New Roman"/>
          <w:bCs/>
          <w:color w:val="000000"/>
          <w:sz w:val="23"/>
          <w:szCs w:val="23"/>
        </w:rPr>
        <w:t xml:space="preserve">, dass sie bestimmte Emotionen empfinden. Nutzen Sie verschiedene Genres wie Teenie- Drama, Familiendrama und Thriller. Bewerten </w:t>
      </w:r>
      <w:r w:rsidR="00BB59C3">
        <w:rPr>
          <w:rFonts w:ascii="Times New Roman" w:hAnsi="Times New Roman" w:cs="Times New Roman"/>
          <w:bCs/>
          <w:color w:val="000000"/>
          <w:sz w:val="23"/>
          <w:szCs w:val="23"/>
        </w:rPr>
        <w:t>Sie Schüler/i</w:t>
      </w:r>
      <w:r w:rsidR="00CC747D">
        <w:rPr>
          <w:rFonts w:ascii="Times New Roman" w:hAnsi="Times New Roman" w:cs="Times New Roman"/>
          <w:bCs/>
          <w:color w:val="000000"/>
          <w:sz w:val="23"/>
          <w:szCs w:val="23"/>
        </w:rPr>
        <w:t>nnen, indem Sie i</w:t>
      </w:r>
      <w:r w:rsidR="00F24D72">
        <w:rPr>
          <w:rFonts w:ascii="Times New Roman" w:hAnsi="Times New Roman" w:cs="Times New Roman"/>
          <w:bCs/>
          <w:color w:val="000000"/>
          <w:sz w:val="23"/>
          <w:szCs w:val="23"/>
        </w:rPr>
        <w:t xml:space="preserve">hnen einen neuen Ausschnitt zeigen und </w:t>
      </w:r>
      <w:r w:rsidR="00CC747D">
        <w:rPr>
          <w:rFonts w:ascii="Times New Roman" w:hAnsi="Times New Roman" w:cs="Times New Roman"/>
          <w:bCs/>
          <w:color w:val="000000"/>
          <w:sz w:val="23"/>
          <w:szCs w:val="23"/>
        </w:rPr>
        <w:t xml:space="preserve">Sie </w:t>
      </w:r>
      <w:r w:rsidR="00F24D72">
        <w:rPr>
          <w:rFonts w:ascii="Times New Roman" w:hAnsi="Times New Roman" w:cs="Times New Roman"/>
          <w:bCs/>
          <w:color w:val="000000"/>
          <w:sz w:val="23"/>
          <w:szCs w:val="23"/>
        </w:rPr>
        <w:t>sie die dort gezeigten Emotionen</w:t>
      </w:r>
      <w:r w:rsidR="001A0524">
        <w:rPr>
          <w:rFonts w:ascii="Times New Roman" w:hAnsi="Times New Roman" w:cs="Times New Roman"/>
          <w:bCs/>
          <w:color w:val="000000"/>
          <w:sz w:val="23"/>
          <w:szCs w:val="23"/>
        </w:rPr>
        <w:t xml:space="preserve"> bestimmen lassen sowie </w:t>
      </w:r>
      <w:r w:rsidR="00F24D72">
        <w:rPr>
          <w:rFonts w:ascii="Times New Roman" w:hAnsi="Times New Roman" w:cs="Times New Roman"/>
          <w:bCs/>
          <w:color w:val="000000"/>
          <w:sz w:val="23"/>
          <w:szCs w:val="23"/>
        </w:rPr>
        <w:t xml:space="preserve">sprachliche </w:t>
      </w:r>
      <w:r w:rsidR="001A0524">
        <w:rPr>
          <w:rFonts w:ascii="Times New Roman" w:hAnsi="Times New Roman" w:cs="Times New Roman"/>
          <w:bCs/>
          <w:color w:val="000000"/>
          <w:sz w:val="23"/>
          <w:szCs w:val="23"/>
        </w:rPr>
        <w:t>und</w:t>
      </w:r>
      <w:r w:rsidR="00F24D72">
        <w:rPr>
          <w:rFonts w:ascii="Times New Roman" w:hAnsi="Times New Roman" w:cs="Times New Roman"/>
          <w:bCs/>
          <w:color w:val="000000"/>
          <w:sz w:val="23"/>
          <w:szCs w:val="23"/>
        </w:rPr>
        <w:t xml:space="preserve"> </w:t>
      </w:r>
      <w:r w:rsidR="001A0524">
        <w:rPr>
          <w:rFonts w:ascii="Times New Roman" w:hAnsi="Times New Roman" w:cs="Times New Roman"/>
          <w:bCs/>
          <w:color w:val="000000"/>
          <w:sz w:val="23"/>
          <w:szCs w:val="23"/>
        </w:rPr>
        <w:t>körpersprachliche Signale die der</w:t>
      </w:r>
      <w:r w:rsidR="00BB59C3">
        <w:rPr>
          <w:rFonts w:ascii="Times New Roman" w:hAnsi="Times New Roman" w:cs="Times New Roman"/>
          <w:bCs/>
          <w:color w:val="000000"/>
          <w:sz w:val="23"/>
          <w:szCs w:val="23"/>
        </w:rPr>
        <w:t>/d</w:t>
      </w:r>
      <w:r w:rsidR="001A0524">
        <w:rPr>
          <w:rFonts w:ascii="Times New Roman" w:hAnsi="Times New Roman" w:cs="Times New Roman"/>
          <w:bCs/>
          <w:color w:val="000000"/>
          <w:sz w:val="23"/>
          <w:szCs w:val="23"/>
        </w:rPr>
        <w:t>ie Schauspieler</w:t>
      </w:r>
      <w:r w:rsidR="00BB59C3">
        <w:rPr>
          <w:rFonts w:ascii="Times New Roman" w:hAnsi="Times New Roman" w:cs="Times New Roman"/>
          <w:bCs/>
          <w:color w:val="000000"/>
          <w:sz w:val="23"/>
          <w:szCs w:val="23"/>
        </w:rPr>
        <w:t>/</w:t>
      </w:r>
      <w:r w:rsidR="001A0524">
        <w:rPr>
          <w:rFonts w:ascii="Times New Roman" w:hAnsi="Times New Roman" w:cs="Times New Roman"/>
          <w:bCs/>
          <w:color w:val="000000"/>
          <w:sz w:val="23"/>
          <w:szCs w:val="23"/>
        </w:rPr>
        <w:t>in nutzt</w:t>
      </w:r>
      <w:r w:rsidR="00BB59C3">
        <w:rPr>
          <w:rFonts w:ascii="Times New Roman" w:hAnsi="Times New Roman" w:cs="Times New Roman"/>
          <w:bCs/>
          <w:color w:val="000000"/>
          <w:sz w:val="23"/>
          <w:szCs w:val="23"/>
        </w:rPr>
        <w:t>,</w:t>
      </w:r>
      <w:r w:rsidR="001A0524">
        <w:rPr>
          <w:rFonts w:ascii="Times New Roman" w:hAnsi="Times New Roman" w:cs="Times New Roman"/>
          <w:bCs/>
          <w:color w:val="000000"/>
          <w:sz w:val="23"/>
          <w:szCs w:val="23"/>
        </w:rPr>
        <w:t xml:space="preserve"> um die jeweilige Emotion darzustellen. </w:t>
      </w:r>
    </w:p>
    <w:p w14:paraId="607380F5" w14:textId="41C1EFC0" w:rsidR="001A0524" w:rsidRPr="00BB59C3" w:rsidRDefault="001A0524" w:rsidP="000D4C42">
      <w:pPr>
        <w:autoSpaceDE w:val="0"/>
        <w:autoSpaceDN w:val="0"/>
        <w:adjustRightInd w:val="0"/>
        <w:spacing w:after="0" w:line="240" w:lineRule="auto"/>
        <w:rPr>
          <w:rFonts w:ascii="Times New Roman" w:hAnsi="Times New Roman" w:cs="Times New Roman"/>
          <w:color w:val="000000"/>
          <w:sz w:val="23"/>
          <w:szCs w:val="23"/>
        </w:rPr>
      </w:pPr>
      <w:r w:rsidRPr="00BB59C3">
        <w:rPr>
          <w:rFonts w:ascii="Times New Roman" w:hAnsi="Times New Roman" w:cs="Times New Roman"/>
          <w:b/>
          <w:color w:val="000000"/>
          <w:sz w:val="23"/>
          <w:szCs w:val="23"/>
        </w:rPr>
        <w:t xml:space="preserve">Emotionen in Nachrichten erkennen. </w:t>
      </w:r>
    </w:p>
    <w:p w14:paraId="35BD0A13" w14:textId="4D3485EF" w:rsidR="001A0524" w:rsidRPr="001A0524" w:rsidRDefault="001A0524" w:rsidP="000D4C42">
      <w:pPr>
        <w:autoSpaceDE w:val="0"/>
        <w:autoSpaceDN w:val="0"/>
        <w:adjustRightInd w:val="0"/>
        <w:spacing w:after="0" w:line="240" w:lineRule="auto"/>
        <w:rPr>
          <w:rFonts w:ascii="Times New Roman" w:hAnsi="Times New Roman" w:cs="Times New Roman"/>
          <w:color w:val="000000"/>
          <w:sz w:val="23"/>
          <w:szCs w:val="23"/>
        </w:rPr>
      </w:pPr>
      <w:r w:rsidRPr="001A0524">
        <w:rPr>
          <w:rFonts w:ascii="Times New Roman" w:hAnsi="Times New Roman" w:cs="Times New Roman"/>
          <w:color w:val="000000"/>
          <w:sz w:val="23"/>
          <w:szCs w:val="23"/>
        </w:rPr>
        <w:t xml:space="preserve">Lassen Sie Ihre Schülerinnen Zeitungsartikel </w:t>
      </w:r>
      <w:r w:rsidR="0052140D">
        <w:rPr>
          <w:rFonts w:ascii="Times New Roman" w:hAnsi="Times New Roman" w:cs="Times New Roman"/>
          <w:color w:val="000000"/>
          <w:sz w:val="23"/>
          <w:szCs w:val="23"/>
        </w:rPr>
        <w:t>heraussuchen</w:t>
      </w:r>
      <w:r>
        <w:rPr>
          <w:rFonts w:ascii="Times New Roman" w:hAnsi="Times New Roman" w:cs="Times New Roman"/>
          <w:color w:val="000000"/>
          <w:sz w:val="23"/>
          <w:szCs w:val="23"/>
        </w:rPr>
        <w:t xml:space="preserve">, die </w:t>
      </w:r>
      <w:r w:rsidR="00E06E3E">
        <w:rPr>
          <w:rFonts w:ascii="Times New Roman" w:hAnsi="Times New Roman" w:cs="Times New Roman"/>
          <w:color w:val="000000"/>
          <w:sz w:val="23"/>
          <w:szCs w:val="23"/>
        </w:rPr>
        <w:t xml:space="preserve">Emotionen direkt oder indirekt zum Ausdruck bringen, z.B. </w:t>
      </w:r>
      <w:r w:rsidR="00BB59C3">
        <w:rPr>
          <w:rFonts w:ascii="Times New Roman" w:hAnsi="Times New Roman" w:cs="Times New Roman"/>
          <w:color w:val="000000"/>
          <w:sz w:val="23"/>
          <w:szCs w:val="23"/>
        </w:rPr>
        <w:t xml:space="preserve">über </w:t>
      </w:r>
      <w:r w:rsidR="00E06E3E">
        <w:rPr>
          <w:rFonts w:ascii="Times New Roman" w:hAnsi="Times New Roman" w:cs="Times New Roman"/>
          <w:color w:val="000000"/>
          <w:sz w:val="23"/>
          <w:szCs w:val="23"/>
        </w:rPr>
        <w:t xml:space="preserve">häusliche Gewalt. Sprechen Sie darüber, welche Hinweise und Informationen </w:t>
      </w:r>
      <w:r w:rsidR="00BB59C3">
        <w:rPr>
          <w:rFonts w:ascii="Times New Roman" w:hAnsi="Times New Roman" w:cs="Times New Roman"/>
          <w:color w:val="000000"/>
          <w:sz w:val="23"/>
          <w:szCs w:val="23"/>
        </w:rPr>
        <w:t>aus dem</w:t>
      </w:r>
      <w:r w:rsidR="00E06E3E">
        <w:rPr>
          <w:rFonts w:ascii="Times New Roman" w:hAnsi="Times New Roman" w:cs="Times New Roman"/>
          <w:color w:val="000000"/>
          <w:sz w:val="23"/>
          <w:szCs w:val="23"/>
        </w:rPr>
        <w:t xml:space="preserve"> Kontext uns helfen, </w:t>
      </w:r>
      <w:r w:rsidR="00E15D71">
        <w:rPr>
          <w:rFonts w:ascii="Times New Roman" w:hAnsi="Times New Roman" w:cs="Times New Roman"/>
          <w:color w:val="000000"/>
          <w:sz w:val="23"/>
          <w:szCs w:val="23"/>
        </w:rPr>
        <w:t xml:space="preserve">die Emotionen der Situation zu erfassen, die in </w:t>
      </w:r>
      <w:r w:rsidR="00BB59C3">
        <w:rPr>
          <w:rFonts w:ascii="Times New Roman" w:hAnsi="Times New Roman" w:cs="Times New Roman"/>
          <w:color w:val="000000"/>
          <w:sz w:val="23"/>
          <w:szCs w:val="23"/>
        </w:rPr>
        <w:t>der jeweiligen</w:t>
      </w:r>
      <w:r w:rsidR="00E15D71">
        <w:rPr>
          <w:rFonts w:ascii="Times New Roman" w:hAnsi="Times New Roman" w:cs="Times New Roman"/>
          <w:color w:val="000000"/>
          <w:sz w:val="23"/>
          <w:szCs w:val="23"/>
        </w:rPr>
        <w:t xml:space="preserve"> </w:t>
      </w:r>
      <w:r w:rsidR="00BB59C3">
        <w:rPr>
          <w:rFonts w:ascii="Times New Roman" w:hAnsi="Times New Roman" w:cs="Times New Roman"/>
          <w:color w:val="000000"/>
          <w:sz w:val="23"/>
          <w:szCs w:val="23"/>
        </w:rPr>
        <w:t>Geschichte</w:t>
      </w:r>
      <w:r w:rsidR="00E15D71">
        <w:rPr>
          <w:rFonts w:ascii="Times New Roman" w:hAnsi="Times New Roman" w:cs="Times New Roman"/>
          <w:color w:val="000000"/>
          <w:sz w:val="23"/>
          <w:szCs w:val="23"/>
        </w:rPr>
        <w:t xml:space="preserve"> beschrieben </w:t>
      </w:r>
      <w:r w:rsidR="00BB59C3">
        <w:rPr>
          <w:rFonts w:ascii="Times New Roman" w:hAnsi="Times New Roman" w:cs="Times New Roman"/>
          <w:color w:val="000000"/>
          <w:sz w:val="23"/>
          <w:szCs w:val="23"/>
        </w:rPr>
        <w:t>wird.</w:t>
      </w:r>
    </w:p>
    <w:p w14:paraId="26EF8D3E" w14:textId="77777777" w:rsidR="001A0524" w:rsidRPr="001A0524" w:rsidRDefault="001A0524" w:rsidP="000D4C42">
      <w:pPr>
        <w:autoSpaceDE w:val="0"/>
        <w:autoSpaceDN w:val="0"/>
        <w:adjustRightInd w:val="0"/>
        <w:spacing w:after="0" w:line="240" w:lineRule="auto"/>
        <w:rPr>
          <w:rFonts w:ascii="Arial" w:hAnsi="Arial" w:cs="Arial"/>
          <w:color w:val="000000"/>
          <w:sz w:val="23"/>
          <w:szCs w:val="23"/>
        </w:rPr>
      </w:pPr>
    </w:p>
    <w:p w14:paraId="2BB7F2A2" w14:textId="52D9CD4F" w:rsidR="00E15D71" w:rsidRDefault="00E15D71" w:rsidP="000D4C42">
      <w:pPr>
        <w:autoSpaceDE w:val="0"/>
        <w:autoSpaceDN w:val="0"/>
        <w:adjustRightInd w:val="0"/>
        <w:spacing w:after="0" w:line="240" w:lineRule="auto"/>
        <w:rPr>
          <w:rFonts w:ascii="Times New Roman" w:hAnsi="Times New Roman" w:cs="Times New Roman"/>
          <w:color w:val="000000"/>
          <w:sz w:val="23"/>
          <w:szCs w:val="23"/>
        </w:rPr>
      </w:pPr>
      <w:r w:rsidRPr="00E15D71">
        <w:rPr>
          <w:rFonts w:ascii="Times New Roman" w:hAnsi="Times New Roman" w:cs="Times New Roman"/>
          <w:b/>
          <w:color w:val="000000"/>
          <w:sz w:val="23"/>
          <w:szCs w:val="23"/>
        </w:rPr>
        <w:t xml:space="preserve">Emotionen im Netz erkennen. </w:t>
      </w:r>
      <w:r w:rsidRPr="00E15D71">
        <w:rPr>
          <w:rFonts w:ascii="Times New Roman" w:hAnsi="Times New Roman" w:cs="Times New Roman"/>
          <w:color w:val="000000"/>
          <w:sz w:val="23"/>
          <w:szCs w:val="23"/>
        </w:rPr>
        <w:t xml:space="preserve">Lassen </w:t>
      </w:r>
      <w:r>
        <w:rPr>
          <w:rFonts w:ascii="Times New Roman" w:hAnsi="Times New Roman" w:cs="Times New Roman"/>
          <w:color w:val="000000"/>
          <w:sz w:val="23"/>
          <w:szCs w:val="23"/>
        </w:rPr>
        <w:t xml:space="preserve">Sie Ihre </w:t>
      </w:r>
      <w:r w:rsidR="00BB59C3">
        <w:rPr>
          <w:rFonts w:ascii="Times New Roman" w:hAnsi="Times New Roman" w:cs="Times New Roman"/>
          <w:color w:val="000000"/>
          <w:sz w:val="23"/>
          <w:szCs w:val="23"/>
        </w:rPr>
        <w:t>Schüler/i</w:t>
      </w:r>
      <w:r w:rsidR="004941B0">
        <w:rPr>
          <w:rFonts w:ascii="Times New Roman" w:hAnsi="Times New Roman" w:cs="Times New Roman"/>
          <w:color w:val="000000"/>
          <w:sz w:val="23"/>
          <w:szCs w:val="23"/>
        </w:rPr>
        <w:t>nnen herausfinden</w:t>
      </w:r>
      <w:r>
        <w:rPr>
          <w:rFonts w:ascii="Times New Roman" w:hAnsi="Times New Roman" w:cs="Times New Roman"/>
          <w:color w:val="000000"/>
          <w:sz w:val="23"/>
          <w:szCs w:val="23"/>
        </w:rPr>
        <w:t xml:space="preserve">, auf welche Arten und Weisen sich Menschen im Internet (Web, Email) </w:t>
      </w:r>
      <w:r w:rsidR="004941B0">
        <w:rPr>
          <w:rFonts w:ascii="Times New Roman" w:hAnsi="Times New Roman" w:cs="Times New Roman"/>
          <w:color w:val="000000"/>
          <w:sz w:val="23"/>
          <w:szCs w:val="23"/>
        </w:rPr>
        <w:t xml:space="preserve">selbst darstellen und ausdrücken. Lassen Sie sie untersuchen, welche Hinweise man nutzen kann, um internettypische Ausdrucksweisen zu verstehen (im Gegensatz zu solchen aus ‚gewöhnlichen‘ Texten oder dem echten Leben). </w:t>
      </w:r>
    </w:p>
    <w:p w14:paraId="08A64351" w14:textId="77777777" w:rsidR="007745B7" w:rsidRPr="00E15D71" w:rsidRDefault="007745B7" w:rsidP="000D4C42">
      <w:pPr>
        <w:autoSpaceDE w:val="0"/>
        <w:autoSpaceDN w:val="0"/>
        <w:adjustRightInd w:val="0"/>
        <w:spacing w:after="0" w:line="240" w:lineRule="auto"/>
        <w:rPr>
          <w:rFonts w:ascii="Arial" w:hAnsi="Arial" w:cs="Arial"/>
          <w:color w:val="000000"/>
          <w:sz w:val="23"/>
          <w:szCs w:val="23"/>
        </w:rPr>
      </w:pPr>
    </w:p>
    <w:p w14:paraId="542E4434" w14:textId="7302F0B9" w:rsidR="00BB59C3" w:rsidRDefault="004941B0" w:rsidP="000D4C42">
      <w:pPr>
        <w:rPr>
          <w:rFonts w:ascii="Times New Roman" w:hAnsi="Times New Roman" w:cs="Times New Roman"/>
          <w:bCs/>
          <w:color w:val="000000"/>
          <w:sz w:val="23"/>
          <w:szCs w:val="23"/>
        </w:rPr>
      </w:pPr>
      <w:r w:rsidRPr="00564B0D">
        <w:rPr>
          <w:rFonts w:ascii="Times New Roman" w:hAnsi="Times New Roman" w:cs="Times New Roman"/>
          <w:b/>
          <w:bCs/>
          <w:color w:val="000000"/>
          <w:sz w:val="23"/>
          <w:szCs w:val="23"/>
        </w:rPr>
        <w:t xml:space="preserve">Emotionen im Internet beurteilen. </w:t>
      </w:r>
      <w:r w:rsidRPr="004941B0">
        <w:rPr>
          <w:rFonts w:ascii="Times New Roman" w:hAnsi="Times New Roman" w:cs="Times New Roman"/>
          <w:bCs/>
          <w:color w:val="000000"/>
          <w:sz w:val="23"/>
          <w:szCs w:val="23"/>
        </w:rPr>
        <w:t>Lassen Sie Ihre Schüler/i</w:t>
      </w:r>
      <w:r>
        <w:rPr>
          <w:rFonts w:ascii="Times New Roman" w:hAnsi="Times New Roman" w:cs="Times New Roman"/>
          <w:bCs/>
          <w:color w:val="000000"/>
          <w:sz w:val="23"/>
          <w:szCs w:val="23"/>
        </w:rPr>
        <w:t xml:space="preserve">nnen </w:t>
      </w:r>
      <w:r>
        <w:rPr>
          <w:rFonts w:ascii="Times New Roman" w:hAnsi="Times New Roman" w:cs="Times New Roman"/>
          <w:color w:val="000000"/>
          <w:sz w:val="23"/>
          <w:szCs w:val="23"/>
        </w:rPr>
        <w:t xml:space="preserve">herausfinden, auf welche Arten und Weisen sich Menschen im Internet (Web, Email) selbst darstellen und ausdrücken. Sprechen Sie darüber, was angemessen/respektvoll ist. </w:t>
      </w:r>
    </w:p>
    <w:p w14:paraId="58AF21CB" w14:textId="67B21F35" w:rsidR="00CC747D" w:rsidRPr="00CE4154" w:rsidRDefault="00CC747D" w:rsidP="00CE4154">
      <w:pPr>
        <w:rPr>
          <w:rFonts w:ascii="Times New Roman" w:hAnsi="Times New Roman" w:cs="Times New Roman"/>
          <w:color w:val="000000"/>
          <w:sz w:val="23"/>
          <w:szCs w:val="23"/>
        </w:rPr>
      </w:pPr>
    </w:p>
    <w:p w14:paraId="458D99DC" w14:textId="6687C98E" w:rsidR="009C5A55" w:rsidRPr="00CE4154" w:rsidRDefault="00672AEC" w:rsidP="00CE4154">
      <w:pPr>
        <w:rPr>
          <w:rFonts w:ascii="Times New Roman" w:hAnsi="Times New Roman" w:cs="Times New Roman"/>
          <w:color w:val="000000"/>
          <w:sz w:val="23"/>
          <w:szCs w:val="23"/>
        </w:rPr>
      </w:pPr>
      <w:bookmarkStart w:id="7" w:name="_Hlk501165901"/>
      <w:r>
        <w:rPr>
          <w:rFonts w:ascii="Times New Roman" w:hAnsi="Times New Roman" w:cs="Times New Roman"/>
          <w:b/>
          <w:bCs/>
          <w:color w:val="000000"/>
          <w:sz w:val="23"/>
          <w:szCs w:val="23"/>
        </w:rPr>
        <w:t>Stufe</w:t>
      </w:r>
      <w:r w:rsidR="009C5A55" w:rsidRPr="009C5A55">
        <w:rPr>
          <w:rFonts w:ascii="Times New Roman" w:hAnsi="Times New Roman" w:cs="Times New Roman"/>
          <w:b/>
          <w:bCs/>
          <w:color w:val="000000"/>
          <w:sz w:val="23"/>
          <w:szCs w:val="23"/>
        </w:rPr>
        <w:t xml:space="preserve"> 3: </w:t>
      </w:r>
      <w:r w:rsidR="009C5A55">
        <w:rPr>
          <w:rFonts w:ascii="Times New Roman" w:hAnsi="Times New Roman" w:cs="Times New Roman"/>
          <w:b/>
          <w:bCs/>
          <w:color w:val="000000"/>
          <w:sz w:val="23"/>
          <w:szCs w:val="23"/>
        </w:rPr>
        <w:t>Abläufe einüben</w:t>
      </w:r>
      <w:r w:rsidR="009C5A55" w:rsidRPr="009C5A55">
        <w:rPr>
          <w:rFonts w:ascii="Times New Roman" w:hAnsi="Times New Roman" w:cs="Times New Roman"/>
          <w:b/>
          <w:bCs/>
          <w:color w:val="000000"/>
          <w:sz w:val="23"/>
          <w:szCs w:val="23"/>
        </w:rPr>
        <w:t xml:space="preserve"> </w:t>
      </w:r>
    </w:p>
    <w:p w14:paraId="004F57A6" w14:textId="1258A0C1" w:rsidR="009C5A55" w:rsidRPr="009C5A55" w:rsidRDefault="009C5A55" w:rsidP="009C5A55">
      <w:pPr>
        <w:rPr>
          <w:rFonts w:ascii="Times New Roman" w:hAnsi="Times New Roman" w:cs="Times New Roman"/>
          <w:i/>
          <w:iCs/>
          <w:color w:val="000000"/>
          <w:sz w:val="26"/>
          <w:szCs w:val="26"/>
        </w:rPr>
      </w:pPr>
      <w:r w:rsidRPr="009C5A55">
        <w:rPr>
          <w:rFonts w:ascii="Times New Roman" w:hAnsi="Times New Roman" w:cs="Times New Roman"/>
          <w:i/>
          <w:iCs/>
          <w:color w:val="000000"/>
          <w:sz w:val="26"/>
          <w:szCs w:val="26"/>
        </w:rPr>
        <w:t>Ziele setzen, Schritte zur Problemlösung planen, Fertigkeiten einüben</w:t>
      </w:r>
    </w:p>
    <w:bookmarkEnd w:id="7"/>
    <w:p w14:paraId="4899F6FC" w14:textId="77777777" w:rsidR="001A05E4" w:rsidRPr="00D54AA2" w:rsidRDefault="001A05E4" w:rsidP="001A05E4">
      <w:pPr>
        <w:autoSpaceDE w:val="0"/>
        <w:autoSpaceDN w:val="0"/>
        <w:adjustRightInd w:val="0"/>
        <w:spacing w:after="0" w:line="240" w:lineRule="auto"/>
        <w:rPr>
          <w:rFonts w:ascii="Times New Roman" w:hAnsi="Times New Roman" w:cs="Times New Roman"/>
          <w:b/>
          <w:bCs/>
          <w:color w:val="000000"/>
          <w:sz w:val="23"/>
          <w:szCs w:val="23"/>
        </w:rPr>
      </w:pPr>
    </w:p>
    <w:p w14:paraId="1D025A0D" w14:textId="4C2EAC2A" w:rsidR="001A05E4" w:rsidRPr="001A05E4" w:rsidRDefault="001A05E4" w:rsidP="001A05E4">
      <w:pPr>
        <w:autoSpaceDE w:val="0"/>
        <w:autoSpaceDN w:val="0"/>
        <w:adjustRightInd w:val="0"/>
        <w:spacing w:after="0" w:line="240" w:lineRule="auto"/>
        <w:rPr>
          <w:rFonts w:ascii="Times New Roman" w:hAnsi="Times New Roman" w:cs="Times New Roman"/>
          <w:bCs/>
          <w:color w:val="000000"/>
          <w:sz w:val="23"/>
          <w:szCs w:val="23"/>
        </w:rPr>
      </w:pPr>
      <w:r w:rsidRPr="001A05E4">
        <w:rPr>
          <w:rFonts w:ascii="Times New Roman" w:hAnsi="Times New Roman" w:cs="Times New Roman"/>
          <w:b/>
          <w:bCs/>
          <w:color w:val="000000"/>
          <w:sz w:val="23"/>
          <w:szCs w:val="23"/>
        </w:rPr>
        <w:t xml:space="preserve">Die sozialen Bedürfnisse anderer erkennen und erfüllen. </w:t>
      </w:r>
      <w:r>
        <w:rPr>
          <w:rFonts w:ascii="Times New Roman" w:hAnsi="Times New Roman" w:cs="Times New Roman"/>
          <w:bCs/>
          <w:color w:val="000000"/>
          <w:sz w:val="23"/>
          <w:szCs w:val="23"/>
        </w:rPr>
        <w:t xml:space="preserve">Schüler/innen üben die Fähigkeit, Bedürfnisse einer anderen Person zu erkennen, ein, indem sie deren </w:t>
      </w:r>
      <w:r w:rsidR="000851FC">
        <w:rPr>
          <w:rFonts w:ascii="Times New Roman" w:hAnsi="Times New Roman" w:cs="Times New Roman"/>
          <w:bCs/>
          <w:color w:val="000000"/>
          <w:sz w:val="23"/>
          <w:szCs w:val="23"/>
        </w:rPr>
        <w:t>subtile emotionale Hinweise</w:t>
      </w:r>
      <w:r>
        <w:rPr>
          <w:rFonts w:ascii="Times New Roman" w:hAnsi="Times New Roman" w:cs="Times New Roman"/>
          <w:bCs/>
          <w:color w:val="000000"/>
          <w:sz w:val="23"/>
          <w:szCs w:val="23"/>
        </w:rPr>
        <w:t xml:space="preserve"> bemerken. Nachdem die Schüler/innen einen Videoclip oder einen Textausschnitt gelesen haben, fragen Sie sie, was diese Person wohl am meisten brauchen könnte (ein freundliches Wort, Hilfe, </w:t>
      </w:r>
      <w:r w:rsidR="009A0417">
        <w:rPr>
          <w:rFonts w:ascii="Times New Roman" w:hAnsi="Times New Roman" w:cs="Times New Roman"/>
          <w:bCs/>
          <w:color w:val="000000"/>
          <w:sz w:val="23"/>
          <w:szCs w:val="23"/>
        </w:rPr>
        <w:t>Ruhe</w:t>
      </w:r>
      <w:r w:rsidR="000851FC">
        <w:rPr>
          <w:rFonts w:ascii="Times New Roman" w:hAnsi="Times New Roman" w:cs="Times New Roman"/>
          <w:bCs/>
          <w:color w:val="000000"/>
          <w:sz w:val="23"/>
          <w:szCs w:val="23"/>
        </w:rPr>
        <w:t>). Dies kann auch eine Übung zur sozialen</w:t>
      </w:r>
      <w:r>
        <w:rPr>
          <w:rFonts w:ascii="Times New Roman" w:hAnsi="Times New Roman" w:cs="Times New Roman"/>
          <w:bCs/>
          <w:color w:val="000000"/>
          <w:sz w:val="23"/>
          <w:szCs w:val="23"/>
        </w:rPr>
        <w:t xml:space="preserve"> Kreativität sein, wenn die Schüler/innen sich darauf konzentrieren, sich möglichst viele Varianten einfallen zu lassen, wie man mit der Situation umgehen kann. </w:t>
      </w:r>
    </w:p>
    <w:p w14:paraId="0199D931" w14:textId="77777777" w:rsidR="009A0417" w:rsidRPr="00574CD6" w:rsidRDefault="009A0417" w:rsidP="001A05E4">
      <w:pPr>
        <w:autoSpaceDE w:val="0"/>
        <w:autoSpaceDN w:val="0"/>
        <w:adjustRightInd w:val="0"/>
        <w:spacing w:after="0" w:line="240" w:lineRule="auto"/>
        <w:rPr>
          <w:rFonts w:ascii="Times New Roman" w:hAnsi="Times New Roman" w:cs="Times New Roman"/>
          <w:b/>
          <w:bCs/>
          <w:color w:val="000000"/>
          <w:sz w:val="23"/>
          <w:szCs w:val="23"/>
        </w:rPr>
      </w:pPr>
    </w:p>
    <w:p w14:paraId="51D34928" w14:textId="68A43BEA" w:rsidR="009A0417" w:rsidRDefault="009A0417" w:rsidP="001A05E4">
      <w:pPr>
        <w:autoSpaceDE w:val="0"/>
        <w:autoSpaceDN w:val="0"/>
        <w:adjustRightInd w:val="0"/>
        <w:spacing w:after="0" w:line="240" w:lineRule="auto"/>
        <w:rPr>
          <w:rFonts w:ascii="Times New Roman" w:hAnsi="Times New Roman" w:cs="Times New Roman"/>
          <w:b/>
          <w:bCs/>
          <w:color w:val="000000"/>
          <w:sz w:val="23"/>
          <w:szCs w:val="23"/>
        </w:rPr>
      </w:pPr>
      <w:r w:rsidRPr="009A0417">
        <w:rPr>
          <w:rFonts w:ascii="Times New Roman" w:hAnsi="Times New Roman" w:cs="Times New Roman"/>
          <w:b/>
          <w:bCs/>
          <w:color w:val="000000"/>
          <w:sz w:val="23"/>
          <w:szCs w:val="23"/>
        </w:rPr>
        <w:t>Die emotionalen Ausdrücke verschiedener Kulturen vergleichen</w:t>
      </w:r>
      <w:r>
        <w:rPr>
          <w:rFonts w:ascii="Times New Roman" w:hAnsi="Times New Roman" w:cs="Times New Roman"/>
          <w:b/>
          <w:bCs/>
          <w:color w:val="000000"/>
          <w:sz w:val="23"/>
          <w:szCs w:val="23"/>
        </w:rPr>
        <w:t xml:space="preserve">. </w:t>
      </w:r>
    </w:p>
    <w:p w14:paraId="7F9B7B1D" w14:textId="774CE40B" w:rsidR="009A0417" w:rsidRDefault="009A0417" w:rsidP="001A05E4">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Zeigen Sie Ihren Schüler/innen </w:t>
      </w:r>
      <w:r w:rsidR="00D54AA2">
        <w:rPr>
          <w:rFonts w:ascii="Times New Roman" w:hAnsi="Times New Roman" w:cs="Times New Roman"/>
          <w:bCs/>
          <w:color w:val="000000"/>
          <w:sz w:val="23"/>
          <w:szCs w:val="23"/>
        </w:rPr>
        <w:t>einige visuel</w:t>
      </w:r>
      <w:r w:rsidR="000851FC">
        <w:rPr>
          <w:rFonts w:ascii="Times New Roman" w:hAnsi="Times New Roman" w:cs="Times New Roman"/>
          <w:bCs/>
          <w:color w:val="000000"/>
          <w:sz w:val="23"/>
          <w:szCs w:val="23"/>
        </w:rPr>
        <w:t>le oder auditive Beispiele dazu</w:t>
      </w:r>
      <w:r w:rsidR="00D54AA2">
        <w:rPr>
          <w:rFonts w:ascii="Times New Roman" w:hAnsi="Times New Roman" w:cs="Times New Roman"/>
          <w:bCs/>
          <w:color w:val="000000"/>
          <w:sz w:val="23"/>
          <w:szCs w:val="23"/>
        </w:rPr>
        <w:t>, wie eine Emotion in verschiedenen Kulturen ausg</w:t>
      </w:r>
      <w:r w:rsidR="000851FC">
        <w:rPr>
          <w:rFonts w:ascii="Times New Roman" w:hAnsi="Times New Roman" w:cs="Times New Roman"/>
          <w:bCs/>
          <w:color w:val="000000"/>
          <w:sz w:val="23"/>
          <w:szCs w:val="23"/>
        </w:rPr>
        <w:t xml:space="preserve">edrückt wird. Sprechen Sie </w:t>
      </w:r>
      <w:proofErr w:type="gramStart"/>
      <w:r w:rsidR="000851FC">
        <w:rPr>
          <w:rFonts w:ascii="Times New Roman" w:hAnsi="Times New Roman" w:cs="Times New Roman"/>
          <w:bCs/>
          <w:color w:val="000000"/>
          <w:sz w:val="23"/>
          <w:szCs w:val="23"/>
        </w:rPr>
        <w:t>mit I</w:t>
      </w:r>
      <w:r w:rsidR="00D54AA2">
        <w:rPr>
          <w:rFonts w:ascii="Times New Roman" w:hAnsi="Times New Roman" w:cs="Times New Roman"/>
          <w:bCs/>
          <w:color w:val="000000"/>
          <w:sz w:val="23"/>
          <w:szCs w:val="23"/>
        </w:rPr>
        <w:t>hren Schüler</w:t>
      </w:r>
      <w:proofErr w:type="gramEnd"/>
      <w:r w:rsidR="00D54AA2">
        <w:rPr>
          <w:rFonts w:ascii="Times New Roman" w:hAnsi="Times New Roman" w:cs="Times New Roman"/>
          <w:bCs/>
          <w:color w:val="000000"/>
          <w:sz w:val="23"/>
          <w:szCs w:val="23"/>
        </w:rPr>
        <w:t xml:space="preserve">/innen über das menschliche Ausdrucksspektrum für </w:t>
      </w:r>
      <w:r w:rsidR="00D54AA2">
        <w:rPr>
          <w:rFonts w:ascii="Times New Roman" w:hAnsi="Times New Roman" w:cs="Times New Roman"/>
          <w:bCs/>
          <w:color w:val="000000"/>
          <w:sz w:val="23"/>
          <w:szCs w:val="23"/>
        </w:rPr>
        <w:lastRenderedPageBreak/>
        <w:t xml:space="preserve">verschiedene Emotionen. (Dies kann verbunden sein mit EM-1: Andere respektieren und </w:t>
      </w:r>
      <w:r w:rsidR="000851FC">
        <w:rPr>
          <w:rFonts w:ascii="Times New Roman" w:hAnsi="Times New Roman" w:cs="Times New Roman"/>
          <w:bCs/>
          <w:color w:val="000000"/>
          <w:sz w:val="23"/>
          <w:szCs w:val="23"/>
        </w:rPr>
        <w:t>respektvolle</w:t>
      </w:r>
      <w:r w:rsidR="00D54AA2">
        <w:rPr>
          <w:rFonts w:ascii="Times New Roman" w:hAnsi="Times New Roman" w:cs="Times New Roman"/>
          <w:bCs/>
          <w:color w:val="000000"/>
          <w:sz w:val="23"/>
          <w:szCs w:val="23"/>
        </w:rPr>
        <w:t xml:space="preserve"> Ausdrucksweise</w:t>
      </w:r>
      <w:r w:rsidR="000851FC">
        <w:rPr>
          <w:rFonts w:ascii="Times New Roman" w:hAnsi="Times New Roman" w:cs="Times New Roman"/>
          <w:bCs/>
          <w:color w:val="000000"/>
          <w:sz w:val="23"/>
          <w:szCs w:val="23"/>
        </w:rPr>
        <w:t>n</w:t>
      </w:r>
      <w:r w:rsidR="00D54AA2">
        <w:rPr>
          <w:rFonts w:ascii="Times New Roman" w:hAnsi="Times New Roman" w:cs="Times New Roman"/>
          <w:bCs/>
          <w:color w:val="000000"/>
          <w:sz w:val="23"/>
          <w:szCs w:val="23"/>
        </w:rPr>
        <w:t xml:space="preserve"> in einer bestimmen Kultur </w:t>
      </w:r>
      <w:r w:rsidR="000851FC">
        <w:rPr>
          <w:rFonts w:ascii="Times New Roman" w:hAnsi="Times New Roman" w:cs="Times New Roman"/>
          <w:bCs/>
          <w:color w:val="000000"/>
          <w:sz w:val="23"/>
          <w:szCs w:val="23"/>
        </w:rPr>
        <w:t>kennen</w:t>
      </w:r>
      <w:r w:rsidR="00D54AA2">
        <w:rPr>
          <w:rFonts w:ascii="Times New Roman" w:hAnsi="Times New Roman" w:cs="Times New Roman"/>
          <w:bCs/>
          <w:color w:val="000000"/>
          <w:sz w:val="23"/>
          <w:szCs w:val="23"/>
        </w:rPr>
        <w:t xml:space="preserve">.) </w:t>
      </w:r>
    </w:p>
    <w:p w14:paraId="1EEF5D79" w14:textId="00040AB0" w:rsidR="00436FC0" w:rsidRPr="00584FCD" w:rsidRDefault="00436FC0" w:rsidP="001A05E4">
      <w:pPr>
        <w:autoSpaceDE w:val="0"/>
        <w:autoSpaceDN w:val="0"/>
        <w:adjustRightInd w:val="0"/>
        <w:spacing w:after="0" w:line="240" w:lineRule="auto"/>
        <w:rPr>
          <w:rFonts w:ascii="Times New Roman" w:hAnsi="Times New Roman" w:cs="Times New Roman"/>
          <w:color w:val="000000"/>
          <w:sz w:val="23"/>
          <w:szCs w:val="23"/>
        </w:rPr>
      </w:pPr>
    </w:p>
    <w:p w14:paraId="361AA5AE" w14:textId="6E1698B1" w:rsidR="00436FC0" w:rsidRPr="0038693F" w:rsidRDefault="0038693F" w:rsidP="001A05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color w:val="000000"/>
          <w:sz w:val="23"/>
          <w:szCs w:val="23"/>
        </w:rPr>
        <w:t>Beobachten</w:t>
      </w:r>
      <w:r w:rsidR="00436FC0" w:rsidRPr="00436FC0">
        <w:rPr>
          <w:rFonts w:ascii="Times New Roman" w:hAnsi="Times New Roman" w:cs="Times New Roman"/>
          <w:b/>
          <w:color w:val="000000"/>
          <w:sz w:val="23"/>
          <w:szCs w:val="23"/>
        </w:rPr>
        <w:t>, wie andere Emotionen im Al</w:t>
      </w:r>
      <w:r w:rsidR="00436FC0">
        <w:rPr>
          <w:rFonts w:ascii="Times New Roman" w:hAnsi="Times New Roman" w:cs="Times New Roman"/>
          <w:b/>
          <w:color w:val="000000"/>
          <w:sz w:val="23"/>
          <w:szCs w:val="23"/>
        </w:rPr>
        <w:t xml:space="preserve">ltag ausdrücken. </w:t>
      </w:r>
      <w:r w:rsidR="00436FC0">
        <w:rPr>
          <w:rFonts w:ascii="Times New Roman" w:hAnsi="Times New Roman" w:cs="Times New Roman"/>
          <w:color w:val="000000"/>
          <w:sz w:val="23"/>
          <w:szCs w:val="23"/>
        </w:rPr>
        <w:t>Lassen Sie Ihre Schüler/innen eine Woche lang darüber Tagebuch führen, welche Gefühle ihnen am häufigsten bei anderen auffallen und welche Hinweise ihnen dabei helfen, eine bestimmte Emotion zu erkennen. Der aufgabenspezifische Fokus kann dabei entweder darauf liegen, die Hinweise für verschiedene Emot</w:t>
      </w:r>
      <w:r>
        <w:rPr>
          <w:rFonts w:ascii="Times New Roman" w:hAnsi="Times New Roman" w:cs="Times New Roman"/>
          <w:color w:val="000000"/>
          <w:sz w:val="23"/>
          <w:szCs w:val="23"/>
        </w:rPr>
        <w:t>ionen zu vergleichen oder zu vergleichen,</w:t>
      </w:r>
      <w:r w:rsidR="00436FC0">
        <w:rPr>
          <w:rFonts w:ascii="Times New Roman" w:hAnsi="Times New Roman" w:cs="Times New Roman"/>
          <w:color w:val="000000"/>
          <w:sz w:val="23"/>
          <w:szCs w:val="23"/>
        </w:rPr>
        <w:t xml:space="preserve"> wie verschiedene Leute ihre Gefühle ausdrücken (d.h. Ausdrucksweisen </w:t>
      </w:r>
      <w:proofErr w:type="gramStart"/>
      <w:r w:rsidR="00436FC0">
        <w:rPr>
          <w:rFonts w:ascii="Times New Roman" w:hAnsi="Times New Roman" w:cs="Times New Roman"/>
          <w:color w:val="000000"/>
          <w:sz w:val="23"/>
          <w:szCs w:val="23"/>
        </w:rPr>
        <w:t>von Familienmitglieder</w:t>
      </w:r>
      <w:proofErr w:type="gramEnd"/>
      <w:r w:rsidR="00436FC0">
        <w:rPr>
          <w:rFonts w:ascii="Times New Roman" w:hAnsi="Times New Roman" w:cs="Times New Roman"/>
          <w:color w:val="000000"/>
          <w:sz w:val="23"/>
          <w:szCs w:val="23"/>
        </w:rPr>
        <w:t xml:space="preserve"> mit denen von Freunden zu vergleichen). Es k</w:t>
      </w:r>
      <w:r>
        <w:rPr>
          <w:rFonts w:ascii="Times New Roman" w:hAnsi="Times New Roman" w:cs="Times New Roman"/>
          <w:color w:val="000000"/>
          <w:sz w:val="23"/>
          <w:szCs w:val="23"/>
        </w:rPr>
        <w:t>ann hilfreich sein, eine Tabelle</w:t>
      </w:r>
      <w:r w:rsidR="00436FC0">
        <w:rPr>
          <w:rFonts w:ascii="Times New Roman" w:hAnsi="Times New Roman" w:cs="Times New Roman"/>
          <w:color w:val="000000"/>
          <w:sz w:val="23"/>
          <w:szCs w:val="23"/>
        </w:rPr>
        <w:t xml:space="preserve"> zu erstellen, um die Schüler/innen dabei zu unterstützen, ihre Beobachtungen </w:t>
      </w:r>
      <w:r>
        <w:rPr>
          <w:rFonts w:ascii="Times New Roman" w:hAnsi="Times New Roman" w:cs="Times New Roman"/>
          <w:color w:val="000000"/>
          <w:sz w:val="23"/>
          <w:szCs w:val="23"/>
        </w:rPr>
        <w:t>systematisch zu ordnen</w:t>
      </w:r>
      <w:r w:rsidR="00436FC0">
        <w:rPr>
          <w:rFonts w:ascii="Times New Roman" w:hAnsi="Times New Roman" w:cs="Times New Roman"/>
          <w:color w:val="000000"/>
          <w:sz w:val="23"/>
          <w:szCs w:val="23"/>
        </w:rPr>
        <w:t xml:space="preserve">. </w:t>
      </w:r>
    </w:p>
    <w:p w14:paraId="62CCCB03" w14:textId="31F25003" w:rsidR="00436FC0" w:rsidRDefault="00436FC0" w:rsidP="001A05E4">
      <w:pPr>
        <w:autoSpaceDE w:val="0"/>
        <w:autoSpaceDN w:val="0"/>
        <w:adjustRightInd w:val="0"/>
        <w:spacing w:after="0" w:line="240" w:lineRule="auto"/>
        <w:rPr>
          <w:rFonts w:ascii="Times New Roman" w:hAnsi="Times New Roman" w:cs="Times New Roman"/>
          <w:color w:val="000000"/>
          <w:sz w:val="21"/>
          <w:szCs w:val="21"/>
        </w:rPr>
      </w:pPr>
    </w:p>
    <w:p w14:paraId="37F4512A" w14:textId="2D2388CF" w:rsidR="00CE4154" w:rsidRDefault="00CE4154" w:rsidP="001A05E4">
      <w:pPr>
        <w:autoSpaceDE w:val="0"/>
        <w:autoSpaceDN w:val="0"/>
        <w:adjustRightInd w:val="0"/>
        <w:spacing w:after="0" w:line="240" w:lineRule="auto"/>
        <w:rPr>
          <w:rFonts w:ascii="Times New Roman" w:hAnsi="Times New Roman" w:cs="Times New Roman"/>
          <w:color w:val="000000"/>
          <w:sz w:val="21"/>
          <w:szCs w:val="21"/>
        </w:rPr>
      </w:pPr>
    </w:p>
    <w:p w14:paraId="4744452A" w14:textId="7FB38C13" w:rsidR="00CE4154" w:rsidRPr="0038693F" w:rsidRDefault="00CE4154" w:rsidP="001A05E4">
      <w:pPr>
        <w:autoSpaceDE w:val="0"/>
        <w:autoSpaceDN w:val="0"/>
        <w:adjustRightInd w:val="0"/>
        <w:spacing w:after="0" w:line="240" w:lineRule="auto"/>
        <w:rPr>
          <w:rFonts w:ascii="Times New Roman" w:hAnsi="Times New Roman" w:cs="Times New Roman"/>
          <w:color w:val="000000"/>
          <w:sz w:val="21"/>
          <w:szCs w:val="21"/>
        </w:rPr>
      </w:pPr>
      <w:r w:rsidRPr="0081342F">
        <w:rPr>
          <w:rFonts w:ascii="Times New Roman" w:hAnsi="Times New Roman" w:cs="Times New Roman"/>
          <w:i/>
          <w:iCs/>
          <w:noProof/>
          <w:color w:val="000000"/>
          <w:sz w:val="25"/>
          <w:szCs w:val="25"/>
          <w:lang w:eastAsia="de-DE"/>
        </w:rPr>
        <w:drawing>
          <wp:anchor distT="0" distB="0" distL="114300" distR="114300" simplePos="0" relativeHeight="251701248" behindDoc="0" locked="0" layoutInCell="1" allowOverlap="1" wp14:anchorId="2611C4B1" wp14:editId="12B383A9">
            <wp:simplePos x="0" y="0"/>
            <wp:positionH relativeFrom="column">
              <wp:posOffset>0</wp:posOffset>
            </wp:positionH>
            <wp:positionV relativeFrom="paragraph">
              <wp:posOffset>151765</wp:posOffset>
            </wp:positionV>
            <wp:extent cx="1381125" cy="1343025"/>
            <wp:effectExtent l="0" t="0" r="9525" b="9525"/>
            <wp:wrapThrough wrapText="bothSides">
              <wp:wrapPolygon edited="0">
                <wp:start x="0" y="0"/>
                <wp:lineTo x="0" y="21447"/>
                <wp:lineTo x="21451" y="21447"/>
                <wp:lineTo x="21451" y="0"/>
                <wp:lineTo x="0" y="0"/>
              </wp:wrapPolygon>
            </wp:wrapThrough>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81125" cy="1343025"/>
                    </a:xfrm>
                    <a:prstGeom prst="rect">
                      <a:avLst/>
                    </a:prstGeom>
                  </pic:spPr>
                </pic:pic>
              </a:graphicData>
            </a:graphic>
          </wp:anchor>
        </w:drawing>
      </w:r>
    </w:p>
    <w:p w14:paraId="5A2E9FC8" w14:textId="77777777" w:rsidR="00CE4154" w:rsidRDefault="00CE4154" w:rsidP="00CE4154">
      <w:r>
        <w:t>Innerhalb einer Subfertigkeit gehören die mit einem Sternchen versehenen Übungen zusammen.</w:t>
      </w:r>
    </w:p>
    <w:p w14:paraId="019578F7" w14:textId="7E753F3A" w:rsidR="00CE4154" w:rsidRDefault="00CE4154">
      <w:pPr>
        <w:rPr>
          <w:rFonts w:ascii="Times New Roman" w:hAnsi="Times New Roman" w:cs="Times New Roman"/>
          <w:b/>
          <w:color w:val="000000"/>
          <w:sz w:val="23"/>
          <w:szCs w:val="23"/>
        </w:rPr>
      </w:pPr>
    </w:p>
    <w:p w14:paraId="73079B17" w14:textId="5ECBF555" w:rsidR="00CE4154" w:rsidRDefault="00CE4154">
      <w:pPr>
        <w:rPr>
          <w:rFonts w:ascii="Times New Roman" w:hAnsi="Times New Roman" w:cs="Times New Roman"/>
          <w:b/>
          <w:color w:val="000000"/>
          <w:sz w:val="23"/>
          <w:szCs w:val="23"/>
        </w:rPr>
      </w:pPr>
    </w:p>
    <w:p w14:paraId="518FA8CD" w14:textId="5D557802" w:rsidR="00CE4154" w:rsidRDefault="00CE4154">
      <w:pPr>
        <w:rPr>
          <w:rFonts w:ascii="Times New Roman" w:hAnsi="Times New Roman" w:cs="Times New Roman"/>
          <w:b/>
          <w:color w:val="000000"/>
          <w:sz w:val="23"/>
          <w:szCs w:val="23"/>
        </w:rPr>
      </w:pPr>
    </w:p>
    <w:p w14:paraId="1C236027" w14:textId="60C58B23" w:rsidR="00672AEC" w:rsidRPr="00CE4154" w:rsidRDefault="00672AEC">
      <w:pPr>
        <w:rPr>
          <w:rFonts w:ascii="Times New Roman" w:hAnsi="Times New Roman" w:cs="Times New Roman"/>
          <w:b/>
          <w:color w:val="000000"/>
          <w:sz w:val="23"/>
          <w:szCs w:val="23"/>
        </w:rPr>
      </w:pPr>
    </w:p>
    <w:p w14:paraId="66B9E3D4" w14:textId="77777777" w:rsidR="00CE4154" w:rsidRDefault="00CE4154">
      <w:pPr>
        <w:rPr>
          <w:b/>
          <w:bCs/>
          <w:sz w:val="32"/>
          <w:szCs w:val="32"/>
        </w:rPr>
      </w:pPr>
      <w:r>
        <w:rPr>
          <w:b/>
          <w:bCs/>
          <w:sz w:val="32"/>
          <w:szCs w:val="32"/>
        </w:rPr>
        <w:br w:type="page"/>
      </w:r>
    </w:p>
    <w:p w14:paraId="5A5C592A" w14:textId="3C388DCF" w:rsidR="00562147" w:rsidRDefault="003A3920" w:rsidP="00672AEC">
      <w:pPr>
        <w:rPr>
          <w:b/>
          <w:bCs/>
          <w:sz w:val="32"/>
          <w:szCs w:val="32"/>
        </w:rPr>
      </w:pPr>
      <w:r>
        <w:rPr>
          <w:b/>
          <w:bCs/>
          <w:sz w:val="32"/>
          <w:szCs w:val="32"/>
        </w:rPr>
        <w:lastRenderedPageBreak/>
        <w:t xml:space="preserve">Subfertigkeit 1: </w:t>
      </w:r>
      <w:r w:rsidR="009E7173" w:rsidRPr="009E7173">
        <w:rPr>
          <w:b/>
          <w:bCs/>
          <w:sz w:val="32"/>
          <w:szCs w:val="32"/>
        </w:rPr>
        <w:t>Emotionen erkennen</w:t>
      </w:r>
      <w:r w:rsidR="009E7173" w:rsidRPr="009E7173" w:rsidDel="009E7173">
        <w:rPr>
          <w:b/>
          <w:bCs/>
          <w:sz w:val="32"/>
          <w:szCs w:val="32"/>
        </w:rPr>
        <w:t xml:space="preserve"> </w:t>
      </w:r>
    </w:p>
    <w:p w14:paraId="00E58698" w14:textId="53014175" w:rsidR="00672AEC" w:rsidRDefault="00672AEC" w:rsidP="00672AEC">
      <w:pPr>
        <w:rPr>
          <w:b/>
          <w:bCs/>
          <w:sz w:val="32"/>
          <w:szCs w:val="32"/>
        </w:rPr>
      </w:pPr>
      <w:r>
        <w:rPr>
          <w:b/>
          <w:bCs/>
          <w:sz w:val="32"/>
          <w:szCs w:val="32"/>
        </w:rPr>
        <w:t>Vorschläge zum Fertigkeitserwerb</w:t>
      </w:r>
    </w:p>
    <w:p w14:paraId="723900B0" w14:textId="0D480C7B" w:rsidR="00CE4154" w:rsidRDefault="00CE4154" w:rsidP="00CE4154">
      <w:pPr>
        <w:autoSpaceDE w:val="0"/>
        <w:autoSpaceDN w:val="0"/>
        <w:adjustRightInd w:val="0"/>
        <w:spacing w:after="0" w:line="240" w:lineRule="auto"/>
        <w:rPr>
          <w:rFonts w:ascii="Arial" w:hAnsi="Arial" w:cs="Arial"/>
        </w:rPr>
      </w:pPr>
      <w:r w:rsidRPr="00CE4154">
        <w:rPr>
          <w:rFonts w:ascii="Arial" w:hAnsi="Arial" w:cs="Arial"/>
        </w:rPr>
        <w:t xml:space="preserve">Side Header: ES-1 Reading and </w:t>
      </w:r>
      <w:proofErr w:type="spellStart"/>
      <w:r w:rsidRPr="00CE4154">
        <w:rPr>
          <w:rFonts w:ascii="Arial" w:hAnsi="Arial" w:cs="Arial"/>
        </w:rPr>
        <w:t>Expressing</w:t>
      </w:r>
      <w:proofErr w:type="spellEnd"/>
      <w:r w:rsidRPr="00CE4154">
        <w:rPr>
          <w:rFonts w:ascii="Arial" w:hAnsi="Arial" w:cs="Arial"/>
        </w:rPr>
        <w:t xml:space="preserve"> Emotion: </w:t>
      </w:r>
      <w:proofErr w:type="spellStart"/>
      <w:r w:rsidRPr="00CE4154">
        <w:rPr>
          <w:rFonts w:ascii="Arial" w:hAnsi="Arial" w:cs="Arial"/>
        </w:rPr>
        <w:t>Identifying</w:t>
      </w:r>
      <w:proofErr w:type="spellEnd"/>
      <w:r w:rsidRPr="00CE4154">
        <w:rPr>
          <w:rFonts w:ascii="Arial" w:hAnsi="Arial" w:cs="Arial"/>
        </w:rPr>
        <w:t xml:space="preserve"> </w:t>
      </w:r>
      <w:proofErr w:type="spellStart"/>
      <w:r w:rsidRPr="00CE4154">
        <w:rPr>
          <w:rFonts w:ascii="Arial" w:hAnsi="Arial" w:cs="Arial"/>
        </w:rPr>
        <w:t>Emotions</w:t>
      </w:r>
      <w:proofErr w:type="spellEnd"/>
      <w:r w:rsidRPr="00CE4154">
        <w:rPr>
          <w:rFonts w:ascii="Arial" w:hAnsi="Arial" w:cs="Arial"/>
        </w:rPr>
        <w:t xml:space="preserve"> = ES-1 Emotionen erkennen und ausdrücken: Emotionen erkennen</w:t>
      </w:r>
    </w:p>
    <w:p w14:paraId="20137EC3" w14:textId="77777777" w:rsidR="00CE4154" w:rsidRPr="00CE4154" w:rsidRDefault="00CE4154" w:rsidP="00CE4154">
      <w:pPr>
        <w:autoSpaceDE w:val="0"/>
        <w:autoSpaceDN w:val="0"/>
        <w:adjustRightInd w:val="0"/>
        <w:spacing w:after="0" w:line="240" w:lineRule="auto"/>
        <w:rPr>
          <w:rFonts w:ascii="Arial" w:hAnsi="Arial" w:cs="Arial"/>
        </w:rPr>
      </w:pPr>
    </w:p>
    <w:p w14:paraId="06472BB0" w14:textId="60252DEA" w:rsidR="00672AEC" w:rsidRPr="00574CD6" w:rsidRDefault="00672AEC" w:rsidP="001A05E4">
      <w:pPr>
        <w:rPr>
          <w:rFonts w:ascii="Times New Roman" w:hAnsi="Times New Roman" w:cs="Times New Roman"/>
          <w:color w:val="000000"/>
          <w:sz w:val="23"/>
          <w:szCs w:val="23"/>
        </w:rPr>
      </w:pPr>
      <w:r w:rsidRPr="00574CD6">
        <w:rPr>
          <w:rFonts w:ascii="Times New Roman" w:hAnsi="Times New Roman" w:cs="Times New Roman"/>
          <w:color w:val="000000"/>
          <w:sz w:val="23"/>
          <w:szCs w:val="23"/>
        </w:rPr>
        <w:t xml:space="preserve">Stufe 3 (Fortsetzung) </w:t>
      </w:r>
    </w:p>
    <w:p w14:paraId="671C09B6" w14:textId="77777777" w:rsidR="00CE4154" w:rsidRDefault="00CE4154" w:rsidP="00CE4154">
      <w:pPr>
        <w:autoSpaceDE w:val="0"/>
        <w:autoSpaceDN w:val="0"/>
        <w:adjustRightInd w:val="0"/>
        <w:spacing w:after="0" w:line="240" w:lineRule="auto"/>
        <w:rPr>
          <w:rFonts w:ascii="Times New Roman" w:hAnsi="Times New Roman" w:cs="Times New Roman"/>
          <w:color w:val="000000"/>
          <w:sz w:val="23"/>
          <w:szCs w:val="23"/>
        </w:rPr>
      </w:pPr>
      <w:r w:rsidRPr="00F61784">
        <w:rPr>
          <w:rFonts w:ascii="Times New Roman" w:hAnsi="Times New Roman" w:cs="Times New Roman"/>
          <w:b/>
          <w:color w:val="000000"/>
          <w:sz w:val="23"/>
          <w:szCs w:val="23"/>
        </w:rPr>
        <w:t xml:space="preserve">Emotionen in unangenehmen Situationen bestimmen. </w:t>
      </w:r>
      <w:r>
        <w:rPr>
          <w:rFonts w:ascii="Times New Roman" w:hAnsi="Times New Roman" w:cs="Times New Roman"/>
          <w:color w:val="000000"/>
          <w:sz w:val="23"/>
          <w:szCs w:val="23"/>
        </w:rPr>
        <w:t xml:space="preserve">Lassen Sie Ihre Schüler/innen verschiedene positive Interpretationen von Situationen entwerfen, in denen man dazu neigt, die </w:t>
      </w:r>
      <w:proofErr w:type="gramStart"/>
      <w:r>
        <w:rPr>
          <w:rFonts w:ascii="Times New Roman" w:hAnsi="Times New Roman" w:cs="Times New Roman"/>
          <w:color w:val="000000"/>
          <w:sz w:val="23"/>
          <w:szCs w:val="23"/>
        </w:rPr>
        <w:t>von anderen gezeigte Emotionen</w:t>
      </w:r>
      <w:proofErr w:type="gramEnd"/>
      <w:r>
        <w:rPr>
          <w:rFonts w:ascii="Times New Roman" w:hAnsi="Times New Roman" w:cs="Times New Roman"/>
          <w:color w:val="000000"/>
          <w:sz w:val="23"/>
          <w:szCs w:val="23"/>
        </w:rPr>
        <w:t xml:space="preserve"> negativ zu interpretieren. Nutzen Sie dazu Situationen wie die folgenden und auch solche, die die Schüler/innen selbst vorschlagen. Zum Beispiel: (1) Ein Elternteil oder Freund blaffen dich an, weil du zu spät bist. (Eine positive Interpretation wäre es, anzunehmen, dass sie sich deinetwegen Sorgen gemacht haben.) (2) Deine Eltern lassen dich einen bestimmten Film nicht sehen. (Eine positive Interpretation wäre es, anzunehmen, dass sie nicht möchten, dass du „verletzt“ wirst – egal wodurch.)</w:t>
      </w:r>
    </w:p>
    <w:p w14:paraId="003794FD" w14:textId="77777777" w:rsidR="00672AEC" w:rsidRPr="00EC5DEA" w:rsidRDefault="00672AEC" w:rsidP="00672AEC">
      <w:pPr>
        <w:autoSpaceDE w:val="0"/>
        <w:autoSpaceDN w:val="0"/>
        <w:adjustRightInd w:val="0"/>
        <w:spacing w:after="0" w:line="240" w:lineRule="auto"/>
        <w:rPr>
          <w:rFonts w:ascii="Times New Roman" w:hAnsi="Times New Roman" w:cs="Times New Roman"/>
          <w:b/>
          <w:bCs/>
          <w:color w:val="000000"/>
          <w:sz w:val="23"/>
          <w:szCs w:val="23"/>
        </w:rPr>
      </w:pPr>
    </w:p>
    <w:p w14:paraId="7FF06BBA" w14:textId="3146F44A" w:rsidR="00A87509" w:rsidRPr="00584FCD" w:rsidRDefault="00A87509" w:rsidP="00672AEC">
      <w:pPr>
        <w:autoSpaceDE w:val="0"/>
        <w:autoSpaceDN w:val="0"/>
        <w:adjustRightInd w:val="0"/>
        <w:spacing w:after="0" w:line="240" w:lineRule="auto"/>
        <w:rPr>
          <w:rFonts w:ascii="Times New Roman" w:hAnsi="Times New Roman" w:cs="Times New Roman"/>
          <w:color w:val="000000"/>
          <w:sz w:val="23"/>
          <w:szCs w:val="23"/>
        </w:rPr>
      </w:pPr>
    </w:p>
    <w:p w14:paraId="6F114CA7" w14:textId="748B0BD8" w:rsidR="00A87509" w:rsidRPr="00A87509" w:rsidRDefault="00A87509" w:rsidP="00A87509">
      <w:pPr>
        <w:autoSpaceDE w:val="0"/>
        <w:autoSpaceDN w:val="0"/>
        <w:adjustRightInd w:val="0"/>
        <w:spacing w:after="0" w:line="240" w:lineRule="auto"/>
        <w:rPr>
          <w:rFonts w:ascii="Times New Roman" w:hAnsi="Times New Roman" w:cs="Times New Roman"/>
          <w:color w:val="000000"/>
          <w:sz w:val="23"/>
          <w:szCs w:val="23"/>
        </w:rPr>
      </w:pPr>
      <w:bookmarkStart w:id="8" w:name="_Hlk501165946"/>
      <w:r w:rsidRPr="00A87509">
        <w:rPr>
          <w:rFonts w:ascii="Times New Roman" w:hAnsi="Times New Roman" w:cs="Times New Roman"/>
          <w:b/>
          <w:bCs/>
          <w:color w:val="000000"/>
          <w:sz w:val="23"/>
          <w:szCs w:val="23"/>
        </w:rPr>
        <w:t xml:space="preserve">Stufe 4: Wissen und Abläufe integrieren </w:t>
      </w:r>
    </w:p>
    <w:p w14:paraId="0A168883" w14:textId="1A574976" w:rsidR="00A87509" w:rsidRDefault="00A87509" w:rsidP="00A87509">
      <w:pPr>
        <w:autoSpaceDE w:val="0"/>
        <w:autoSpaceDN w:val="0"/>
        <w:adjustRightInd w:val="0"/>
        <w:spacing w:after="0" w:line="240" w:lineRule="auto"/>
        <w:rPr>
          <w:rFonts w:ascii="Arial" w:hAnsi="Arial" w:cs="Arial"/>
          <w:i/>
          <w:iCs/>
          <w:color w:val="000000"/>
          <w:sz w:val="23"/>
          <w:szCs w:val="23"/>
        </w:rPr>
      </w:pPr>
      <w:r w:rsidRPr="00A87509">
        <w:rPr>
          <w:rFonts w:ascii="Arial" w:hAnsi="Arial" w:cs="Arial"/>
          <w:i/>
          <w:iCs/>
          <w:color w:val="000000"/>
          <w:sz w:val="23"/>
          <w:szCs w:val="23"/>
        </w:rPr>
        <w:t>Pläne ausf</w:t>
      </w:r>
      <w:r>
        <w:rPr>
          <w:rFonts w:ascii="Arial" w:hAnsi="Arial" w:cs="Arial"/>
          <w:i/>
          <w:iCs/>
          <w:color w:val="000000"/>
          <w:sz w:val="23"/>
          <w:szCs w:val="23"/>
        </w:rPr>
        <w:t>ühren, Probleme lösen</w:t>
      </w:r>
    </w:p>
    <w:p w14:paraId="21A9FEB9" w14:textId="09530B6E" w:rsidR="00A87509" w:rsidRDefault="00A87509" w:rsidP="00A87509">
      <w:pPr>
        <w:autoSpaceDE w:val="0"/>
        <w:autoSpaceDN w:val="0"/>
        <w:adjustRightInd w:val="0"/>
        <w:spacing w:after="0" w:line="240" w:lineRule="auto"/>
        <w:rPr>
          <w:rFonts w:ascii="Arial" w:hAnsi="Arial" w:cs="Arial"/>
          <w:i/>
          <w:iCs/>
          <w:color w:val="000000"/>
          <w:sz w:val="23"/>
          <w:szCs w:val="23"/>
        </w:rPr>
      </w:pPr>
    </w:p>
    <w:bookmarkEnd w:id="8"/>
    <w:p w14:paraId="0D5F46B3" w14:textId="2D57CB0F" w:rsidR="00672AEC" w:rsidRDefault="00CE4154" w:rsidP="00877B61">
      <w:pPr>
        <w:autoSpaceDE w:val="0"/>
        <w:autoSpaceDN w:val="0"/>
        <w:adjustRightInd w:val="0"/>
        <w:spacing w:after="0" w:line="240" w:lineRule="auto"/>
        <w:rPr>
          <w:bCs/>
          <w:sz w:val="23"/>
          <w:szCs w:val="23"/>
        </w:rPr>
      </w:pPr>
      <w:r>
        <w:rPr>
          <w:noProof/>
          <w:lang w:eastAsia="de-DE"/>
        </w:rPr>
        <w:drawing>
          <wp:inline distT="0" distB="0" distL="0" distR="0" wp14:anchorId="1C15C6AF" wp14:editId="0A73DEF3">
            <wp:extent cx="485775" cy="466725"/>
            <wp:effectExtent l="0" t="0" r="9525" b="9525"/>
            <wp:docPr id="33" name="Grafik 33"/>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6"/>
                    <a:stretch>
                      <a:fillRect/>
                    </a:stretch>
                  </pic:blipFill>
                  <pic:spPr>
                    <a:xfrm>
                      <a:off x="0" y="0"/>
                      <a:ext cx="485775" cy="466725"/>
                    </a:xfrm>
                    <a:prstGeom prst="rect">
                      <a:avLst/>
                    </a:prstGeom>
                  </pic:spPr>
                </pic:pic>
              </a:graphicData>
            </a:graphic>
          </wp:inline>
        </w:drawing>
      </w:r>
      <w:r w:rsidR="00A87509" w:rsidRPr="00A87509">
        <w:rPr>
          <w:b/>
          <w:bCs/>
          <w:sz w:val="23"/>
          <w:szCs w:val="23"/>
        </w:rPr>
        <w:t xml:space="preserve">Gefühle vorhersehen. </w:t>
      </w:r>
      <w:r w:rsidR="00A87509">
        <w:rPr>
          <w:bCs/>
          <w:sz w:val="23"/>
          <w:szCs w:val="23"/>
        </w:rPr>
        <w:t>L</w:t>
      </w:r>
      <w:r w:rsidR="00A87509" w:rsidRPr="00A87509">
        <w:rPr>
          <w:bCs/>
          <w:sz w:val="23"/>
          <w:szCs w:val="23"/>
        </w:rPr>
        <w:t>es</w:t>
      </w:r>
      <w:r w:rsidR="00A87509">
        <w:rPr>
          <w:bCs/>
          <w:sz w:val="23"/>
          <w:szCs w:val="23"/>
        </w:rPr>
        <w:t xml:space="preserve">en Sie über </w:t>
      </w:r>
      <w:r w:rsidR="00A87509" w:rsidRPr="00A87509">
        <w:rPr>
          <w:bCs/>
          <w:sz w:val="23"/>
          <w:szCs w:val="23"/>
        </w:rPr>
        <w:t xml:space="preserve">oder </w:t>
      </w:r>
      <w:r w:rsidR="00A87509">
        <w:rPr>
          <w:bCs/>
          <w:sz w:val="23"/>
          <w:szCs w:val="23"/>
        </w:rPr>
        <w:t>zeigen Sie</w:t>
      </w:r>
      <w:r w:rsidR="00A87509" w:rsidRPr="00A87509">
        <w:rPr>
          <w:bCs/>
          <w:sz w:val="23"/>
          <w:szCs w:val="23"/>
        </w:rPr>
        <w:t xml:space="preserve"> ein akt</w:t>
      </w:r>
      <w:r w:rsidR="00A87509">
        <w:rPr>
          <w:bCs/>
          <w:sz w:val="23"/>
          <w:szCs w:val="23"/>
        </w:rPr>
        <w:t xml:space="preserve">uelles Ereignis oder fiktionales Drama in der Klasse, halten Sie die Erzählung im entscheidenden Moment an. Fordern Sie Ihre Schüler/innen auf, emotionale Reaktionen der Charaktere vorherzusagen und sich dazu zu äußern, wie dies </w:t>
      </w:r>
      <w:r w:rsidR="00877B61">
        <w:rPr>
          <w:bCs/>
          <w:sz w:val="23"/>
          <w:szCs w:val="23"/>
        </w:rPr>
        <w:t>den Ausgang der</w:t>
      </w:r>
      <w:r w:rsidR="00A87509">
        <w:rPr>
          <w:bCs/>
          <w:sz w:val="23"/>
          <w:szCs w:val="23"/>
        </w:rPr>
        <w:t xml:space="preserve"> Situation beeinflussen wird. </w:t>
      </w:r>
      <w:r w:rsidR="00554171">
        <w:rPr>
          <w:bCs/>
          <w:sz w:val="23"/>
          <w:szCs w:val="23"/>
        </w:rPr>
        <w:t xml:space="preserve">Bewerten Sie die Leistung, indem Sie individuelle Schülerantworten beurteilen. </w:t>
      </w:r>
    </w:p>
    <w:p w14:paraId="67BFA502" w14:textId="77777777" w:rsidR="00877B61" w:rsidRPr="00877B61" w:rsidRDefault="00877B61" w:rsidP="00877B61">
      <w:pPr>
        <w:autoSpaceDE w:val="0"/>
        <w:autoSpaceDN w:val="0"/>
        <w:adjustRightInd w:val="0"/>
        <w:spacing w:after="0" w:line="240" w:lineRule="auto"/>
        <w:rPr>
          <w:bCs/>
          <w:sz w:val="23"/>
          <w:szCs w:val="23"/>
        </w:rPr>
      </w:pPr>
    </w:p>
    <w:p w14:paraId="0F9070B5" w14:textId="70B11C20" w:rsidR="00554171" w:rsidRDefault="00554171" w:rsidP="00A87509">
      <w:pPr>
        <w:autoSpaceDE w:val="0"/>
        <w:autoSpaceDN w:val="0"/>
        <w:adjustRightInd w:val="0"/>
        <w:spacing w:after="0" w:line="240" w:lineRule="auto"/>
        <w:rPr>
          <w:rFonts w:ascii="Times New Roman" w:hAnsi="Times New Roman" w:cs="Times New Roman"/>
          <w:bCs/>
          <w:color w:val="000000"/>
          <w:sz w:val="23"/>
          <w:szCs w:val="23"/>
        </w:rPr>
      </w:pPr>
      <w:r w:rsidRPr="00877B61">
        <w:rPr>
          <w:rFonts w:ascii="Times New Roman" w:hAnsi="Times New Roman" w:cs="Times New Roman"/>
          <w:b/>
          <w:bCs/>
          <w:color w:val="000000"/>
          <w:sz w:val="23"/>
          <w:szCs w:val="23"/>
        </w:rPr>
        <w:t xml:space="preserve">Die Perspektive wechseln. </w:t>
      </w:r>
      <w:r w:rsidRPr="00554171">
        <w:rPr>
          <w:rFonts w:ascii="Times New Roman" w:hAnsi="Times New Roman" w:cs="Times New Roman"/>
          <w:bCs/>
          <w:color w:val="000000"/>
          <w:sz w:val="23"/>
          <w:szCs w:val="23"/>
        </w:rPr>
        <w:t>Lassen Sie Ih</w:t>
      </w:r>
      <w:r>
        <w:rPr>
          <w:rFonts w:ascii="Times New Roman" w:hAnsi="Times New Roman" w:cs="Times New Roman"/>
          <w:bCs/>
          <w:color w:val="000000"/>
          <w:sz w:val="23"/>
          <w:szCs w:val="23"/>
        </w:rPr>
        <w:t>re Schüler/innen die Perspektive von Charakteren aus aktuellen Ereignissen, hypothetischen Dilemmata</w:t>
      </w:r>
      <w:r w:rsidR="00C259D7">
        <w:rPr>
          <w:rFonts w:ascii="Times New Roman" w:hAnsi="Times New Roman" w:cs="Times New Roman"/>
          <w:bCs/>
          <w:color w:val="000000"/>
          <w:sz w:val="23"/>
          <w:szCs w:val="23"/>
        </w:rPr>
        <w:t xml:space="preserve"> (Konfliktsituationen)</w:t>
      </w:r>
      <w:r>
        <w:rPr>
          <w:rFonts w:ascii="Times New Roman" w:hAnsi="Times New Roman" w:cs="Times New Roman"/>
          <w:bCs/>
          <w:color w:val="000000"/>
          <w:sz w:val="23"/>
          <w:szCs w:val="23"/>
        </w:rPr>
        <w:t xml:space="preserve"> oder aus literarischen Werken einnehmen, damit sie sich die Emotionen erschlie</w:t>
      </w:r>
      <w:r w:rsidR="00EA04B3">
        <w:rPr>
          <w:rFonts w:ascii="Times New Roman" w:hAnsi="Times New Roman" w:cs="Times New Roman"/>
          <w:bCs/>
          <w:color w:val="000000"/>
          <w:sz w:val="23"/>
          <w:szCs w:val="23"/>
        </w:rPr>
        <w:t>ßen</w:t>
      </w:r>
      <w:r>
        <w:rPr>
          <w:rFonts w:ascii="Times New Roman" w:hAnsi="Times New Roman" w:cs="Times New Roman"/>
          <w:bCs/>
          <w:color w:val="000000"/>
          <w:sz w:val="23"/>
          <w:szCs w:val="23"/>
        </w:rPr>
        <w:t xml:space="preserve">, die die jeweiligen Charaktere möglicherweise </w:t>
      </w:r>
      <w:r w:rsidR="00EA04B3">
        <w:rPr>
          <w:rFonts w:ascii="Times New Roman" w:hAnsi="Times New Roman" w:cs="Times New Roman"/>
          <w:bCs/>
          <w:color w:val="000000"/>
          <w:sz w:val="23"/>
          <w:szCs w:val="23"/>
        </w:rPr>
        <w:t>erleben</w:t>
      </w:r>
      <w:r>
        <w:rPr>
          <w:rFonts w:ascii="Times New Roman" w:hAnsi="Times New Roman" w:cs="Times New Roman"/>
          <w:bCs/>
          <w:color w:val="000000"/>
          <w:sz w:val="23"/>
          <w:szCs w:val="23"/>
        </w:rPr>
        <w:t xml:space="preserve">. (Das kann Recherchen voraussetzen.) </w:t>
      </w:r>
      <w:r w:rsidR="00EA04B3">
        <w:rPr>
          <w:rFonts w:ascii="Times New Roman" w:hAnsi="Times New Roman" w:cs="Times New Roman"/>
          <w:bCs/>
          <w:color w:val="000000"/>
          <w:sz w:val="23"/>
          <w:szCs w:val="23"/>
        </w:rPr>
        <w:t xml:space="preserve">Lassen Sie sie ein Rollenspiel durchführen, ein Essay oder eine Kurzgeschichte </w:t>
      </w:r>
      <w:proofErr w:type="gramStart"/>
      <w:r w:rsidR="00877B61">
        <w:rPr>
          <w:rFonts w:ascii="Times New Roman" w:hAnsi="Times New Roman" w:cs="Times New Roman"/>
          <w:bCs/>
          <w:color w:val="000000"/>
          <w:sz w:val="23"/>
          <w:szCs w:val="23"/>
        </w:rPr>
        <w:t xml:space="preserve">darüber </w:t>
      </w:r>
      <w:r w:rsidR="00EA04B3">
        <w:rPr>
          <w:rFonts w:ascii="Times New Roman" w:hAnsi="Times New Roman" w:cs="Times New Roman"/>
          <w:bCs/>
          <w:color w:val="000000"/>
          <w:sz w:val="23"/>
          <w:szCs w:val="23"/>
        </w:rPr>
        <w:t>schreiben</w:t>
      </w:r>
      <w:proofErr w:type="gramEnd"/>
      <w:r w:rsidR="00EA04B3">
        <w:rPr>
          <w:rFonts w:ascii="Times New Roman" w:hAnsi="Times New Roman" w:cs="Times New Roman"/>
          <w:bCs/>
          <w:color w:val="000000"/>
          <w:sz w:val="23"/>
          <w:szCs w:val="23"/>
        </w:rPr>
        <w:t>. Bewerten Sie, wie Schüler/innen d</w:t>
      </w:r>
      <w:r w:rsidR="00877B61">
        <w:rPr>
          <w:rFonts w:ascii="Times New Roman" w:hAnsi="Times New Roman" w:cs="Times New Roman"/>
          <w:bCs/>
          <w:color w:val="000000"/>
          <w:sz w:val="23"/>
          <w:szCs w:val="23"/>
        </w:rPr>
        <w:t xml:space="preserve">ie folgenden Arten kontextrelevanter Informationen berücksichtigen: </w:t>
      </w:r>
      <w:r w:rsidR="00EA04B3">
        <w:rPr>
          <w:rFonts w:ascii="Times New Roman" w:hAnsi="Times New Roman" w:cs="Times New Roman"/>
          <w:bCs/>
          <w:color w:val="000000"/>
          <w:sz w:val="23"/>
          <w:szCs w:val="23"/>
        </w:rPr>
        <w:t>Informationen</w:t>
      </w:r>
      <w:r w:rsidR="00877B61">
        <w:rPr>
          <w:rFonts w:ascii="Times New Roman" w:hAnsi="Times New Roman" w:cs="Times New Roman"/>
          <w:bCs/>
          <w:color w:val="000000"/>
          <w:sz w:val="23"/>
          <w:szCs w:val="23"/>
        </w:rPr>
        <w:t xml:space="preserve"> über die Person,</w:t>
      </w:r>
      <w:r w:rsidR="00EA04B3">
        <w:rPr>
          <w:rFonts w:ascii="Times New Roman" w:hAnsi="Times New Roman" w:cs="Times New Roman"/>
          <w:bCs/>
          <w:color w:val="000000"/>
          <w:sz w:val="23"/>
          <w:szCs w:val="23"/>
        </w:rPr>
        <w:t xml:space="preserve"> zu Kultur, (soziales) Geschlecht, Alter, sozioöko</w:t>
      </w:r>
      <w:r w:rsidR="00877B61">
        <w:rPr>
          <w:rFonts w:ascii="Times New Roman" w:hAnsi="Times New Roman" w:cs="Times New Roman"/>
          <w:bCs/>
          <w:color w:val="000000"/>
          <w:sz w:val="23"/>
          <w:szCs w:val="23"/>
        </w:rPr>
        <w:t>nomischer Status usw. (Haben die Schüler/innen</w:t>
      </w:r>
      <w:r w:rsidR="00EA04B3">
        <w:rPr>
          <w:rFonts w:ascii="Times New Roman" w:hAnsi="Times New Roman" w:cs="Times New Roman"/>
          <w:bCs/>
          <w:color w:val="000000"/>
          <w:sz w:val="23"/>
          <w:szCs w:val="23"/>
        </w:rPr>
        <w:t xml:space="preserve"> in ihrer Übung zum Perspektivwechsel diese Aspekte berücksichtigt?)</w:t>
      </w:r>
    </w:p>
    <w:p w14:paraId="37D432E8" w14:textId="77777777" w:rsidR="00EA04B3" w:rsidRPr="00554171" w:rsidRDefault="00EA04B3" w:rsidP="00A87509">
      <w:pPr>
        <w:autoSpaceDE w:val="0"/>
        <w:autoSpaceDN w:val="0"/>
        <w:adjustRightInd w:val="0"/>
        <w:spacing w:after="0" w:line="240" w:lineRule="auto"/>
        <w:rPr>
          <w:rFonts w:ascii="Times New Roman" w:hAnsi="Times New Roman" w:cs="Times New Roman"/>
          <w:bCs/>
          <w:color w:val="000000"/>
          <w:sz w:val="23"/>
          <w:szCs w:val="23"/>
        </w:rPr>
      </w:pPr>
    </w:p>
    <w:p w14:paraId="0C0896C0" w14:textId="77777777" w:rsidR="00554171" w:rsidRPr="00554171" w:rsidRDefault="00554171" w:rsidP="00A87509">
      <w:pPr>
        <w:autoSpaceDE w:val="0"/>
        <w:autoSpaceDN w:val="0"/>
        <w:adjustRightInd w:val="0"/>
        <w:spacing w:after="0" w:line="240" w:lineRule="auto"/>
        <w:rPr>
          <w:rFonts w:ascii="Times New Roman" w:hAnsi="Times New Roman" w:cs="Times New Roman"/>
          <w:b/>
          <w:bCs/>
          <w:color w:val="000000"/>
          <w:sz w:val="23"/>
          <w:szCs w:val="23"/>
        </w:rPr>
      </w:pPr>
    </w:p>
    <w:p w14:paraId="1E0E6AD9" w14:textId="4E0398BA" w:rsidR="00672AEC" w:rsidRDefault="00672AEC" w:rsidP="001A05E4">
      <w:pPr>
        <w:rPr>
          <w:b/>
          <w:bCs/>
          <w:sz w:val="32"/>
          <w:szCs w:val="32"/>
        </w:rPr>
      </w:pPr>
    </w:p>
    <w:p w14:paraId="7B06FAEC" w14:textId="199C495A" w:rsidR="00CE4154" w:rsidRDefault="00CE4154" w:rsidP="001A05E4">
      <w:pPr>
        <w:rPr>
          <w:b/>
          <w:bCs/>
          <w:sz w:val="32"/>
          <w:szCs w:val="32"/>
        </w:rPr>
      </w:pPr>
    </w:p>
    <w:p w14:paraId="1BB6CA74" w14:textId="0EDB43B8" w:rsidR="00CE4154" w:rsidRDefault="00CE4154" w:rsidP="001A05E4">
      <w:pPr>
        <w:rPr>
          <w:b/>
          <w:bCs/>
          <w:sz w:val="32"/>
          <w:szCs w:val="32"/>
        </w:rPr>
      </w:pPr>
    </w:p>
    <w:p w14:paraId="0CC19010" w14:textId="0A87D3BF" w:rsidR="00CE4154" w:rsidRDefault="00CE4154" w:rsidP="001A05E4">
      <w:pPr>
        <w:rPr>
          <w:b/>
          <w:bCs/>
          <w:sz w:val="32"/>
          <w:szCs w:val="32"/>
        </w:rPr>
      </w:pPr>
    </w:p>
    <w:p w14:paraId="17D302C8" w14:textId="77777777" w:rsidR="00CE4154" w:rsidRPr="00584FCD" w:rsidRDefault="00CE4154" w:rsidP="001A05E4">
      <w:pPr>
        <w:rPr>
          <w:b/>
          <w:bCs/>
          <w:sz w:val="32"/>
          <w:szCs w:val="32"/>
        </w:rPr>
      </w:pPr>
    </w:p>
    <w:p w14:paraId="57605EF2" w14:textId="6F41D50D" w:rsidR="00CC747D" w:rsidRPr="00574CD6" w:rsidRDefault="00EA04B3" w:rsidP="00CC747D">
      <w:pPr>
        <w:rPr>
          <w:b/>
          <w:bCs/>
          <w:sz w:val="32"/>
          <w:szCs w:val="32"/>
        </w:rPr>
      </w:pPr>
      <w:r w:rsidRPr="00EA04B3">
        <w:rPr>
          <w:b/>
          <w:bCs/>
          <w:noProof/>
          <w:sz w:val="32"/>
          <w:szCs w:val="32"/>
          <w:lang w:eastAsia="de-DE"/>
        </w:rPr>
        <w:lastRenderedPageBreak/>
        <w:drawing>
          <wp:inline distT="0" distB="0" distL="0" distR="0" wp14:anchorId="7C72144C" wp14:editId="3277335C">
            <wp:extent cx="1628775" cy="12096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1209675"/>
                    </a:xfrm>
                    <a:prstGeom prst="rect">
                      <a:avLst/>
                    </a:prstGeom>
                    <a:noFill/>
                    <a:ln>
                      <a:noFill/>
                    </a:ln>
                  </pic:spPr>
                </pic:pic>
              </a:graphicData>
            </a:graphic>
          </wp:inline>
        </w:drawing>
      </w:r>
      <w:r w:rsidRPr="00574CD6">
        <w:rPr>
          <w:b/>
          <w:bCs/>
          <w:sz w:val="32"/>
          <w:szCs w:val="32"/>
        </w:rPr>
        <w:t xml:space="preserve"> = Hinweise zur </w:t>
      </w:r>
      <w:r w:rsidR="0041356C">
        <w:rPr>
          <w:b/>
          <w:bCs/>
          <w:sz w:val="32"/>
          <w:szCs w:val="32"/>
        </w:rPr>
        <w:t xml:space="preserve">Leistungsmessung </w:t>
      </w:r>
    </w:p>
    <w:p w14:paraId="577F6099" w14:textId="7AAD6120" w:rsidR="00EA04B3" w:rsidRPr="00574CD6" w:rsidRDefault="00EA04B3" w:rsidP="00CC747D">
      <w:pPr>
        <w:rPr>
          <w:b/>
          <w:bCs/>
          <w:sz w:val="32"/>
          <w:szCs w:val="32"/>
        </w:rPr>
      </w:pPr>
    </w:p>
    <w:p w14:paraId="334106F9" w14:textId="77777777" w:rsidR="00EA04B3" w:rsidRPr="00EA04B3" w:rsidRDefault="00EA04B3" w:rsidP="00EA04B3">
      <w:pPr>
        <w:autoSpaceDE w:val="0"/>
        <w:autoSpaceDN w:val="0"/>
        <w:adjustRightInd w:val="0"/>
        <w:spacing w:after="0" w:line="240" w:lineRule="auto"/>
        <w:rPr>
          <w:rFonts w:ascii="Times New Roman" w:hAnsi="Times New Roman" w:cs="Times New Roman"/>
          <w:sz w:val="24"/>
          <w:szCs w:val="24"/>
        </w:rPr>
        <w:sectPr w:rsidR="00EA04B3" w:rsidRPr="00EA04B3">
          <w:pgSz w:w="12240" w:h="16340"/>
          <w:pgMar w:top="1078" w:right="900" w:bottom="1058" w:left="710" w:header="720" w:footer="720" w:gutter="0"/>
          <w:cols w:space="720"/>
          <w:noEndnote/>
        </w:sectPr>
      </w:pPr>
    </w:p>
    <w:p w14:paraId="4185B4FB" w14:textId="779F1436" w:rsidR="00CE4154" w:rsidRPr="00CE4154" w:rsidRDefault="00EA04B3" w:rsidP="00EA04B3">
      <w:pPr>
        <w:autoSpaceDE w:val="0"/>
        <w:autoSpaceDN w:val="0"/>
        <w:adjustRightInd w:val="0"/>
        <w:spacing w:after="0" w:line="240" w:lineRule="auto"/>
        <w:rPr>
          <w:rFonts w:ascii="Times New Roman" w:hAnsi="Times New Roman" w:cs="Times New Roman"/>
          <w:bCs/>
          <w:iCs/>
          <w:sz w:val="23"/>
          <w:szCs w:val="23"/>
        </w:rPr>
      </w:pPr>
      <w:r w:rsidRPr="00EA04B3">
        <w:rPr>
          <w:rFonts w:ascii="Times New Roman" w:hAnsi="Times New Roman" w:cs="Times New Roman"/>
          <w:b/>
          <w:bCs/>
          <w:i/>
          <w:iCs/>
          <w:sz w:val="23"/>
          <w:szCs w:val="23"/>
        </w:rPr>
        <w:t xml:space="preserve">Essays. </w:t>
      </w:r>
      <w:r w:rsidRPr="00EA04B3">
        <w:rPr>
          <w:rFonts w:ascii="Times New Roman" w:hAnsi="Times New Roman" w:cs="Times New Roman"/>
          <w:bCs/>
          <w:iCs/>
          <w:sz w:val="23"/>
          <w:szCs w:val="23"/>
        </w:rPr>
        <w:t>Schüler/innen</w:t>
      </w:r>
      <w:r w:rsidRPr="00EA04B3">
        <w:rPr>
          <w:rFonts w:ascii="Times New Roman" w:hAnsi="Times New Roman" w:cs="Times New Roman"/>
          <w:b/>
          <w:bCs/>
          <w:i/>
          <w:iCs/>
          <w:sz w:val="23"/>
          <w:szCs w:val="23"/>
        </w:rPr>
        <w:t xml:space="preserve"> </w:t>
      </w:r>
      <w:r w:rsidR="000A32CC">
        <w:rPr>
          <w:rFonts w:ascii="Times New Roman" w:hAnsi="Times New Roman" w:cs="Times New Roman"/>
          <w:bCs/>
          <w:iCs/>
          <w:sz w:val="23"/>
          <w:szCs w:val="23"/>
        </w:rPr>
        <w:t>verfassen eine Reflexion</w:t>
      </w:r>
      <w:r w:rsidRPr="00EA04B3">
        <w:rPr>
          <w:rFonts w:ascii="Times New Roman" w:hAnsi="Times New Roman" w:cs="Times New Roman"/>
          <w:bCs/>
          <w:iCs/>
          <w:sz w:val="23"/>
          <w:szCs w:val="23"/>
        </w:rPr>
        <w:t xml:space="preserve"> </w:t>
      </w:r>
      <w:r w:rsidR="000A32CC">
        <w:rPr>
          <w:rFonts w:ascii="Times New Roman" w:hAnsi="Times New Roman" w:cs="Times New Roman"/>
          <w:bCs/>
          <w:iCs/>
          <w:sz w:val="23"/>
          <w:szCs w:val="23"/>
        </w:rPr>
        <w:t>zu den</w:t>
      </w:r>
      <w:r w:rsidRPr="00EA04B3">
        <w:rPr>
          <w:rFonts w:ascii="Times New Roman" w:hAnsi="Times New Roman" w:cs="Times New Roman"/>
          <w:bCs/>
          <w:iCs/>
          <w:sz w:val="23"/>
          <w:szCs w:val="23"/>
        </w:rPr>
        <w:t xml:space="preserve"> Emotion</w:t>
      </w:r>
      <w:r>
        <w:rPr>
          <w:rFonts w:ascii="Times New Roman" w:hAnsi="Times New Roman" w:cs="Times New Roman"/>
          <w:bCs/>
          <w:iCs/>
          <w:sz w:val="23"/>
          <w:szCs w:val="23"/>
        </w:rPr>
        <w:t xml:space="preserve">en und Ausdrucksweisen, die in einem Video oder einer Fernsehshow zu sehen waren. (Dies kann </w:t>
      </w:r>
      <w:r w:rsidR="008A5007">
        <w:rPr>
          <w:rFonts w:ascii="Times New Roman" w:hAnsi="Times New Roman" w:cs="Times New Roman"/>
          <w:bCs/>
          <w:iCs/>
          <w:sz w:val="23"/>
          <w:szCs w:val="23"/>
        </w:rPr>
        <w:t xml:space="preserve">in der Klasse </w:t>
      </w:r>
      <w:r>
        <w:rPr>
          <w:rFonts w:ascii="Times New Roman" w:hAnsi="Times New Roman" w:cs="Times New Roman"/>
          <w:bCs/>
          <w:iCs/>
          <w:sz w:val="23"/>
          <w:szCs w:val="23"/>
        </w:rPr>
        <w:t>geteilt und besprochen werden</w:t>
      </w:r>
      <w:r w:rsidR="008A5007">
        <w:rPr>
          <w:rFonts w:ascii="Times New Roman" w:hAnsi="Times New Roman" w:cs="Times New Roman"/>
          <w:bCs/>
          <w:iCs/>
          <w:sz w:val="23"/>
          <w:szCs w:val="23"/>
        </w:rPr>
        <w:t>,</w:t>
      </w:r>
      <w:r>
        <w:rPr>
          <w:rFonts w:ascii="Times New Roman" w:hAnsi="Times New Roman" w:cs="Times New Roman"/>
          <w:bCs/>
          <w:iCs/>
          <w:sz w:val="23"/>
          <w:szCs w:val="23"/>
        </w:rPr>
        <w:t xml:space="preserve"> nachdem die einzelnen Essays eingereicht worden sind.) </w:t>
      </w:r>
    </w:p>
    <w:p w14:paraId="1B30065F" w14:textId="77777777" w:rsidR="00CE4154" w:rsidRDefault="00CE4154" w:rsidP="00EA04B3">
      <w:pPr>
        <w:autoSpaceDE w:val="0"/>
        <w:autoSpaceDN w:val="0"/>
        <w:adjustRightInd w:val="0"/>
        <w:spacing w:after="0" w:line="240" w:lineRule="auto"/>
        <w:rPr>
          <w:rFonts w:ascii="Times New Roman" w:hAnsi="Times New Roman" w:cs="Times New Roman"/>
          <w:b/>
          <w:bCs/>
          <w:i/>
          <w:iCs/>
          <w:sz w:val="23"/>
          <w:szCs w:val="23"/>
        </w:rPr>
      </w:pPr>
    </w:p>
    <w:p w14:paraId="1FB18652" w14:textId="2762FA7B" w:rsidR="00EA04B3" w:rsidRDefault="00EA04B3" w:rsidP="00EA04B3">
      <w:pPr>
        <w:autoSpaceDE w:val="0"/>
        <w:autoSpaceDN w:val="0"/>
        <w:adjustRightInd w:val="0"/>
        <w:spacing w:after="0" w:line="240" w:lineRule="auto"/>
        <w:rPr>
          <w:rFonts w:ascii="Times New Roman" w:hAnsi="Times New Roman" w:cs="Times New Roman"/>
          <w:bCs/>
          <w:iCs/>
          <w:sz w:val="23"/>
          <w:szCs w:val="23"/>
        </w:rPr>
      </w:pPr>
      <w:r>
        <w:rPr>
          <w:rFonts w:ascii="Times New Roman" w:hAnsi="Times New Roman" w:cs="Times New Roman"/>
          <w:b/>
          <w:bCs/>
          <w:i/>
          <w:iCs/>
          <w:sz w:val="23"/>
          <w:szCs w:val="23"/>
        </w:rPr>
        <w:t xml:space="preserve">Ein Tagebuch führen. </w:t>
      </w:r>
      <w:r>
        <w:rPr>
          <w:rFonts w:ascii="Times New Roman" w:hAnsi="Times New Roman" w:cs="Times New Roman"/>
          <w:bCs/>
          <w:iCs/>
          <w:sz w:val="23"/>
          <w:szCs w:val="23"/>
        </w:rPr>
        <w:t xml:space="preserve">Schüler/innen reflektieren über die Emotionen, die sie und Menschen in ihrer Umgebung zum Ausdruck gebracht haben. </w:t>
      </w:r>
    </w:p>
    <w:p w14:paraId="354B9127" w14:textId="64BC753B" w:rsidR="000A32CC" w:rsidRDefault="000A32CC" w:rsidP="00EA04B3">
      <w:pPr>
        <w:autoSpaceDE w:val="0"/>
        <w:autoSpaceDN w:val="0"/>
        <w:adjustRightInd w:val="0"/>
        <w:spacing w:after="0" w:line="240" w:lineRule="auto"/>
        <w:rPr>
          <w:rFonts w:ascii="Times New Roman" w:hAnsi="Times New Roman" w:cs="Times New Roman"/>
          <w:bCs/>
          <w:iCs/>
          <w:sz w:val="23"/>
          <w:szCs w:val="23"/>
        </w:rPr>
      </w:pPr>
    </w:p>
    <w:p w14:paraId="0D666431" w14:textId="2D5B8183" w:rsidR="00EA04B3" w:rsidRPr="00EA04B3" w:rsidRDefault="00EA04B3" w:rsidP="00EA04B3">
      <w:pPr>
        <w:autoSpaceDE w:val="0"/>
        <w:autoSpaceDN w:val="0"/>
        <w:adjustRightInd w:val="0"/>
        <w:spacing w:after="0" w:line="240" w:lineRule="auto"/>
        <w:rPr>
          <w:rFonts w:ascii="Times New Roman" w:hAnsi="Times New Roman" w:cs="Times New Roman"/>
          <w:b/>
          <w:bCs/>
          <w:i/>
          <w:iCs/>
          <w:sz w:val="23"/>
          <w:szCs w:val="23"/>
        </w:rPr>
      </w:pPr>
    </w:p>
    <w:p w14:paraId="2A844BEB" w14:textId="2738E01A" w:rsidR="00EA04B3" w:rsidRDefault="000A32CC" w:rsidP="00EA04B3">
      <w:pPr>
        <w:autoSpaceDE w:val="0"/>
        <w:autoSpaceDN w:val="0"/>
        <w:adjustRightInd w:val="0"/>
        <w:spacing w:after="0" w:line="240" w:lineRule="auto"/>
        <w:rPr>
          <w:rFonts w:ascii="Times New Roman" w:hAnsi="Times New Roman" w:cs="Times New Roman"/>
          <w:bCs/>
          <w:iCs/>
          <w:sz w:val="23"/>
          <w:szCs w:val="23"/>
        </w:rPr>
      </w:pPr>
      <w:bookmarkStart w:id="9" w:name="_Hlk501204376"/>
      <w:r>
        <w:rPr>
          <w:rFonts w:ascii="Times New Roman" w:hAnsi="Times New Roman" w:cs="Times New Roman"/>
          <w:b/>
          <w:bCs/>
          <w:i/>
          <w:iCs/>
          <w:sz w:val="23"/>
          <w:szCs w:val="23"/>
        </w:rPr>
        <w:t xml:space="preserve">Individuelle </w:t>
      </w:r>
      <w:r w:rsidR="0041356C">
        <w:rPr>
          <w:rFonts w:ascii="Times New Roman" w:hAnsi="Times New Roman" w:cs="Times New Roman"/>
          <w:b/>
          <w:bCs/>
          <w:i/>
          <w:iCs/>
          <w:sz w:val="23"/>
          <w:szCs w:val="23"/>
        </w:rPr>
        <w:t>Leistung</w:t>
      </w:r>
      <w:r>
        <w:rPr>
          <w:rFonts w:ascii="Times New Roman" w:hAnsi="Times New Roman" w:cs="Times New Roman"/>
          <w:b/>
          <w:bCs/>
          <w:i/>
          <w:iCs/>
          <w:sz w:val="23"/>
          <w:szCs w:val="23"/>
        </w:rPr>
        <w:t xml:space="preserve">. </w:t>
      </w:r>
      <w:r>
        <w:rPr>
          <w:rFonts w:ascii="Times New Roman" w:hAnsi="Times New Roman" w:cs="Times New Roman"/>
          <w:bCs/>
          <w:iCs/>
          <w:sz w:val="23"/>
          <w:szCs w:val="23"/>
        </w:rPr>
        <w:t xml:space="preserve">Nach einer Gruppenaktivität oder einer Übung mit der ganzen Klasse, die eine bestimmte Fähigkeit der Sensibilität geschult hat, </w:t>
      </w:r>
      <w:r w:rsidR="0041356C">
        <w:rPr>
          <w:rFonts w:ascii="Times New Roman" w:hAnsi="Times New Roman" w:cs="Times New Roman"/>
          <w:bCs/>
          <w:iCs/>
          <w:sz w:val="23"/>
          <w:szCs w:val="23"/>
        </w:rPr>
        <w:t xml:space="preserve">werden die Schüler/innen einzeln anhand eines neuen Beispiels bewertet. </w:t>
      </w:r>
    </w:p>
    <w:bookmarkEnd w:id="9"/>
    <w:p w14:paraId="2F335DC1" w14:textId="44C4C170" w:rsidR="00562147" w:rsidRPr="00886056" w:rsidRDefault="00562147" w:rsidP="0041356C">
      <w:pPr>
        <w:autoSpaceDE w:val="0"/>
        <w:autoSpaceDN w:val="0"/>
        <w:adjustRightInd w:val="0"/>
        <w:spacing w:after="0" w:line="240" w:lineRule="auto"/>
        <w:rPr>
          <w:rFonts w:ascii="Arial" w:hAnsi="Arial" w:cs="Arial"/>
        </w:rPr>
      </w:pPr>
    </w:p>
    <w:p w14:paraId="370196FD" w14:textId="77777777" w:rsidR="00562147" w:rsidRPr="00886056" w:rsidRDefault="00562147" w:rsidP="0041356C">
      <w:pPr>
        <w:autoSpaceDE w:val="0"/>
        <w:autoSpaceDN w:val="0"/>
        <w:adjustRightInd w:val="0"/>
        <w:spacing w:after="0" w:line="240" w:lineRule="auto"/>
        <w:rPr>
          <w:rFonts w:ascii="Arial" w:hAnsi="Arial" w:cs="Arial"/>
        </w:rPr>
      </w:pPr>
    </w:p>
    <w:p w14:paraId="5468E2A1" w14:textId="49CA955C" w:rsidR="00EA04B3" w:rsidRPr="00EA04B3" w:rsidRDefault="00CE4154" w:rsidP="00EA04B3">
      <w:pPr>
        <w:autoSpaceDE w:val="0"/>
        <w:autoSpaceDN w:val="0"/>
        <w:adjustRightInd w:val="0"/>
        <w:spacing w:after="0" w:line="240" w:lineRule="auto"/>
        <w:rPr>
          <w:rFonts w:ascii="Times New Roman" w:hAnsi="Times New Roman" w:cs="Times New Roman"/>
          <w:b/>
          <w:bCs/>
          <w:i/>
          <w:iCs/>
          <w:sz w:val="23"/>
          <w:szCs w:val="23"/>
        </w:rPr>
      </w:pPr>
      <w:r w:rsidRPr="0081342F">
        <w:rPr>
          <w:rFonts w:ascii="Times New Roman" w:hAnsi="Times New Roman" w:cs="Times New Roman"/>
          <w:i/>
          <w:iCs/>
          <w:noProof/>
          <w:color w:val="000000"/>
          <w:sz w:val="25"/>
          <w:szCs w:val="25"/>
          <w:lang w:eastAsia="de-DE"/>
        </w:rPr>
        <w:drawing>
          <wp:anchor distT="0" distB="0" distL="114300" distR="114300" simplePos="0" relativeHeight="251703296" behindDoc="0" locked="0" layoutInCell="1" allowOverlap="1" wp14:anchorId="7BD0CF0C" wp14:editId="14A3FD64">
            <wp:simplePos x="0" y="0"/>
            <wp:positionH relativeFrom="column">
              <wp:posOffset>0</wp:posOffset>
            </wp:positionH>
            <wp:positionV relativeFrom="paragraph">
              <wp:posOffset>170815</wp:posOffset>
            </wp:positionV>
            <wp:extent cx="1381125" cy="1343025"/>
            <wp:effectExtent l="0" t="0" r="9525" b="9525"/>
            <wp:wrapThrough wrapText="bothSides">
              <wp:wrapPolygon edited="0">
                <wp:start x="0" y="0"/>
                <wp:lineTo x="0" y="21447"/>
                <wp:lineTo x="21451" y="21447"/>
                <wp:lineTo x="21451" y="0"/>
                <wp:lineTo x="0" y="0"/>
              </wp:wrapPolygon>
            </wp:wrapThrough>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81125" cy="1343025"/>
                    </a:xfrm>
                    <a:prstGeom prst="rect">
                      <a:avLst/>
                    </a:prstGeom>
                  </pic:spPr>
                </pic:pic>
              </a:graphicData>
            </a:graphic>
          </wp:anchor>
        </w:drawing>
      </w:r>
    </w:p>
    <w:p w14:paraId="019B2B22" w14:textId="77777777" w:rsidR="00EA04B3" w:rsidRPr="00EA04B3" w:rsidRDefault="00EA04B3" w:rsidP="00EA04B3">
      <w:pPr>
        <w:autoSpaceDE w:val="0"/>
        <w:autoSpaceDN w:val="0"/>
        <w:adjustRightInd w:val="0"/>
        <w:spacing w:after="0" w:line="240" w:lineRule="auto"/>
        <w:rPr>
          <w:rFonts w:ascii="Times New Roman" w:hAnsi="Times New Roman" w:cs="Times New Roman"/>
          <w:b/>
          <w:bCs/>
          <w:i/>
          <w:iCs/>
          <w:sz w:val="23"/>
          <w:szCs w:val="23"/>
        </w:rPr>
      </w:pPr>
    </w:p>
    <w:p w14:paraId="2121B5FA" w14:textId="77777777" w:rsidR="00EA04B3" w:rsidRPr="000A32CC" w:rsidRDefault="00EA04B3" w:rsidP="00EA04B3">
      <w:pPr>
        <w:autoSpaceDE w:val="0"/>
        <w:autoSpaceDN w:val="0"/>
        <w:adjustRightInd w:val="0"/>
        <w:spacing w:after="0" w:line="240" w:lineRule="auto"/>
        <w:rPr>
          <w:rFonts w:ascii="Times New Roman" w:hAnsi="Times New Roman" w:cs="Times New Roman"/>
          <w:b/>
          <w:bCs/>
          <w:sz w:val="23"/>
          <w:szCs w:val="23"/>
        </w:rPr>
      </w:pPr>
    </w:p>
    <w:p w14:paraId="35B4EA3C" w14:textId="74FB2959" w:rsidR="000A32CC" w:rsidRPr="00EA04B3" w:rsidRDefault="00CE4154" w:rsidP="00EA04B3">
      <w:pPr>
        <w:autoSpaceDE w:val="0"/>
        <w:autoSpaceDN w:val="0"/>
        <w:adjustRightInd w:val="0"/>
        <w:spacing w:after="0" w:line="240" w:lineRule="auto"/>
        <w:rPr>
          <w:rFonts w:ascii="Times New Roman" w:hAnsi="Times New Roman" w:cs="Times New Roman"/>
          <w:sz w:val="23"/>
          <w:szCs w:val="23"/>
        </w:rPr>
        <w:sectPr w:rsidR="000A32CC" w:rsidRPr="00EA04B3">
          <w:type w:val="continuous"/>
          <w:pgSz w:w="12240" w:h="16340"/>
          <w:pgMar w:top="1078" w:right="900" w:bottom="1058" w:left="710" w:header="720" w:footer="720" w:gutter="0"/>
          <w:cols w:num="3" w:space="720" w:equalWidth="0">
            <w:col w:w="6947" w:space="331"/>
            <w:col w:w="2802" w:space="331"/>
            <w:col w:w="259"/>
          </w:cols>
          <w:noEndnote/>
        </w:sectPr>
      </w:pPr>
      <w:r>
        <w:t>Innerhalb einer Subfertigkeit gehören die mit einem Sternchen versehenen Übungen zusammen.</w:t>
      </w:r>
    </w:p>
    <w:p w14:paraId="3CB2879F" w14:textId="543614B6" w:rsidR="003E1645" w:rsidRDefault="00CE4154" w:rsidP="000D4C42">
      <w:pPr>
        <w:rPr>
          <w:rFonts w:ascii="Times New Roman" w:hAnsi="Times New Roman" w:cs="Times New Roman"/>
          <w:b/>
          <w:bCs/>
          <w:sz w:val="48"/>
          <w:szCs w:val="26"/>
        </w:rPr>
      </w:pPr>
      <w:r>
        <w:rPr>
          <w:rFonts w:ascii="Times New Roman" w:hAnsi="Times New Roman" w:cs="Times New Roman"/>
          <w:b/>
          <w:bCs/>
          <w:sz w:val="48"/>
          <w:szCs w:val="26"/>
        </w:rPr>
        <w:lastRenderedPageBreak/>
        <w:t xml:space="preserve">Subfertigkeit 2: </w:t>
      </w:r>
      <w:r w:rsidR="001C0D24">
        <w:rPr>
          <w:rFonts w:ascii="Times New Roman" w:hAnsi="Times New Roman" w:cs="Times New Roman"/>
          <w:b/>
          <w:bCs/>
          <w:sz w:val="48"/>
          <w:szCs w:val="26"/>
        </w:rPr>
        <w:t>Emotionen ausdrücken</w:t>
      </w:r>
    </w:p>
    <w:p w14:paraId="44C757BD" w14:textId="776759CF" w:rsidR="003E1645" w:rsidRDefault="003E1645" w:rsidP="000D4C42">
      <w:pPr>
        <w:rPr>
          <w:rFonts w:ascii="Arial" w:hAnsi="Arial" w:cs="Arial"/>
        </w:rPr>
      </w:pPr>
      <w:r w:rsidRPr="00CE4154">
        <w:rPr>
          <w:rFonts w:ascii="Arial" w:hAnsi="Arial" w:cs="Arial"/>
        </w:rPr>
        <w:t xml:space="preserve">Side Header: ES-1 Reading and </w:t>
      </w:r>
      <w:proofErr w:type="spellStart"/>
      <w:r w:rsidRPr="00CE4154">
        <w:rPr>
          <w:rFonts w:ascii="Arial" w:hAnsi="Arial" w:cs="Arial"/>
        </w:rPr>
        <w:t>Expressing</w:t>
      </w:r>
      <w:proofErr w:type="spellEnd"/>
      <w:r w:rsidRPr="00CE4154">
        <w:rPr>
          <w:rFonts w:ascii="Arial" w:hAnsi="Arial" w:cs="Arial"/>
        </w:rPr>
        <w:t xml:space="preserve"> Emotion: </w:t>
      </w:r>
      <w:proofErr w:type="spellStart"/>
      <w:r>
        <w:rPr>
          <w:rFonts w:ascii="Arial" w:hAnsi="Arial" w:cs="Arial"/>
        </w:rPr>
        <w:t>Expressing</w:t>
      </w:r>
      <w:proofErr w:type="spellEnd"/>
      <w:r>
        <w:rPr>
          <w:rFonts w:ascii="Arial" w:hAnsi="Arial" w:cs="Arial"/>
        </w:rPr>
        <w:t xml:space="preserve"> Emotion</w:t>
      </w:r>
      <w:r w:rsidRPr="00CE4154">
        <w:rPr>
          <w:rFonts w:ascii="Arial" w:hAnsi="Arial" w:cs="Arial"/>
        </w:rPr>
        <w:t xml:space="preserve"> = ES-1 Emotionen erkennen und ausdrücken: Emotionen </w:t>
      </w:r>
      <w:r>
        <w:rPr>
          <w:rFonts w:ascii="Arial" w:hAnsi="Arial" w:cs="Arial"/>
        </w:rPr>
        <w:t>ausdrücken</w:t>
      </w:r>
    </w:p>
    <w:p w14:paraId="65E5F432" w14:textId="7A8424DD" w:rsidR="00BB59C3" w:rsidRDefault="00BB59C3" w:rsidP="000D4C42">
      <w:pPr>
        <w:rPr>
          <w:rFonts w:ascii="Times New Roman" w:hAnsi="Times New Roman" w:cs="Times New Roman"/>
          <w:b/>
          <w:color w:val="000000"/>
          <w:sz w:val="40"/>
          <w:szCs w:val="40"/>
        </w:rPr>
      </w:pPr>
    </w:p>
    <w:p w14:paraId="7A61AF08" w14:textId="3A873197" w:rsidR="003E1645" w:rsidRDefault="003E1645" w:rsidP="0041356C">
      <w:pPr>
        <w:rPr>
          <w:rFonts w:ascii="Times New Roman" w:hAnsi="Times New Roman" w:cs="Times New Roman"/>
          <w:b/>
          <w:color w:val="000000"/>
          <w:sz w:val="25"/>
          <w:szCs w:val="25"/>
        </w:rPr>
      </w:pPr>
    </w:p>
    <w:p w14:paraId="38939AE3" w14:textId="178562A7" w:rsidR="0041356C" w:rsidRDefault="0041356C" w:rsidP="003E1645">
      <w:pPr>
        <w:ind w:left="2832"/>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Kreative und erfahrene Umsetzung </w:t>
      </w:r>
    </w:p>
    <w:p w14:paraId="20FE8DFF" w14:textId="16864862" w:rsidR="0041356C" w:rsidRDefault="0041356C" w:rsidP="0041356C">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Beispiel aus dem echten Leben </w:t>
      </w:r>
    </w:p>
    <w:p w14:paraId="35022119" w14:textId="76BE5F7F" w:rsidR="00CA6B07" w:rsidRDefault="00CA6B07" w:rsidP="00F95F9E">
      <w:pPr>
        <w:rPr>
          <w:rFonts w:ascii="Times New Roman" w:hAnsi="Times New Roman" w:cs="Times New Roman"/>
          <w:b/>
          <w:color w:val="000000"/>
          <w:sz w:val="25"/>
          <w:szCs w:val="25"/>
        </w:rPr>
      </w:pPr>
    </w:p>
    <w:p w14:paraId="218C2B97" w14:textId="3D5790EA" w:rsidR="0041356C" w:rsidRPr="00790A37" w:rsidRDefault="0041356C" w:rsidP="0041356C">
      <w:pPr>
        <w:pStyle w:val="textbox"/>
        <w:rPr>
          <w:sz w:val="23"/>
          <w:szCs w:val="23"/>
        </w:rPr>
      </w:pPr>
      <w:r w:rsidRPr="00790A37">
        <w:rPr>
          <w:sz w:val="23"/>
          <w:szCs w:val="23"/>
        </w:rPr>
        <w:t>Theaterschauspieler/innen müssen sehr gut darin sein, Emotionen zu erkennen und sie mit dem gesamten Körper zu inszenieren. Anders als im Film gibt es im Theater keinen Platz für Fehler und es kommt auch nicht nur ein Teil des Körpers zum Einsatz. Theaterschauspieler/innen müssen tiefes Wissen darüber besitzen, wie Emotionen verbal, mit dem Gesicht sowie physisch ausgedrückt werden (ganz zu schweigen von der Berücksichtigung des Lichts und des Set</w:t>
      </w:r>
      <w:r w:rsidR="001F1801" w:rsidRPr="00790A37">
        <w:rPr>
          <w:sz w:val="23"/>
          <w:szCs w:val="23"/>
        </w:rPr>
        <w:t>-A</w:t>
      </w:r>
      <w:r w:rsidRPr="00790A37">
        <w:rPr>
          <w:sz w:val="23"/>
          <w:szCs w:val="23"/>
        </w:rPr>
        <w:t>ufbaus). Nicht nur, dass sie das faktische Wissen erwerben müssen; sie müssen auch die schauspielerischen Fähigkeiten trainieren und entwickeln, um Emotionen tatsächlich erfolgreich darstellen zu können.</w:t>
      </w:r>
    </w:p>
    <w:p w14:paraId="33079378" w14:textId="77777777" w:rsidR="008A5007" w:rsidRPr="008A5007" w:rsidRDefault="008A5007" w:rsidP="000A32CC">
      <w:pPr>
        <w:rPr>
          <w:rFonts w:ascii="Times New Roman" w:hAnsi="Times New Roman" w:cs="Times New Roman"/>
          <w:color w:val="000000"/>
          <w:sz w:val="25"/>
          <w:szCs w:val="25"/>
        </w:rPr>
      </w:pPr>
    </w:p>
    <w:p w14:paraId="325015A0" w14:textId="77777777" w:rsidR="00CA6B07" w:rsidRDefault="00CA6B07" w:rsidP="00CA6B07">
      <w:pPr>
        <w:rPr>
          <w:b/>
          <w:bCs/>
          <w:sz w:val="32"/>
          <w:szCs w:val="32"/>
        </w:rPr>
      </w:pPr>
      <w:bookmarkStart w:id="10" w:name="_Hlk501019999"/>
      <w:r>
        <w:rPr>
          <w:b/>
          <w:bCs/>
          <w:sz w:val="32"/>
          <w:szCs w:val="32"/>
        </w:rPr>
        <w:t>Vorschläge zum Fertigkeitserwerb</w:t>
      </w:r>
    </w:p>
    <w:p w14:paraId="5BEC3CA0" w14:textId="0165B48E" w:rsidR="00CA6B07" w:rsidRDefault="00CA6B07" w:rsidP="00CA6B07">
      <w:pPr>
        <w:pStyle w:val="Default"/>
        <w:rPr>
          <w:b/>
          <w:sz w:val="25"/>
          <w:szCs w:val="25"/>
        </w:rPr>
      </w:pPr>
      <w:r>
        <w:rPr>
          <w:b/>
          <w:sz w:val="25"/>
          <w:szCs w:val="25"/>
        </w:rPr>
        <w:t>Stufe 1:</w:t>
      </w:r>
      <w:r w:rsidR="004C57C6">
        <w:rPr>
          <w:b/>
          <w:sz w:val="25"/>
          <w:szCs w:val="25"/>
        </w:rPr>
        <w:t xml:space="preserve"> In Beispiele eintauchen</w:t>
      </w:r>
      <w:r w:rsidR="00562147">
        <w:rPr>
          <w:b/>
          <w:sz w:val="25"/>
          <w:szCs w:val="25"/>
        </w:rPr>
        <w:t xml:space="preserve"> </w:t>
      </w:r>
      <w:r w:rsidRPr="001026AB">
        <w:rPr>
          <w:b/>
          <w:sz w:val="25"/>
          <w:szCs w:val="25"/>
        </w:rPr>
        <w:t xml:space="preserve">und erste lernrelevante Erfahrungen machen </w:t>
      </w:r>
    </w:p>
    <w:p w14:paraId="10DEAF07" w14:textId="77777777" w:rsidR="00CA6B07" w:rsidRDefault="00CA6B07" w:rsidP="00CA6B07">
      <w:pPr>
        <w:pStyle w:val="Default"/>
        <w:rPr>
          <w:i/>
          <w:sz w:val="25"/>
          <w:szCs w:val="25"/>
        </w:rPr>
      </w:pPr>
      <w:r>
        <w:rPr>
          <w:i/>
          <w:sz w:val="25"/>
          <w:szCs w:val="25"/>
        </w:rPr>
        <w:t>Sich auf das große Ganze konzentrieren; Lernen, Grundstrukturen zu erkennen</w:t>
      </w:r>
    </w:p>
    <w:bookmarkEnd w:id="10"/>
    <w:p w14:paraId="4A861BDB" w14:textId="50ECDDA1" w:rsidR="00CA6B07" w:rsidRDefault="00CA6B07" w:rsidP="000A32CC">
      <w:pPr>
        <w:rPr>
          <w:rFonts w:ascii="Arial" w:hAnsi="Arial" w:cs="Arial"/>
          <w:color w:val="000000"/>
          <w:sz w:val="21"/>
          <w:szCs w:val="21"/>
        </w:rPr>
      </w:pPr>
    </w:p>
    <w:p w14:paraId="50996C6A" w14:textId="183101FE" w:rsidR="00CA6B07" w:rsidRDefault="003E1645" w:rsidP="00CA6B07">
      <w:pPr>
        <w:autoSpaceDE w:val="0"/>
        <w:autoSpaceDN w:val="0"/>
        <w:adjustRightInd w:val="0"/>
        <w:spacing w:after="0" w:line="240" w:lineRule="auto"/>
        <w:rPr>
          <w:rFonts w:ascii="Times New Roman" w:hAnsi="Times New Roman" w:cs="Times New Roman"/>
          <w:bCs/>
          <w:color w:val="000000"/>
          <w:sz w:val="23"/>
          <w:szCs w:val="23"/>
        </w:rPr>
      </w:pPr>
      <w:r>
        <w:rPr>
          <w:noProof/>
          <w:lang w:eastAsia="de-DE"/>
        </w:rPr>
        <w:drawing>
          <wp:inline distT="0" distB="0" distL="0" distR="0" wp14:anchorId="2B2619B5" wp14:editId="6FB50393">
            <wp:extent cx="485775" cy="466725"/>
            <wp:effectExtent l="0" t="0" r="9525" b="9525"/>
            <wp:docPr id="36" name="Grafik 36"/>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6"/>
                    <a:stretch>
                      <a:fillRect/>
                    </a:stretch>
                  </pic:blipFill>
                  <pic:spPr>
                    <a:xfrm>
                      <a:off x="0" y="0"/>
                      <a:ext cx="485775" cy="466725"/>
                    </a:xfrm>
                    <a:prstGeom prst="rect">
                      <a:avLst/>
                    </a:prstGeom>
                  </pic:spPr>
                </pic:pic>
              </a:graphicData>
            </a:graphic>
          </wp:inline>
        </w:drawing>
      </w:r>
      <w:r w:rsidR="00CA6B07" w:rsidRPr="00574CD6">
        <w:rPr>
          <w:rFonts w:ascii="Times New Roman" w:hAnsi="Times New Roman" w:cs="Times New Roman"/>
          <w:b/>
          <w:bCs/>
          <w:color w:val="000000"/>
          <w:sz w:val="23"/>
          <w:szCs w:val="23"/>
        </w:rPr>
        <w:t>Mit</w:t>
      </w:r>
      <w:r w:rsidR="00574CD6" w:rsidRPr="00574CD6">
        <w:rPr>
          <w:rFonts w:ascii="Times New Roman" w:hAnsi="Times New Roman" w:cs="Times New Roman"/>
          <w:b/>
          <w:bCs/>
          <w:color w:val="000000"/>
          <w:sz w:val="23"/>
          <w:szCs w:val="23"/>
        </w:rPr>
        <w:t xml:space="preserve"> Schauspiel und Medien experimentieren. </w:t>
      </w:r>
      <w:r w:rsidR="00574CD6" w:rsidRPr="00574CD6">
        <w:rPr>
          <w:rFonts w:ascii="Times New Roman" w:hAnsi="Times New Roman" w:cs="Times New Roman"/>
          <w:bCs/>
          <w:color w:val="000000"/>
          <w:sz w:val="23"/>
          <w:szCs w:val="23"/>
        </w:rPr>
        <w:t>Erlauben Sie Ihren Schüler/innen in</w:t>
      </w:r>
      <w:r w:rsidR="00574CD6">
        <w:rPr>
          <w:rFonts w:ascii="Times New Roman" w:hAnsi="Times New Roman" w:cs="Times New Roman"/>
          <w:bCs/>
          <w:color w:val="000000"/>
          <w:sz w:val="23"/>
          <w:szCs w:val="23"/>
        </w:rPr>
        <w:t xml:space="preserve"> einer entspannten und unterhaltsamen Atmosphäre zu improvisieren oder stichpunktartigen (lockeren) Skripten zu folgen, um in versc</w:t>
      </w:r>
      <w:r w:rsidR="00BA26C0">
        <w:rPr>
          <w:rFonts w:ascii="Times New Roman" w:hAnsi="Times New Roman" w:cs="Times New Roman"/>
          <w:bCs/>
          <w:color w:val="000000"/>
          <w:sz w:val="23"/>
          <w:szCs w:val="23"/>
        </w:rPr>
        <w:t xml:space="preserve">hiedenen </w:t>
      </w:r>
      <w:r w:rsidR="008A5007">
        <w:rPr>
          <w:rFonts w:ascii="Times New Roman" w:hAnsi="Times New Roman" w:cs="Times New Roman"/>
          <w:bCs/>
          <w:color w:val="000000"/>
          <w:sz w:val="23"/>
          <w:szCs w:val="23"/>
        </w:rPr>
        <w:t>Formaten</w:t>
      </w:r>
      <w:r w:rsidR="00574CD6">
        <w:rPr>
          <w:rFonts w:ascii="Times New Roman" w:hAnsi="Times New Roman" w:cs="Times New Roman"/>
          <w:bCs/>
          <w:color w:val="000000"/>
          <w:sz w:val="23"/>
          <w:szCs w:val="23"/>
        </w:rPr>
        <w:t xml:space="preserve"> </w:t>
      </w:r>
      <w:r w:rsidR="00BA26C0">
        <w:rPr>
          <w:rFonts w:ascii="Times New Roman" w:hAnsi="Times New Roman" w:cs="Times New Roman"/>
          <w:bCs/>
          <w:color w:val="000000"/>
          <w:sz w:val="23"/>
          <w:szCs w:val="23"/>
        </w:rPr>
        <w:t>emotionale Ausdrucksformen auszuprobieren. Sie können Musik, Prosa, Tanz, visuelle Künste und Videografie mit Licht- und Toneffekten u.a. nutzen. Bewerten Sie, indem Sie jedem Schüler die Verantwortung für ein Stück</w:t>
      </w:r>
      <w:r w:rsidR="008A5007">
        <w:rPr>
          <w:rFonts w:ascii="Times New Roman" w:hAnsi="Times New Roman" w:cs="Times New Roman"/>
          <w:bCs/>
          <w:color w:val="000000"/>
          <w:sz w:val="23"/>
          <w:szCs w:val="23"/>
        </w:rPr>
        <w:t xml:space="preserve"> übertragen, das in der Klasse ‚produziert‘</w:t>
      </w:r>
      <w:r w:rsidR="00BA26C0">
        <w:rPr>
          <w:rFonts w:ascii="Times New Roman" w:hAnsi="Times New Roman" w:cs="Times New Roman"/>
          <w:bCs/>
          <w:color w:val="000000"/>
          <w:sz w:val="23"/>
          <w:szCs w:val="23"/>
        </w:rPr>
        <w:t xml:space="preserve"> wird.  </w:t>
      </w:r>
    </w:p>
    <w:p w14:paraId="531BAA4B" w14:textId="1FCB9900" w:rsidR="0041356C" w:rsidRDefault="0041356C" w:rsidP="00CA6B07">
      <w:pPr>
        <w:autoSpaceDE w:val="0"/>
        <w:autoSpaceDN w:val="0"/>
        <w:adjustRightInd w:val="0"/>
        <w:spacing w:after="0" w:line="240" w:lineRule="auto"/>
        <w:rPr>
          <w:rFonts w:ascii="Times New Roman" w:hAnsi="Times New Roman" w:cs="Times New Roman"/>
          <w:bCs/>
          <w:color w:val="000000"/>
          <w:sz w:val="23"/>
          <w:szCs w:val="23"/>
        </w:rPr>
      </w:pPr>
    </w:p>
    <w:p w14:paraId="529ADDD4" w14:textId="35CC68E1" w:rsidR="00BA26C0" w:rsidRPr="003E1645" w:rsidRDefault="0041356C" w:rsidP="003E1645">
      <w:pPr>
        <w:pStyle w:val="textbox"/>
        <w:rPr>
          <w:sz w:val="23"/>
          <w:szCs w:val="23"/>
        </w:rPr>
      </w:pPr>
      <w:r w:rsidRPr="003E1645">
        <w:rPr>
          <w:b/>
          <w:sz w:val="23"/>
          <w:szCs w:val="23"/>
        </w:rPr>
        <w:t>Die Emotionen in unserem Umfeld wahrnehmen.</w:t>
      </w:r>
      <w:r w:rsidRPr="003E1645">
        <w:rPr>
          <w:sz w:val="23"/>
          <w:szCs w:val="23"/>
        </w:rPr>
        <w:t xml:space="preserve"> Geben Sie Ihren Schüler/innen 5 Minuten Zeit, sich im Raum umzuschauen und jeden Ausdruck von Emotionen, den sie wahrnehmen, aufzuschreiben. Wenn sie ins Stocken geraten, schlagen Sie Ihren Schüler/innen vor, darüber nachzudenken, was wohl hinter der Wahl eines T-Shirts von jemandem steckt, welche Emotionen damit im Zusammenhang stehen könnten, oder was hinter einer bestimmten Hefter</w:t>
      </w:r>
      <w:r w:rsidR="001F1801">
        <w:rPr>
          <w:sz w:val="23"/>
          <w:szCs w:val="23"/>
        </w:rPr>
        <w:t>-G</w:t>
      </w:r>
      <w:r w:rsidRPr="003E1645">
        <w:rPr>
          <w:sz w:val="23"/>
          <w:szCs w:val="23"/>
        </w:rPr>
        <w:t xml:space="preserve">estaltung steckt. Ziel ist es, möglichst viele Arten und Weisen herauszufinden, mittels derer Menschen ihr persönliches Befinden ausdrücken können. </w:t>
      </w:r>
    </w:p>
    <w:p w14:paraId="7443362B" w14:textId="48CBA253" w:rsidR="0041356C" w:rsidRDefault="0041356C" w:rsidP="00790A37">
      <w:pPr>
        <w:autoSpaceDE w:val="0"/>
        <w:autoSpaceDN w:val="0"/>
        <w:adjustRightInd w:val="0"/>
        <w:spacing w:after="0" w:line="240" w:lineRule="auto"/>
        <w:ind w:left="360"/>
        <w:rPr>
          <w:rFonts w:ascii="Times New Roman" w:hAnsi="Times New Roman" w:cs="Times New Roman"/>
          <w:color w:val="000000"/>
          <w:sz w:val="23"/>
          <w:szCs w:val="23"/>
        </w:rPr>
      </w:pPr>
    </w:p>
    <w:p w14:paraId="2460B005" w14:textId="77777777" w:rsidR="00AA398C" w:rsidRDefault="00AA398C" w:rsidP="001C0D24">
      <w:pPr>
        <w:rPr>
          <w:rFonts w:ascii="Times New Roman" w:hAnsi="Times New Roman" w:cs="Times New Roman"/>
          <w:b/>
          <w:bCs/>
          <w:color w:val="000000"/>
          <w:sz w:val="23"/>
          <w:szCs w:val="23"/>
        </w:rPr>
      </w:pPr>
    </w:p>
    <w:p w14:paraId="68E0826C" w14:textId="444BA0B2" w:rsidR="001C0D24" w:rsidRDefault="001C0D24" w:rsidP="001C0D24">
      <w:pPr>
        <w:rPr>
          <w:rFonts w:ascii="Times New Roman" w:hAnsi="Times New Roman" w:cs="Times New Roman"/>
          <w:b/>
          <w:bCs/>
          <w:color w:val="000000"/>
          <w:sz w:val="23"/>
          <w:szCs w:val="23"/>
        </w:rPr>
      </w:pPr>
      <w:r w:rsidRPr="0076210A">
        <w:rPr>
          <w:rFonts w:ascii="Times New Roman" w:hAnsi="Times New Roman" w:cs="Times New Roman"/>
          <w:b/>
          <w:bCs/>
          <w:color w:val="000000"/>
          <w:sz w:val="23"/>
          <w:szCs w:val="23"/>
        </w:rPr>
        <w:lastRenderedPageBreak/>
        <w:t xml:space="preserve">Stufe 2: Aufmerksamkeit auf Fakten und </w:t>
      </w:r>
      <w:r>
        <w:rPr>
          <w:rFonts w:ascii="Times New Roman" w:hAnsi="Times New Roman" w:cs="Times New Roman"/>
          <w:b/>
          <w:bCs/>
          <w:color w:val="000000"/>
          <w:sz w:val="23"/>
          <w:szCs w:val="23"/>
        </w:rPr>
        <w:t>Fertigkeiten richten</w:t>
      </w:r>
    </w:p>
    <w:p w14:paraId="471F3599" w14:textId="593D6C92" w:rsidR="001C0D24" w:rsidRPr="00790A37" w:rsidRDefault="001C0D24" w:rsidP="00790A37">
      <w:pPr>
        <w:rPr>
          <w:rFonts w:ascii="Times New Roman" w:hAnsi="Times New Roman" w:cs="Times New Roman"/>
          <w:bCs/>
          <w:i/>
          <w:color w:val="000000"/>
          <w:sz w:val="23"/>
          <w:szCs w:val="23"/>
        </w:rPr>
      </w:pPr>
      <w:r w:rsidRPr="006C5107">
        <w:rPr>
          <w:rFonts w:ascii="Times New Roman" w:hAnsi="Times New Roman" w:cs="Times New Roman"/>
          <w:bCs/>
          <w:i/>
          <w:color w:val="000000"/>
          <w:sz w:val="23"/>
          <w:szCs w:val="23"/>
        </w:rPr>
        <w:t>Sich auf Details und prototypische Beispiele konzentrieren; Wissen aufbauen</w:t>
      </w:r>
    </w:p>
    <w:p w14:paraId="60B0AC18" w14:textId="28255A47" w:rsidR="001C0D24" w:rsidRPr="003E1645" w:rsidRDefault="001C0D24" w:rsidP="001C0D24">
      <w:pPr>
        <w:pStyle w:val="textbox"/>
        <w:rPr>
          <w:sz w:val="23"/>
          <w:szCs w:val="23"/>
        </w:rPr>
      </w:pPr>
      <w:r w:rsidRPr="003E1645">
        <w:rPr>
          <w:b/>
          <w:sz w:val="23"/>
          <w:szCs w:val="23"/>
        </w:rPr>
        <w:t>Über Emotionen Tagebuch führen.</w:t>
      </w:r>
      <w:r w:rsidRPr="003E1645">
        <w:rPr>
          <w:sz w:val="23"/>
          <w:szCs w:val="23"/>
        </w:rPr>
        <w:t xml:space="preserve"> Lassen Sie Ihre Schüler/innen ihre Reaktionen und Emotionen nach dem Lesen/Hören einer Geschichte aus den Nachrichten oder von geschichtlichen Ereignissen reflektieren. Im Anschluss sollen sie ihre Gedanken verschriftlichen. Um die Darstellung auf den Ausdruck von Gefühlen zu fokussieren (statt der Details der Geschichte), weisen Sie Ihre Schüler/innen darauf hin, dass sie ihre Gefühle beschreiben sollen, sodass sie das Tagebuch in fünfzig Jahren noch einmal lesen und sich durch bloßes Lesen in dieselbe Gefühlslage wie damals versetzen können. Bewerten Sie, indem sie einige Tagebucheinträge mithilfe eines Rasters beurteilen (siehe Anhang für ein Beispielraster). </w:t>
      </w:r>
    </w:p>
    <w:p w14:paraId="5C3E6E74" w14:textId="77777777" w:rsidR="001C0D24" w:rsidRPr="00790A37" w:rsidRDefault="001C0D24" w:rsidP="00790A37">
      <w:pPr>
        <w:autoSpaceDE w:val="0"/>
        <w:autoSpaceDN w:val="0"/>
        <w:adjustRightInd w:val="0"/>
        <w:spacing w:after="0" w:line="240" w:lineRule="auto"/>
        <w:ind w:left="360"/>
        <w:rPr>
          <w:rFonts w:ascii="Times New Roman" w:hAnsi="Times New Roman" w:cs="Times New Roman"/>
          <w:color w:val="000000"/>
          <w:sz w:val="23"/>
          <w:szCs w:val="23"/>
        </w:rPr>
      </w:pPr>
    </w:p>
    <w:p w14:paraId="3C1C2127" w14:textId="77777777" w:rsidR="00872F39" w:rsidRPr="00872F39" w:rsidRDefault="00872F39" w:rsidP="00872F39">
      <w:pPr>
        <w:pStyle w:val="Listenabsatz"/>
        <w:autoSpaceDE w:val="0"/>
        <w:autoSpaceDN w:val="0"/>
        <w:adjustRightInd w:val="0"/>
        <w:spacing w:after="0" w:line="240" w:lineRule="auto"/>
        <w:rPr>
          <w:rFonts w:ascii="Times New Roman" w:hAnsi="Times New Roman" w:cs="Times New Roman"/>
          <w:color w:val="000000"/>
          <w:sz w:val="23"/>
          <w:szCs w:val="23"/>
        </w:rPr>
      </w:pPr>
    </w:p>
    <w:p w14:paraId="50F90879" w14:textId="3F2D899A" w:rsidR="00872F39" w:rsidRPr="00584FCD" w:rsidRDefault="003E1645">
      <w:pPr>
        <w:rPr>
          <w:rFonts w:ascii="Times New Roman" w:hAnsi="Times New Roman" w:cs="Times New Roman"/>
          <w:color w:val="000000"/>
          <w:sz w:val="23"/>
          <w:szCs w:val="23"/>
        </w:rPr>
      </w:pPr>
      <w:r w:rsidRPr="0081342F">
        <w:rPr>
          <w:rFonts w:ascii="Times New Roman" w:hAnsi="Times New Roman" w:cs="Times New Roman"/>
          <w:i/>
          <w:iCs/>
          <w:noProof/>
          <w:color w:val="000000"/>
          <w:sz w:val="25"/>
          <w:szCs w:val="25"/>
          <w:lang w:eastAsia="de-DE"/>
        </w:rPr>
        <w:drawing>
          <wp:anchor distT="0" distB="0" distL="114300" distR="114300" simplePos="0" relativeHeight="251707392" behindDoc="0" locked="0" layoutInCell="1" allowOverlap="1" wp14:anchorId="5104AC57" wp14:editId="3B5465D0">
            <wp:simplePos x="0" y="0"/>
            <wp:positionH relativeFrom="column">
              <wp:posOffset>0</wp:posOffset>
            </wp:positionH>
            <wp:positionV relativeFrom="paragraph">
              <wp:posOffset>285115</wp:posOffset>
            </wp:positionV>
            <wp:extent cx="1381125" cy="1343025"/>
            <wp:effectExtent l="0" t="0" r="9525" b="9525"/>
            <wp:wrapThrough wrapText="bothSides">
              <wp:wrapPolygon edited="0">
                <wp:start x="0" y="0"/>
                <wp:lineTo x="0" y="21447"/>
                <wp:lineTo x="21451" y="21447"/>
                <wp:lineTo x="21451" y="0"/>
                <wp:lineTo x="0" y="0"/>
              </wp:wrapPolygon>
            </wp:wrapThrough>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81125" cy="1343025"/>
                    </a:xfrm>
                    <a:prstGeom prst="rect">
                      <a:avLst/>
                    </a:prstGeom>
                  </pic:spPr>
                </pic:pic>
              </a:graphicData>
            </a:graphic>
          </wp:anchor>
        </w:drawing>
      </w:r>
    </w:p>
    <w:p w14:paraId="05C694AD" w14:textId="77777777" w:rsidR="003E1645" w:rsidRDefault="003E1645" w:rsidP="003E1645">
      <w:r>
        <w:t>Innerhalb einer Subfertigkeit gehören die mit einem Sternchen versehenen Übungen zusammen.</w:t>
      </w:r>
    </w:p>
    <w:p w14:paraId="4517EE78" w14:textId="77777777" w:rsidR="003E1645" w:rsidRDefault="003E1645">
      <w:pPr>
        <w:rPr>
          <w:rFonts w:ascii="Times New Roman" w:hAnsi="Times New Roman" w:cs="Times New Roman"/>
          <w:b/>
          <w:bCs/>
          <w:sz w:val="48"/>
          <w:szCs w:val="26"/>
        </w:rPr>
      </w:pPr>
      <w:r>
        <w:rPr>
          <w:rFonts w:ascii="Times New Roman" w:hAnsi="Times New Roman" w:cs="Times New Roman"/>
          <w:b/>
          <w:bCs/>
          <w:sz w:val="48"/>
          <w:szCs w:val="26"/>
        </w:rPr>
        <w:br w:type="page"/>
      </w:r>
    </w:p>
    <w:p w14:paraId="3CE8B4FA" w14:textId="77777777" w:rsidR="0030476F" w:rsidRDefault="0030476F" w:rsidP="0030476F">
      <w:pPr>
        <w:rPr>
          <w:rFonts w:ascii="Times New Roman" w:hAnsi="Times New Roman" w:cs="Times New Roman"/>
          <w:b/>
          <w:bCs/>
          <w:sz w:val="48"/>
          <w:szCs w:val="26"/>
        </w:rPr>
      </w:pPr>
      <w:r>
        <w:rPr>
          <w:rFonts w:ascii="Times New Roman" w:hAnsi="Times New Roman" w:cs="Times New Roman"/>
          <w:b/>
          <w:bCs/>
          <w:sz w:val="48"/>
          <w:szCs w:val="26"/>
        </w:rPr>
        <w:lastRenderedPageBreak/>
        <w:t>Subfertigkeit 2: Emotionen ausdrücken</w:t>
      </w:r>
    </w:p>
    <w:p w14:paraId="3D146428" w14:textId="77777777" w:rsidR="00872F39" w:rsidRDefault="00872F39" w:rsidP="00872F39">
      <w:pPr>
        <w:rPr>
          <w:b/>
          <w:bCs/>
          <w:sz w:val="32"/>
          <w:szCs w:val="32"/>
        </w:rPr>
      </w:pPr>
      <w:r>
        <w:rPr>
          <w:b/>
          <w:bCs/>
          <w:sz w:val="32"/>
          <w:szCs w:val="32"/>
        </w:rPr>
        <w:t>Vorschläge zum Fertigkeitserwerb</w:t>
      </w:r>
    </w:p>
    <w:p w14:paraId="2FB2F497" w14:textId="56D32A93" w:rsidR="00CA6B07" w:rsidRDefault="00872F39" w:rsidP="00872F39">
      <w:pPr>
        <w:rPr>
          <w:b/>
          <w:sz w:val="25"/>
          <w:szCs w:val="25"/>
        </w:rPr>
      </w:pPr>
      <w:r>
        <w:rPr>
          <w:b/>
          <w:sz w:val="25"/>
          <w:szCs w:val="25"/>
        </w:rPr>
        <w:t xml:space="preserve">Stufe </w:t>
      </w:r>
      <w:r w:rsidR="001C0D24">
        <w:rPr>
          <w:b/>
          <w:sz w:val="25"/>
          <w:szCs w:val="25"/>
        </w:rPr>
        <w:t>2</w:t>
      </w:r>
      <w:r>
        <w:rPr>
          <w:b/>
          <w:sz w:val="25"/>
          <w:szCs w:val="25"/>
        </w:rPr>
        <w:t xml:space="preserve"> (Fortsetzung)</w:t>
      </w:r>
    </w:p>
    <w:p w14:paraId="712643CC" w14:textId="77777777" w:rsidR="003E1645" w:rsidRDefault="003E1645" w:rsidP="003E1645">
      <w:pPr>
        <w:rPr>
          <w:rFonts w:ascii="Arial" w:hAnsi="Arial" w:cs="Arial"/>
        </w:rPr>
      </w:pPr>
      <w:r w:rsidRPr="00CE4154">
        <w:rPr>
          <w:rFonts w:ascii="Arial" w:hAnsi="Arial" w:cs="Arial"/>
        </w:rPr>
        <w:t xml:space="preserve">Side Header: ES-1 Reading and </w:t>
      </w:r>
      <w:proofErr w:type="spellStart"/>
      <w:r w:rsidRPr="00CE4154">
        <w:rPr>
          <w:rFonts w:ascii="Arial" w:hAnsi="Arial" w:cs="Arial"/>
        </w:rPr>
        <w:t>Expressing</w:t>
      </w:r>
      <w:proofErr w:type="spellEnd"/>
      <w:r w:rsidRPr="00CE4154">
        <w:rPr>
          <w:rFonts w:ascii="Arial" w:hAnsi="Arial" w:cs="Arial"/>
        </w:rPr>
        <w:t xml:space="preserve"> Emotion: </w:t>
      </w:r>
      <w:proofErr w:type="spellStart"/>
      <w:r>
        <w:rPr>
          <w:rFonts w:ascii="Arial" w:hAnsi="Arial" w:cs="Arial"/>
        </w:rPr>
        <w:t>Expressing</w:t>
      </w:r>
      <w:proofErr w:type="spellEnd"/>
      <w:r>
        <w:rPr>
          <w:rFonts w:ascii="Arial" w:hAnsi="Arial" w:cs="Arial"/>
        </w:rPr>
        <w:t xml:space="preserve"> Emotion</w:t>
      </w:r>
      <w:r w:rsidRPr="00CE4154">
        <w:rPr>
          <w:rFonts w:ascii="Arial" w:hAnsi="Arial" w:cs="Arial"/>
        </w:rPr>
        <w:t xml:space="preserve"> = ES-1 Emotionen erkennen und ausdrücken: Emotionen </w:t>
      </w:r>
      <w:r>
        <w:rPr>
          <w:rFonts w:ascii="Arial" w:hAnsi="Arial" w:cs="Arial"/>
        </w:rPr>
        <w:t>ausdrücken</w:t>
      </w:r>
    </w:p>
    <w:p w14:paraId="0125AEB3" w14:textId="6B426574" w:rsidR="0035624C" w:rsidRPr="00801AF6" w:rsidRDefault="0035624C">
      <w:pPr>
        <w:rPr>
          <w:rFonts w:ascii="Times New Roman" w:hAnsi="Times New Roman" w:cs="Times New Roman"/>
          <w:b/>
          <w:color w:val="000000"/>
          <w:sz w:val="25"/>
          <w:szCs w:val="25"/>
        </w:rPr>
      </w:pPr>
    </w:p>
    <w:p w14:paraId="4E2FE1BF" w14:textId="2FF8C47F" w:rsidR="0035624C" w:rsidRPr="003E1645" w:rsidRDefault="0035624C" w:rsidP="0035624C">
      <w:pPr>
        <w:autoSpaceDE w:val="0"/>
        <w:autoSpaceDN w:val="0"/>
        <w:adjustRightInd w:val="0"/>
        <w:spacing w:after="0" w:line="240" w:lineRule="auto"/>
        <w:rPr>
          <w:rFonts w:ascii="Times New Roman" w:hAnsi="Times New Roman" w:cs="Times New Roman"/>
          <w:bCs/>
          <w:i/>
          <w:color w:val="000000"/>
          <w:sz w:val="23"/>
          <w:szCs w:val="23"/>
        </w:rPr>
      </w:pPr>
      <w:r>
        <w:rPr>
          <w:rFonts w:ascii="Times New Roman" w:hAnsi="Times New Roman" w:cs="Times New Roman"/>
          <w:b/>
          <w:bCs/>
          <w:color w:val="000000"/>
          <w:sz w:val="23"/>
          <w:szCs w:val="23"/>
        </w:rPr>
        <w:t xml:space="preserve">Verschiedene Stimmlagen für verschiedene Situationen </w:t>
      </w:r>
      <w:r w:rsidR="00646E1E">
        <w:rPr>
          <w:rFonts w:ascii="Times New Roman" w:hAnsi="Times New Roman" w:cs="Times New Roman"/>
          <w:b/>
          <w:bCs/>
          <w:color w:val="000000"/>
          <w:sz w:val="23"/>
          <w:szCs w:val="23"/>
        </w:rPr>
        <w:t>und in verschiedenen kulturellen Kontexten nutzen.</w:t>
      </w:r>
    </w:p>
    <w:p w14:paraId="218FA181" w14:textId="493A1A44" w:rsidR="00646E1E" w:rsidRDefault="00646E1E" w:rsidP="00646E1E">
      <w:pPr>
        <w:pStyle w:val="Listenabsatz"/>
        <w:numPr>
          <w:ilvl w:val="0"/>
          <w:numId w:val="11"/>
        </w:num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Fordern Sie Ihre Schüler/innen dazu auf, die folgenden Situationen in die Spalten „laut und deutlich reden“ und „leise sprechen“ einzusortieren:</w:t>
      </w:r>
    </w:p>
    <w:p w14:paraId="4C53642F" w14:textId="0C4AD897" w:rsidR="00646E1E" w:rsidRDefault="00646E1E" w:rsidP="00646E1E">
      <w:pPr>
        <w:pStyle w:val="Listenabsatz"/>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mit ein oder zwei Menschen drinnen reden; mit ein oder zwei Menschen draußen reden; mit einer großen Gruppe drinnen reden; mit einer großen Gruppe draußen reden; eine Rede halten; einen Bericht vorstellen; jemandem sagen, dass man wütend ist; jemandem sagen, dass er/sie dich verletzt hat usw. Es gibt kein absolutes ‚richtig‘ oder ‚falsch‘, aber diese Übung kann eine Diskussion in der Gruppe oder Klasse darüber auslösen, was man alles beachten sollte. </w:t>
      </w:r>
    </w:p>
    <w:p w14:paraId="2E63C8BC" w14:textId="0E2AC6F1" w:rsidR="00646E1E" w:rsidRDefault="00646E1E" w:rsidP="00646E1E">
      <w:pPr>
        <w:pStyle w:val="Listenabsatz"/>
        <w:numPr>
          <w:ilvl w:val="0"/>
          <w:numId w:val="11"/>
        </w:num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Sprechen Sie über kulturelle Unterschiede, die für die Lebenswelt der Schüler/innen relevant sind (wenn sie mit Menschen Umgang haben, </w:t>
      </w:r>
      <w:r w:rsidR="0045344A">
        <w:rPr>
          <w:rFonts w:ascii="Times New Roman" w:hAnsi="Times New Roman" w:cs="Times New Roman"/>
          <w:bCs/>
          <w:color w:val="000000"/>
          <w:sz w:val="23"/>
          <w:szCs w:val="23"/>
        </w:rPr>
        <w:t xml:space="preserve">in deren Kultur </w:t>
      </w:r>
      <w:r w:rsidR="006C5107">
        <w:rPr>
          <w:rFonts w:ascii="Times New Roman" w:hAnsi="Times New Roman" w:cs="Times New Roman"/>
          <w:bCs/>
          <w:color w:val="000000"/>
          <w:sz w:val="23"/>
          <w:szCs w:val="23"/>
        </w:rPr>
        <w:t xml:space="preserve">das Laut- oder </w:t>
      </w:r>
      <w:proofErr w:type="spellStart"/>
      <w:r w:rsidR="006C5107">
        <w:rPr>
          <w:rFonts w:ascii="Times New Roman" w:hAnsi="Times New Roman" w:cs="Times New Roman"/>
          <w:bCs/>
          <w:color w:val="000000"/>
          <w:sz w:val="23"/>
          <w:szCs w:val="23"/>
        </w:rPr>
        <w:t>Leisesprechen</w:t>
      </w:r>
      <w:proofErr w:type="spellEnd"/>
      <w:r w:rsidR="006C5107">
        <w:rPr>
          <w:rFonts w:ascii="Times New Roman" w:hAnsi="Times New Roman" w:cs="Times New Roman"/>
          <w:bCs/>
          <w:color w:val="000000"/>
          <w:sz w:val="23"/>
          <w:szCs w:val="23"/>
        </w:rPr>
        <w:t xml:space="preserve"> in anderen Situationen als der ihrigen üblich ist</w:t>
      </w:r>
      <w:r w:rsidR="0045344A">
        <w:rPr>
          <w:rFonts w:ascii="Times New Roman" w:hAnsi="Times New Roman" w:cs="Times New Roman"/>
          <w:bCs/>
          <w:color w:val="000000"/>
          <w:sz w:val="23"/>
          <w:szCs w:val="23"/>
        </w:rPr>
        <w:t xml:space="preserve">). Sprechen Sie auch über Fallstricke für Missverständnisse, die auf der stimmlichen Lautstärke und dem gewählten Ton basieren. </w:t>
      </w:r>
    </w:p>
    <w:p w14:paraId="3633342B" w14:textId="30D60F2C" w:rsidR="0045344A" w:rsidRDefault="0045344A" w:rsidP="0045344A">
      <w:pPr>
        <w:autoSpaceDE w:val="0"/>
        <w:autoSpaceDN w:val="0"/>
        <w:adjustRightInd w:val="0"/>
        <w:spacing w:after="0" w:line="240" w:lineRule="auto"/>
        <w:ind w:left="360"/>
        <w:rPr>
          <w:rFonts w:ascii="Times New Roman" w:hAnsi="Times New Roman" w:cs="Times New Roman"/>
          <w:bCs/>
          <w:color w:val="000000"/>
          <w:sz w:val="23"/>
          <w:szCs w:val="23"/>
        </w:rPr>
      </w:pPr>
    </w:p>
    <w:p w14:paraId="666FD84A" w14:textId="090867F8" w:rsidR="001C0D24" w:rsidRPr="00790A37" w:rsidRDefault="001C0D24" w:rsidP="001C0D24">
      <w:pPr>
        <w:pStyle w:val="textbox"/>
        <w:rPr>
          <w:sz w:val="23"/>
          <w:szCs w:val="23"/>
        </w:rPr>
      </w:pPr>
      <w:r w:rsidRPr="00790A37">
        <w:rPr>
          <w:b/>
          <w:sz w:val="23"/>
          <w:szCs w:val="23"/>
        </w:rPr>
        <w:t>Die Perspektive wechseln, um Effekte von emotionalen Ausdrücken zu verstehen</w:t>
      </w:r>
      <w:r w:rsidRPr="00790A37">
        <w:rPr>
          <w:sz w:val="23"/>
          <w:szCs w:val="23"/>
        </w:rPr>
        <w:t xml:space="preserve">. Um die emotionalen Ausdrucksfähigkeiten zu verbessern, hilft es Schüler/innen darüber nachzudenken zu lassen, wie andere auf ihre Art, eine Emotion auszudrücken, reagieren. Am besten lernen Schüler/innen dies, wenn sie darüber nachdenken, wie sie sich fühlen, wenn Menschen ihnen </w:t>
      </w:r>
      <w:proofErr w:type="gramStart"/>
      <w:r w:rsidRPr="00790A37">
        <w:rPr>
          <w:sz w:val="23"/>
          <w:szCs w:val="23"/>
        </w:rPr>
        <w:t>gegenüber Gefühle</w:t>
      </w:r>
      <w:proofErr w:type="gramEnd"/>
      <w:r w:rsidRPr="00790A37">
        <w:rPr>
          <w:sz w:val="23"/>
          <w:szCs w:val="23"/>
        </w:rPr>
        <w:t xml:space="preserve"> auf eine bestimmte Art zum Ausdruck bringen. Lassen Sie Ihre Schüler/innen Sätze beenden, wie „Wenn mich jemand für etwas, das ich nicht getan habe, beschimpft, dann fühle ich (mich) __“und „Wenn mir jemand sagt, dass ich etwas klasse gemacht habe, dann fühle ich (mich) ___“. </w:t>
      </w:r>
    </w:p>
    <w:p w14:paraId="1F10C581" w14:textId="77777777" w:rsidR="001C0D24" w:rsidRPr="0045344A" w:rsidRDefault="001C0D24" w:rsidP="0045344A">
      <w:pPr>
        <w:autoSpaceDE w:val="0"/>
        <w:autoSpaceDN w:val="0"/>
        <w:adjustRightInd w:val="0"/>
        <w:spacing w:after="0" w:line="240" w:lineRule="auto"/>
        <w:ind w:left="360"/>
        <w:rPr>
          <w:rFonts w:ascii="Times New Roman" w:hAnsi="Times New Roman" w:cs="Times New Roman"/>
          <w:bCs/>
          <w:color w:val="000000"/>
          <w:sz w:val="23"/>
          <w:szCs w:val="23"/>
        </w:rPr>
      </w:pPr>
    </w:p>
    <w:p w14:paraId="28E21397" w14:textId="772717A8" w:rsidR="0045344A" w:rsidRDefault="0045344A" w:rsidP="0035624C">
      <w:pPr>
        <w:rPr>
          <w:rFonts w:ascii="Times New Roman" w:hAnsi="Times New Roman" w:cs="Times New Roman"/>
          <w:bCs/>
          <w:color w:val="000000"/>
          <w:sz w:val="23"/>
          <w:szCs w:val="23"/>
        </w:rPr>
      </w:pPr>
      <w:r>
        <w:rPr>
          <w:rFonts w:ascii="Times New Roman" w:hAnsi="Times New Roman" w:cs="Times New Roman"/>
          <w:b/>
          <w:bCs/>
          <w:color w:val="000000"/>
          <w:sz w:val="23"/>
          <w:szCs w:val="23"/>
        </w:rPr>
        <w:t>Unterschiedliche Arten und Weisen verschiedener Schriftsteller, Emotionen zum Ausdruck zu bringen</w:t>
      </w:r>
      <w:r w:rsidR="006C5107">
        <w:rPr>
          <w:rFonts w:ascii="Times New Roman" w:hAnsi="Times New Roman" w:cs="Times New Roman"/>
          <w:b/>
          <w:bCs/>
          <w:color w:val="000000"/>
          <w:sz w:val="23"/>
          <w:szCs w:val="23"/>
        </w:rPr>
        <w:t xml:space="preserve">. </w:t>
      </w:r>
      <w:r>
        <w:rPr>
          <w:rFonts w:ascii="Times New Roman" w:hAnsi="Times New Roman" w:cs="Times New Roman"/>
          <w:bCs/>
          <w:color w:val="000000"/>
          <w:sz w:val="23"/>
          <w:szCs w:val="23"/>
        </w:rPr>
        <w:t>Lese</w:t>
      </w:r>
      <w:r w:rsidR="00584FCD">
        <w:rPr>
          <w:rFonts w:ascii="Times New Roman" w:hAnsi="Times New Roman" w:cs="Times New Roman"/>
          <w:bCs/>
          <w:color w:val="000000"/>
          <w:sz w:val="23"/>
          <w:szCs w:val="23"/>
        </w:rPr>
        <w:t xml:space="preserve">n Sie </w:t>
      </w:r>
      <w:r w:rsidR="006C5107">
        <w:rPr>
          <w:rFonts w:ascii="Times New Roman" w:hAnsi="Times New Roman" w:cs="Times New Roman"/>
          <w:bCs/>
          <w:color w:val="000000"/>
          <w:sz w:val="23"/>
          <w:szCs w:val="23"/>
        </w:rPr>
        <w:t xml:space="preserve">unterschiedliche </w:t>
      </w:r>
      <w:r w:rsidR="00584FCD">
        <w:rPr>
          <w:rFonts w:ascii="Times New Roman" w:hAnsi="Times New Roman" w:cs="Times New Roman"/>
          <w:bCs/>
          <w:color w:val="000000"/>
          <w:sz w:val="23"/>
          <w:szCs w:val="23"/>
        </w:rPr>
        <w:t>emotional berührende</w:t>
      </w:r>
      <w:r>
        <w:rPr>
          <w:rFonts w:ascii="Times New Roman" w:hAnsi="Times New Roman" w:cs="Times New Roman"/>
          <w:bCs/>
          <w:color w:val="000000"/>
          <w:sz w:val="23"/>
          <w:szCs w:val="23"/>
        </w:rPr>
        <w:t xml:space="preserve"> Werke von </w:t>
      </w:r>
      <w:r w:rsidR="006C5107">
        <w:rPr>
          <w:rFonts w:ascii="Times New Roman" w:hAnsi="Times New Roman" w:cs="Times New Roman"/>
          <w:bCs/>
          <w:color w:val="000000"/>
          <w:sz w:val="23"/>
          <w:szCs w:val="23"/>
        </w:rPr>
        <w:t xml:space="preserve">verschiedenen </w:t>
      </w:r>
      <w:r>
        <w:rPr>
          <w:rFonts w:ascii="Times New Roman" w:hAnsi="Times New Roman" w:cs="Times New Roman"/>
          <w:bCs/>
          <w:color w:val="000000"/>
          <w:sz w:val="23"/>
          <w:szCs w:val="23"/>
        </w:rPr>
        <w:t xml:space="preserve">Schriftstellern (Gedichte, Tagebucheinträge, Essays) </w:t>
      </w:r>
      <w:r w:rsidR="00584FCD">
        <w:rPr>
          <w:rFonts w:ascii="Times New Roman" w:hAnsi="Times New Roman" w:cs="Times New Roman"/>
          <w:bCs/>
          <w:color w:val="000000"/>
          <w:sz w:val="23"/>
          <w:szCs w:val="23"/>
        </w:rPr>
        <w:t xml:space="preserve">und sprechen Sie über Gemeinsamkeiten und Unterschiede in der Art und Weise, wie Emotionen zum Ausdruck gebracht werden.  </w:t>
      </w:r>
    </w:p>
    <w:p w14:paraId="7CD84103" w14:textId="578D89DD" w:rsidR="001C0D24" w:rsidRPr="0030476F" w:rsidRDefault="001C0D24" w:rsidP="001C0D24">
      <w:pPr>
        <w:pStyle w:val="textbox"/>
        <w:rPr>
          <w:sz w:val="23"/>
          <w:szCs w:val="23"/>
        </w:rPr>
      </w:pPr>
      <w:r w:rsidRPr="0030476F">
        <w:rPr>
          <w:b/>
          <w:sz w:val="23"/>
          <w:szCs w:val="23"/>
        </w:rPr>
        <w:t>Emotionen aus den Nachrichten beurteilen.</w:t>
      </w:r>
      <w:r w:rsidRPr="0030476F">
        <w:rPr>
          <w:sz w:val="23"/>
          <w:szCs w:val="23"/>
        </w:rPr>
        <w:t xml:space="preserve"> Lassen Sie Ihre Schülerinnen Zeitungsartikel heraussuchen, die Emotionen direkt oder indirekt zum Ausdruck bringen, z.B. über häusliche Gewalt. Sprechen Sie darüber, ob die im Artikel beschriebene Art, eine Emotion zum Ausdruck zu bringen, angemessen ist oder nicht. Lassen Sie Ihre Schüler/innen überlegen, was die Akteure der Geschichten hätten anders machen können. </w:t>
      </w:r>
    </w:p>
    <w:p w14:paraId="155AB574" w14:textId="3BF1443B" w:rsidR="009E7173" w:rsidRDefault="009E7173" w:rsidP="009E7173">
      <w:pPr>
        <w:pStyle w:val="paragraph"/>
        <w:textAlignment w:val="baseline"/>
        <w:rPr>
          <w:rStyle w:val="eop"/>
          <w:sz w:val="23"/>
          <w:szCs w:val="23"/>
        </w:rPr>
      </w:pPr>
      <w:r>
        <w:rPr>
          <w:rStyle w:val="normaltextrun"/>
          <w:b/>
          <w:bCs/>
          <w:color w:val="000000"/>
          <w:sz w:val="23"/>
          <w:szCs w:val="23"/>
        </w:rPr>
        <w:t xml:space="preserve">Emotionen im </w:t>
      </w:r>
      <w:r>
        <w:rPr>
          <w:rStyle w:val="findhit"/>
          <w:b/>
          <w:bCs/>
          <w:color w:val="000000"/>
          <w:sz w:val="23"/>
          <w:szCs w:val="23"/>
        </w:rPr>
        <w:t>Internet</w:t>
      </w:r>
      <w:r>
        <w:rPr>
          <w:rStyle w:val="normaltextrun"/>
          <w:b/>
          <w:bCs/>
          <w:color w:val="000000"/>
          <w:sz w:val="23"/>
          <w:szCs w:val="23"/>
        </w:rPr>
        <w:t xml:space="preserve"> beurteilen. </w:t>
      </w:r>
      <w:r>
        <w:rPr>
          <w:rStyle w:val="normaltextrun"/>
          <w:color w:val="000000"/>
          <w:sz w:val="23"/>
          <w:szCs w:val="23"/>
        </w:rPr>
        <w:t xml:space="preserve">Lassen Sie Ihre Schüler/innen herausfinden, auf welche Arten und Weisen sich Menschen im </w:t>
      </w:r>
      <w:r>
        <w:rPr>
          <w:rStyle w:val="findhit"/>
          <w:color w:val="000000"/>
          <w:sz w:val="23"/>
          <w:szCs w:val="23"/>
        </w:rPr>
        <w:t>Internet</w:t>
      </w:r>
      <w:r>
        <w:rPr>
          <w:rStyle w:val="normaltextrun"/>
          <w:color w:val="000000"/>
          <w:sz w:val="23"/>
          <w:szCs w:val="23"/>
        </w:rPr>
        <w:t xml:space="preserve"> (Web, Email) selbst darstellen und ausdrücken. Sprechen Sie darüber, was angemessen/respektvoll ist. </w:t>
      </w:r>
      <w:r>
        <w:rPr>
          <w:rStyle w:val="eop"/>
          <w:sz w:val="23"/>
          <w:szCs w:val="23"/>
        </w:rPr>
        <w:t> </w:t>
      </w:r>
    </w:p>
    <w:p w14:paraId="578126B4" w14:textId="79217028" w:rsidR="009E7173" w:rsidRDefault="009E7173" w:rsidP="009E7173">
      <w:pPr>
        <w:pStyle w:val="paragraph"/>
        <w:textAlignment w:val="baseline"/>
      </w:pPr>
      <w:r>
        <w:rPr>
          <w:rStyle w:val="normaltextrun"/>
          <w:b/>
          <w:bCs/>
          <w:color w:val="000000"/>
        </w:rPr>
        <w:lastRenderedPageBreak/>
        <w:t xml:space="preserve">Negative Emotionen </w:t>
      </w:r>
      <w:r>
        <w:rPr>
          <w:rStyle w:val="findhit"/>
          <w:b/>
          <w:bCs/>
          <w:color w:val="000000"/>
        </w:rPr>
        <w:t>respekt</w:t>
      </w:r>
      <w:r>
        <w:rPr>
          <w:rStyle w:val="normaltextrun"/>
          <w:b/>
          <w:bCs/>
          <w:color w:val="000000"/>
        </w:rPr>
        <w:t xml:space="preserve">voll äußern. </w:t>
      </w:r>
      <w:r>
        <w:rPr>
          <w:rStyle w:val="normaltextrun"/>
          <w:color w:val="000000"/>
        </w:rPr>
        <w:t xml:space="preserve">Besprechen Sie den Unterschied zwischen </w:t>
      </w:r>
      <w:r>
        <w:rPr>
          <w:rStyle w:val="findhit"/>
          <w:color w:val="000000"/>
        </w:rPr>
        <w:t>respekt</w:t>
      </w:r>
      <w:r>
        <w:rPr>
          <w:rStyle w:val="normaltextrun"/>
          <w:color w:val="000000"/>
        </w:rPr>
        <w:t>vollen und despektierlichen Weisen, Wut, Irritation, Not usw. in unterschiedlichen Situationen zum Ausdruck zu bringen, indem Sie (</w:t>
      </w:r>
      <w:r w:rsidR="001F1801">
        <w:rPr>
          <w:rStyle w:val="normaltextrun"/>
          <w:color w:val="000000"/>
        </w:rPr>
        <w:t>I</w:t>
      </w:r>
      <w:r>
        <w:rPr>
          <w:rStyle w:val="normaltextrun"/>
          <w:color w:val="000000"/>
        </w:rPr>
        <w:t>hre Schüler/innen) darstellen (lassen), wie man verschiedenen Personengruppen gegenüber (Kundensupport, Elternteil, Peer, Lehrer/in usw.) Frustration zum Ausdruck bringen kann. </w:t>
      </w:r>
      <w:r>
        <w:rPr>
          <w:rStyle w:val="eop"/>
          <w:color w:val="000000"/>
        </w:rPr>
        <w:t> </w:t>
      </w:r>
    </w:p>
    <w:p w14:paraId="1E83223A" w14:textId="6F8638B5" w:rsidR="003E1645" w:rsidRDefault="003E1645">
      <w:pPr>
        <w:rPr>
          <w:rFonts w:ascii="Times New Roman" w:hAnsi="Times New Roman" w:cs="Times New Roman"/>
          <w:b/>
          <w:bCs/>
          <w:sz w:val="48"/>
          <w:szCs w:val="26"/>
        </w:rPr>
      </w:pPr>
    </w:p>
    <w:p w14:paraId="69DD0BA3" w14:textId="77777777" w:rsidR="0030476F" w:rsidRDefault="0030476F" w:rsidP="0030476F">
      <w:pPr>
        <w:rPr>
          <w:rFonts w:ascii="Times New Roman" w:hAnsi="Times New Roman" w:cs="Times New Roman"/>
          <w:b/>
          <w:bCs/>
          <w:sz w:val="48"/>
          <w:szCs w:val="26"/>
        </w:rPr>
      </w:pPr>
      <w:r>
        <w:rPr>
          <w:rFonts w:ascii="Times New Roman" w:hAnsi="Times New Roman" w:cs="Times New Roman"/>
          <w:b/>
          <w:bCs/>
          <w:sz w:val="48"/>
          <w:szCs w:val="26"/>
        </w:rPr>
        <w:t>Subfertigkeit 2: Emotionen ausdrücken</w:t>
      </w:r>
    </w:p>
    <w:p w14:paraId="7BC1DDA0" w14:textId="77777777" w:rsidR="009E7173" w:rsidRDefault="009E7173" w:rsidP="009E7173">
      <w:pPr>
        <w:rPr>
          <w:b/>
          <w:bCs/>
          <w:sz w:val="32"/>
          <w:szCs w:val="32"/>
        </w:rPr>
      </w:pPr>
      <w:r>
        <w:rPr>
          <w:b/>
          <w:bCs/>
          <w:sz w:val="32"/>
          <w:szCs w:val="32"/>
        </w:rPr>
        <w:t>Vorschläge zum Fertigkeitserwerb</w:t>
      </w:r>
    </w:p>
    <w:p w14:paraId="056BAD63" w14:textId="419436C4" w:rsidR="009E7173" w:rsidRPr="004B5080" w:rsidRDefault="009E7173" w:rsidP="009E7173">
      <w:pPr>
        <w:rPr>
          <w:rFonts w:ascii="Times New Roman" w:hAnsi="Times New Roman" w:cs="Times New Roman"/>
          <w:b/>
          <w:color w:val="000000"/>
          <w:sz w:val="25"/>
          <w:szCs w:val="25"/>
        </w:rPr>
      </w:pPr>
      <w:r w:rsidRPr="004B5080">
        <w:rPr>
          <w:rFonts w:ascii="Times New Roman" w:hAnsi="Times New Roman" w:cs="Times New Roman"/>
          <w:b/>
          <w:color w:val="000000"/>
          <w:sz w:val="25"/>
          <w:szCs w:val="25"/>
        </w:rPr>
        <w:t xml:space="preserve">Stufe 3: </w:t>
      </w:r>
      <w:r>
        <w:rPr>
          <w:rFonts w:ascii="Times New Roman" w:hAnsi="Times New Roman" w:cs="Times New Roman"/>
          <w:b/>
          <w:color w:val="000000"/>
          <w:sz w:val="25"/>
          <w:szCs w:val="25"/>
        </w:rPr>
        <w:t>Abläufe einüben</w:t>
      </w:r>
    </w:p>
    <w:p w14:paraId="0EE750FC" w14:textId="77777777" w:rsidR="009E7173" w:rsidRDefault="009E7173" w:rsidP="009E7173">
      <w:pPr>
        <w:rPr>
          <w:rFonts w:ascii="Times New Roman" w:hAnsi="Times New Roman" w:cs="Times New Roman"/>
          <w:i/>
          <w:color w:val="000000"/>
          <w:sz w:val="25"/>
          <w:szCs w:val="25"/>
        </w:rPr>
      </w:pPr>
      <w:r w:rsidRPr="0035302D">
        <w:rPr>
          <w:rFonts w:ascii="Times New Roman" w:hAnsi="Times New Roman" w:cs="Times New Roman"/>
          <w:i/>
          <w:color w:val="000000"/>
          <w:sz w:val="25"/>
          <w:szCs w:val="25"/>
        </w:rPr>
        <w:t>Ziele setzen, Schritte zur Probleml</w:t>
      </w:r>
      <w:r>
        <w:rPr>
          <w:rFonts w:ascii="Times New Roman" w:hAnsi="Times New Roman" w:cs="Times New Roman"/>
          <w:i/>
          <w:color w:val="000000"/>
          <w:sz w:val="25"/>
          <w:szCs w:val="25"/>
        </w:rPr>
        <w:t>ösung planen, Fertigkeiten einüben</w:t>
      </w:r>
    </w:p>
    <w:p w14:paraId="5760498C" w14:textId="57FB135B" w:rsidR="009E7173" w:rsidRPr="003E1645" w:rsidRDefault="003E1645" w:rsidP="009E7173">
      <w:pPr>
        <w:rPr>
          <w:rFonts w:ascii="Arial" w:hAnsi="Arial" w:cs="Arial"/>
        </w:rPr>
      </w:pPr>
      <w:r w:rsidRPr="00CE4154">
        <w:rPr>
          <w:rFonts w:ascii="Arial" w:hAnsi="Arial" w:cs="Arial"/>
        </w:rPr>
        <w:t xml:space="preserve">Side Header: ES-1 Reading and </w:t>
      </w:r>
      <w:proofErr w:type="spellStart"/>
      <w:r w:rsidRPr="00CE4154">
        <w:rPr>
          <w:rFonts w:ascii="Arial" w:hAnsi="Arial" w:cs="Arial"/>
        </w:rPr>
        <w:t>Expressing</w:t>
      </w:r>
      <w:proofErr w:type="spellEnd"/>
      <w:r w:rsidRPr="00CE4154">
        <w:rPr>
          <w:rFonts w:ascii="Arial" w:hAnsi="Arial" w:cs="Arial"/>
        </w:rPr>
        <w:t xml:space="preserve"> Emotion: </w:t>
      </w:r>
      <w:proofErr w:type="spellStart"/>
      <w:r>
        <w:rPr>
          <w:rFonts w:ascii="Arial" w:hAnsi="Arial" w:cs="Arial"/>
        </w:rPr>
        <w:t>Expressing</w:t>
      </w:r>
      <w:proofErr w:type="spellEnd"/>
      <w:r>
        <w:rPr>
          <w:rFonts w:ascii="Arial" w:hAnsi="Arial" w:cs="Arial"/>
        </w:rPr>
        <w:t xml:space="preserve"> Emotion</w:t>
      </w:r>
      <w:r w:rsidRPr="00CE4154">
        <w:rPr>
          <w:rFonts w:ascii="Arial" w:hAnsi="Arial" w:cs="Arial"/>
        </w:rPr>
        <w:t xml:space="preserve"> = ES-1 Emotionen erkennen und ausdrücken: Emotionen </w:t>
      </w:r>
      <w:r>
        <w:rPr>
          <w:rFonts w:ascii="Arial" w:hAnsi="Arial" w:cs="Arial"/>
        </w:rPr>
        <w:t>ausdrücken</w:t>
      </w:r>
    </w:p>
    <w:p w14:paraId="3C779209" w14:textId="303F05B7" w:rsidR="009E7173" w:rsidRDefault="009E7173" w:rsidP="0030476F">
      <w:pPr>
        <w:spacing w:before="100" w:beforeAutospacing="1" w:after="100" w:afterAutospacing="1" w:line="240" w:lineRule="auto"/>
        <w:textAlignment w:val="baseline"/>
        <w:rPr>
          <w:rFonts w:ascii="Times New Roman" w:eastAsia="Times New Roman" w:hAnsi="Times New Roman" w:cs="Times New Roman"/>
          <w:sz w:val="23"/>
          <w:szCs w:val="23"/>
          <w:lang w:eastAsia="de-DE"/>
        </w:rPr>
      </w:pPr>
      <w:r w:rsidRPr="009E7173">
        <w:rPr>
          <w:rFonts w:ascii="Times New Roman" w:eastAsia="Times New Roman" w:hAnsi="Times New Roman" w:cs="Times New Roman"/>
          <w:b/>
          <w:bCs/>
          <w:color w:val="000000"/>
          <w:sz w:val="23"/>
          <w:szCs w:val="23"/>
          <w:lang w:eastAsia="de-DE"/>
        </w:rPr>
        <w:t>Die einzelnen Schritte bis zum Ausdruck von Emotionen kennen.</w:t>
      </w:r>
      <w:r w:rsidRPr="009E7173">
        <w:rPr>
          <w:rFonts w:ascii="Times New Roman" w:eastAsia="Times New Roman" w:hAnsi="Times New Roman" w:cs="Times New Roman"/>
          <w:sz w:val="23"/>
          <w:szCs w:val="23"/>
          <w:lang w:eastAsia="de-DE"/>
        </w:rPr>
        <w:t> </w:t>
      </w:r>
      <w:r>
        <w:rPr>
          <w:rFonts w:ascii="Times New Roman" w:eastAsia="Times New Roman" w:hAnsi="Times New Roman" w:cs="Times New Roman"/>
          <w:sz w:val="24"/>
          <w:szCs w:val="24"/>
          <w:lang w:eastAsia="de-DE"/>
        </w:rPr>
        <w:t xml:space="preserve">(1) </w:t>
      </w:r>
      <w:r w:rsidRPr="009E7173">
        <w:rPr>
          <w:rFonts w:ascii="Times New Roman" w:eastAsia="Times New Roman" w:hAnsi="Times New Roman" w:cs="Times New Roman"/>
          <w:color w:val="000000"/>
          <w:sz w:val="23"/>
          <w:szCs w:val="23"/>
          <w:lang w:eastAsia="de-DE"/>
        </w:rPr>
        <w:t>Überlegen Sie sich eine hypothetische oder echte Beispielsituation, in der ein positives Gefühl ausgelöst wird. Bringen Sie Ihren Schüler/innen die nachfolgende Schrittfolge bei, indem Sie sie zunächst auffordern, die Schritte paarweise oder in Kleingruppen mündlich in der richtigen Reihenfolge anzuwenden. Lassen Sie die Schritte zwischen den Schülern ‚rotieren‘, sodass jeder Schüler einmal jeden Schritt angewendet hat. </w:t>
      </w:r>
      <w:r w:rsidR="005E70FA" w:rsidRPr="005E70FA">
        <w:rPr>
          <w:rFonts w:ascii="Times New Roman" w:eastAsia="Times New Roman" w:hAnsi="Times New Roman" w:cs="Times New Roman"/>
          <w:sz w:val="23"/>
          <w:szCs w:val="23"/>
          <w:lang w:eastAsia="de-DE"/>
        </w:rPr>
        <w:t xml:space="preserve">(2) Im Anschluss daran können die Schülerinnen und Schüler diese Fertigkeiten in Alltagssituationen anwenden und darüber berichten, wie gut die Schritte für sie </w:t>
      </w:r>
      <w:r w:rsidR="005E70FA">
        <w:rPr>
          <w:rFonts w:ascii="Times New Roman" w:eastAsia="Times New Roman" w:hAnsi="Times New Roman" w:cs="Times New Roman"/>
          <w:sz w:val="23"/>
          <w:szCs w:val="23"/>
          <w:lang w:eastAsia="de-DE"/>
        </w:rPr>
        <w:t xml:space="preserve">funktioniert haben. </w:t>
      </w:r>
    </w:p>
    <w:p w14:paraId="3A5482E3" w14:textId="77777777" w:rsidR="009E7173" w:rsidRPr="009E7173" w:rsidRDefault="009E7173" w:rsidP="009E7173">
      <w:pPr>
        <w:numPr>
          <w:ilvl w:val="0"/>
          <w:numId w:val="33"/>
        </w:numPr>
        <w:spacing w:before="100" w:beforeAutospacing="1" w:after="100" w:afterAutospacing="1" w:line="240" w:lineRule="auto"/>
        <w:ind w:left="1080" w:firstLine="0"/>
        <w:textAlignment w:val="baseline"/>
        <w:rPr>
          <w:rFonts w:ascii="Times New Roman" w:eastAsia="Times New Roman" w:hAnsi="Times New Roman" w:cs="Times New Roman"/>
          <w:sz w:val="23"/>
          <w:szCs w:val="23"/>
          <w:lang w:eastAsia="de-DE"/>
        </w:rPr>
      </w:pPr>
      <w:r w:rsidRPr="009E7173">
        <w:rPr>
          <w:rFonts w:ascii="Times New Roman" w:eastAsia="Times New Roman" w:hAnsi="Times New Roman" w:cs="Times New Roman"/>
          <w:color w:val="000000"/>
          <w:sz w:val="23"/>
          <w:szCs w:val="23"/>
          <w:lang w:eastAsia="de-DE"/>
        </w:rPr>
        <w:t>Stelle fest, was du für diese Person oder in dieser Situation fühlst. </w:t>
      </w:r>
      <w:r w:rsidRPr="009E7173">
        <w:rPr>
          <w:rFonts w:ascii="Times New Roman" w:eastAsia="Times New Roman" w:hAnsi="Times New Roman" w:cs="Times New Roman"/>
          <w:sz w:val="23"/>
          <w:szCs w:val="23"/>
          <w:lang w:eastAsia="de-DE"/>
        </w:rPr>
        <w:t> </w:t>
      </w:r>
    </w:p>
    <w:p w14:paraId="572E0D70" w14:textId="77777777" w:rsidR="009E7173" w:rsidRPr="009E7173" w:rsidRDefault="009E7173" w:rsidP="009E7173">
      <w:pPr>
        <w:numPr>
          <w:ilvl w:val="0"/>
          <w:numId w:val="34"/>
        </w:numPr>
        <w:spacing w:before="100" w:beforeAutospacing="1" w:after="100" w:afterAutospacing="1" w:line="240" w:lineRule="auto"/>
        <w:ind w:left="1080" w:firstLine="0"/>
        <w:textAlignment w:val="baseline"/>
        <w:rPr>
          <w:rFonts w:ascii="Times New Roman" w:eastAsia="Times New Roman" w:hAnsi="Times New Roman" w:cs="Times New Roman"/>
          <w:sz w:val="23"/>
          <w:szCs w:val="23"/>
          <w:lang w:eastAsia="de-DE"/>
        </w:rPr>
      </w:pPr>
      <w:r w:rsidRPr="009E7173">
        <w:rPr>
          <w:rFonts w:ascii="Times New Roman" w:eastAsia="Times New Roman" w:hAnsi="Times New Roman" w:cs="Times New Roman"/>
          <w:color w:val="000000"/>
          <w:sz w:val="23"/>
          <w:szCs w:val="23"/>
          <w:lang w:eastAsia="de-DE"/>
        </w:rPr>
        <w:t>Überlege dir ganz genau, was an dieser Person oder in dieser Situation dazu führt, dass du dich so fühlst. </w:t>
      </w:r>
      <w:r w:rsidRPr="009E7173">
        <w:rPr>
          <w:rFonts w:ascii="Times New Roman" w:eastAsia="Times New Roman" w:hAnsi="Times New Roman" w:cs="Times New Roman"/>
          <w:sz w:val="23"/>
          <w:szCs w:val="23"/>
          <w:lang w:eastAsia="de-DE"/>
        </w:rPr>
        <w:t> </w:t>
      </w:r>
    </w:p>
    <w:p w14:paraId="1CC66CC3" w14:textId="77777777" w:rsidR="009E7173" w:rsidRPr="009E7173" w:rsidRDefault="009E7173" w:rsidP="009E7173">
      <w:pPr>
        <w:numPr>
          <w:ilvl w:val="0"/>
          <w:numId w:val="35"/>
        </w:numPr>
        <w:spacing w:before="100" w:beforeAutospacing="1" w:after="100" w:afterAutospacing="1" w:line="240" w:lineRule="auto"/>
        <w:ind w:left="1080" w:firstLine="0"/>
        <w:textAlignment w:val="baseline"/>
        <w:rPr>
          <w:rFonts w:ascii="Times New Roman" w:eastAsia="Times New Roman" w:hAnsi="Times New Roman" w:cs="Times New Roman"/>
          <w:sz w:val="23"/>
          <w:szCs w:val="23"/>
          <w:lang w:eastAsia="de-DE"/>
        </w:rPr>
      </w:pPr>
      <w:r w:rsidRPr="009E7173">
        <w:rPr>
          <w:rFonts w:ascii="Times New Roman" w:eastAsia="Times New Roman" w:hAnsi="Times New Roman" w:cs="Times New Roman"/>
          <w:color w:val="000000"/>
          <w:sz w:val="23"/>
          <w:szCs w:val="23"/>
          <w:lang w:eastAsia="de-DE"/>
        </w:rPr>
        <w:t>Entscheide, ob es dieser Person oder in dieser Situation hilft, wenn du deinen Gefühlen Ausdruck verleihst. </w:t>
      </w:r>
      <w:r w:rsidRPr="009E7173">
        <w:rPr>
          <w:rFonts w:ascii="Times New Roman" w:eastAsia="Times New Roman" w:hAnsi="Times New Roman" w:cs="Times New Roman"/>
          <w:sz w:val="23"/>
          <w:szCs w:val="23"/>
          <w:lang w:eastAsia="de-DE"/>
        </w:rPr>
        <w:t> </w:t>
      </w:r>
    </w:p>
    <w:p w14:paraId="03473DF9" w14:textId="77777777" w:rsidR="009E7173" w:rsidRPr="009E7173" w:rsidRDefault="009E7173" w:rsidP="009E7173">
      <w:pPr>
        <w:numPr>
          <w:ilvl w:val="0"/>
          <w:numId w:val="36"/>
        </w:numPr>
        <w:spacing w:before="100" w:beforeAutospacing="1" w:after="100" w:afterAutospacing="1" w:line="240" w:lineRule="auto"/>
        <w:ind w:left="1080" w:firstLine="0"/>
        <w:textAlignment w:val="baseline"/>
        <w:rPr>
          <w:rFonts w:ascii="Times New Roman" w:eastAsia="Times New Roman" w:hAnsi="Times New Roman" w:cs="Times New Roman"/>
          <w:sz w:val="23"/>
          <w:szCs w:val="23"/>
          <w:lang w:eastAsia="de-DE"/>
        </w:rPr>
      </w:pPr>
      <w:r w:rsidRPr="009E7173">
        <w:rPr>
          <w:rFonts w:ascii="Times New Roman" w:eastAsia="Times New Roman" w:hAnsi="Times New Roman" w:cs="Times New Roman"/>
          <w:color w:val="000000"/>
          <w:sz w:val="23"/>
          <w:szCs w:val="23"/>
          <w:lang w:eastAsia="de-DE"/>
        </w:rPr>
        <w:t>Überlege dir, wann und wo du deine Gefühle ausdrücken möchtest. </w:t>
      </w:r>
      <w:r w:rsidRPr="009E7173">
        <w:rPr>
          <w:rFonts w:ascii="Times New Roman" w:eastAsia="Times New Roman" w:hAnsi="Times New Roman" w:cs="Times New Roman"/>
          <w:sz w:val="23"/>
          <w:szCs w:val="23"/>
          <w:lang w:eastAsia="de-DE"/>
        </w:rPr>
        <w:t> </w:t>
      </w:r>
    </w:p>
    <w:p w14:paraId="5F2137B9" w14:textId="0662C6A8" w:rsidR="009E7173" w:rsidRPr="009E7173" w:rsidRDefault="00E524D8" w:rsidP="009E7173">
      <w:pPr>
        <w:numPr>
          <w:ilvl w:val="0"/>
          <w:numId w:val="37"/>
        </w:numPr>
        <w:spacing w:before="100" w:beforeAutospacing="1" w:after="100" w:afterAutospacing="1" w:line="240" w:lineRule="auto"/>
        <w:ind w:left="1080" w:firstLine="0"/>
        <w:textAlignment w:val="baseline"/>
        <w:rPr>
          <w:rFonts w:ascii="Times New Roman" w:eastAsia="Times New Roman" w:hAnsi="Times New Roman" w:cs="Times New Roman"/>
          <w:sz w:val="23"/>
          <w:szCs w:val="23"/>
          <w:lang w:eastAsia="de-DE"/>
        </w:rPr>
      </w:pPr>
      <w:r>
        <w:rPr>
          <w:rFonts w:ascii="Times New Roman" w:eastAsia="Times New Roman" w:hAnsi="Times New Roman" w:cs="Times New Roman"/>
          <w:color w:val="000000"/>
          <w:sz w:val="23"/>
          <w:szCs w:val="23"/>
          <w:lang w:eastAsia="de-DE"/>
        </w:rPr>
        <w:t>Nimm</w:t>
      </w:r>
      <w:r w:rsidR="009E7173" w:rsidRPr="009E7173">
        <w:rPr>
          <w:rFonts w:ascii="Times New Roman" w:eastAsia="Times New Roman" w:hAnsi="Times New Roman" w:cs="Times New Roman"/>
          <w:color w:val="000000"/>
          <w:sz w:val="23"/>
          <w:szCs w:val="23"/>
          <w:lang w:eastAsia="de-DE"/>
        </w:rPr>
        <w:t xml:space="preserve"> die Reaktion(en)</w:t>
      </w:r>
      <w:r>
        <w:rPr>
          <w:rFonts w:ascii="Times New Roman" w:eastAsia="Times New Roman" w:hAnsi="Times New Roman" w:cs="Times New Roman"/>
          <w:color w:val="000000"/>
          <w:sz w:val="23"/>
          <w:szCs w:val="23"/>
          <w:lang w:eastAsia="de-DE"/>
        </w:rPr>
        <w:t xml:space="preserve"> vorweg</w:t>
      </w:r>
      <w:r w:rsidR="009E7173" w:rsidRPr="009E7173">
        <w:rPr>
          <w:rFonts w:ascii="Times New Roman" w:eastAsia="Times New Roman" w:hAnsi="Times New Roman" w:cs="Times New Roman"/>
          <w:color w:val="000000"/>
          <w:sz w:val="23"/>
          <w:szCs w:val="23"/>
          <w:lang w:eastAsia="de-DE"/>
        </w:rPr>
        <w:t>: Was denkst du, wie wird die andere Person reagieren?</w:t>
      </w:r>
      <w:r w:rsidR="009E7173" w:rsidRPr="009E7173">
        <w:rPr>
          <w:rFonts w:ascii="Times New Roman" w:eastAsia="Times New Roman" w:hAnsi="Times New Roman" w:cs="Times New Roman"/>
          <w:sz w:val="23"/>
          <w:szCs w:val="23"/>
          <w:lang w:eastAsia="de-DE"/>
        </w:rPr>
        <w:t> </w:t>
      </w:r>
    </w:p>
    <w:p w14:paraId="3DF9EEC9" w14:textId="1D35994A" w:rsidR="009E7173" w:rsidRDefault="009E7173" w:rsidP="0030476F">
      <w:pPr>
        <w:numPr>
          <w:ilvl w:val="0"/>
          <w:numId w:val="38"/>
        </w:numPr>
        <w:spacing w:before="100" w:beforeAutospacing="1" w:after="100" w:afterAutospacing="1" w:line="240" w:lineRule="auto"/>
        <w:ind w:left="1080" w:firstLine="0"/>
        <w:textAlignment w:val="baseline"/>
        <w:rPr>
          <w:rFonts w:ascii="Times New Roman" w:eastAsia="Times New Roman" w:hAnsi="Times New Roman" w:cs="Times New Roman"/>
          <w:sz w:val="23"/>
          <w:szCs w:val="23"/>
          <w:lang w:eastAsia="de-DE"/>
        </w:rPr>
      </w:pPr>
      <w:r w:rsidRPr="009E7173">
        <w:rPr>
          <w:rFonts w:ascii="Times New Roman" w:eastAsia="Times New Roman" w:hAnsi="Times New Roman" w:cs="Times New Roman"/>
          <w:color w:val="000000"/>
          <w:sz w:val="23"/>
          <w:szCs w:val="23"/>
          <w:lang w:eastAsia="de-DE"/>
        </w:rPr>
        <w:t>Drücke deine Gefühle so aus, dass die andere Person dich verstehen wird. </w:t>
      </w:r>
      <w:r w:rsidRPr="009E7173">
        <w:rPr>
          <w:rFonts w:ascii="Times New Roman" w:eastAsia="Times New Roman" w:hAnsi="Times New Roman" w:cs="Times New Roman"/>
          <w:sz w:val="23"/>
          <w:szCs w:val="23"/>
          <w:lang w:eastAsia="de-DE"/>
        </w:rPr>
        <w:t> </w:t>
      </w:r>
    </w:p>
    <w:p w14:paraId="2291D2DC" w14:textId="77777777" w:rsidR="005E70FA" w:rsidRDefault="005E70FA" w:rsidP="0030476F">
      <w:pPr>
        <w:autoSpaceDE w:val="0"/>
        <w:autoSpaceDN w:val="0"/>
        <w:adjustRightInd w:val="0"/>
        <w:spacing w:after="0" w:line="240" w:lineRule="auto"/>
        <w:rPr>
          <w:rFonts w:ascii="Times New Roman" w:hAnsi="Times New Roman" w:cs="Times New Roman"/>
          <w:b/>
          <w:bCs/>
          <w:color w:val="000000"/>
          <w:sz w:val="25"/>
          <w:szCs w:val="25"/>
        </w:rPr>
      </w:pPr>
    </w:p>
    <w:p w14:paraId="6218C6D7" w14:textId="166BCC90" w:rsidR="005E70FA" w:rsidRDefault="005E70FA" w:rsidP="0030476F">
      <w:pPr>
        <w:autoSpaceDE w:val="0"/>
        <w:autoSpaceDN w:val="0"/>
        <w:adjustRightInd w:val="0"/>
        <w:spacing w:after="0" w:line="240" w:lineRule="auto"/>
        <w:rPr>
          <w:rFonts w:ascii="Times New Roman" w:hAnsi="Times New Roman" w:cs="Times New Roman"/>
          <w:bCs/>
          <w:color w:val="000000"/>
          <w:sz w:val="25"/>
          <w:szCs w:val="25"/>
        </w:rPr>
      </w:pPr>
      <w:r w:rsidRPr="0030476F">
        <w:rPr>
          <w:rFonts w:ascii="Times New Roman" w:hAnsi="Times New Roman" w:cs="Times New Roman"/>
          <w:b/>
          <w:bCs/>
          <w:color w:val="000000"/>
          <w:sz w:val="25"/>
          <w:szCs w:val="25"/>
        </w:rPr>
        <w:t>Besorgnis über soziale Zustände zum Ausdruck bringen</w:t>
      </w:r>
      <w:r w:rsidRPr="0030476F">
        <w:rPr>
          <w:rFonts w:ascii="Times New Roman" w:hAnsi="Times New Roman" w:cs="Times New Roman"/>
          <w:bCs/>
          <w:color w:val="000000"/>
          <w:sz w:val="25"/>
          <w:szCs w:val="25"/>
        </w:rPr>
        <w:t xml:space="preserve">. Lassen Sie die Schüler/innen einen Brief schreiben, in dem sie ihre Besorgnis über ein soziales oder gesellschaftliches Problem zum Ausdruck bringen (z. B. über das Fällen von Bäumen auf öffentlichen Geländen). Bewerten Sie die Leistung, indem Sie die Briefe anhand eines Rasters beurteilen (siehe Anhang für Beispielraster). Schicken Sie die Briefe ab, sofern angemessen.  </w:t>
      </w:r>
    </w:p>
    <w:p w14:paraId="091779BB" w14:textId="05C13EA3" w:rsidR="00B936D7" w:rsidRDefault="00B936D7" w:rsidP="0030476F">
      <w:pPr>
        <w:autoSpaceDE w:val="0"/>
        <w:autoSpaceDN w:val="0"/>
        <w:adjustRightInd w:val="0"/>
        <w:spacing w:after="0" w:line="240" w:lineRule="auto"/>
        <w:rPr>
          <w:rFonts w:ascii="Times New Roman" w:hAnsi="Times New Roman" w:cs="Times New Roman"/>
          <w:bCs/>
          <w:color w:val="000000"/>
          <w:sz w:val="25"/>
          <w:szCs w:val="25"/>
        </w:rPr>
      </w:pPr>
    </w:p>
    <w:p w14:paraId="3C3901F8" w14:textId="7703AEDD" w:rsidR="00FE4803" w:rsidRDefault="00B936D7" w:rsidP="0030476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color w:val="000000"/>
          <w:sz w:val="23"/>
          <w:szCs w:val="23"/>
        </w:rPr>
        <w:lastRenderedPageBreak/>
        <w:t xml:space="preserve">Rollenspiele zum Ausdruck von Emotionen aufführen. </w:t>
      </w:r>
      <w:r>
        <w:rPr>
          <w:rFonts w:ascii="Times New Roman" w:hAnsi="Times New Roman" w:cs="Times New Roman"/>
          <w:color w:val="000000"/>
          <w:sz w:val="23"/>
          <w:szCs w:val="23"/>
        </w:rPr>
        <w:t xml:space="preserve">Lassen Sie Ihre Schüler/innen Gefühle in hypothetischen Dilemmata zum Ausdruck bringen (wie z.B. sich übergangen fühlen; mit jemandem oder einer Gruppe reden wollen, aber befürchten, ausgelacht zu werden; darüber wütend sein, von einem/r Mitschüler/in unfair behandelt zu werden; über eine unverhältnismäßige Strafe von Eltern/Lehrkräften wütend sein; davor Angst haben, allein irgendwo hinzugehen; darüber wütend sein, dass man hängengelassen wurde). Die restliche Klasse kann versuchen, die gerade aufgeführte Emotion zu erraten. Bewerten Sie diese Leistung, indem Sie die Mitarbeit bewerten oder bewerten Sie die einzelnen Schülerdarstellungen mithilfe eines Rasters (siehe Anhang für Beispielraster). </w:t>
      </w:r>
    </w:p>
    <w:p w14:paraId="63585563" w14:textId="77777777" w:rsidR="0030476F" w:rsidRDefault="0030476F" w:rsidP="0030476F">
      <w:pPr>
        <w:autoSpaceDE w:val="0"/>
        <w:autoSpaceDN w:val="0"/>
        <w:adjustRightInd w:val="0"/>
        <w:spacing w:after="0" w:line="240" w:lineRule="auto"/>
        <w:rPr>
          <w:rFonts w:ascii="Times New Roman" w:hAnsi="Times New Roman" w:cs="Times New Roman"/>
          <w:color w:val="000000"/>
          <w:sz w:val="23"/>
          <w:szCs w:val="23"/>
        </w:rPr>
      </w:pPr>
    </w:p>
    <w:p w14:paraId="502849AB" w14:textId="77777777" w:rsidR="00FE4803" w:rsidRDefault="00FE4803" w:rsidP="00FE4803">
      <w:pPr>
        <w:autoSpaceDE w:val="0"/>
        <w:autoSpaceDN w:val="0"/>
        <w:adjustRightInd w:val="0"/>
        <w:spacing w:after="0" w:line="240" w:lineRule="auto"/>
        <w:rPr>
          <w:rFonts w:ascii="Times New Roman" w:hAnsi="Times New Roman" w:cs="Times New Roman"/>
          <w:bCs/>
          <w:color w:val="000000"/>
          <w:sz w:val="25"/>
          <w:szCs w:val="25"/>
        </w:rPr>
      </w:pPr>
      <w:r>
        <w:rPr>
          <w:rFonts w:ascii="Times New Roman" w:hAnsi="Times New Roman" w:cs="Times New Roman"/>
          <w:b/>
          <w:bCs/>
          <w:color w:val="000000"/>
          <w:sz w:val="25"/>
          <w:szCs w:val="25"/>
        </w:rPr>
        <w:t xml:space="preserve">Mitgefühl äußern. </w:t>
      </w:r>
      <w:r>
        <w:rPr>
          <w:rFonts w:ascii="Times New Roman" w:hAnsi="Times New Roman" w:cs="Times New Roman"/>
          <w:bCs/>
          <w:color w:val="000000"/>
          <w:sz w:val="25"/>
          <w:szCs w:val="25"/>
        </w:rPr>
        <w:t xml:space="preserve">Lassen Sie Ihre Schüler/innen das aufschreiben oder sagen, was sie einem Freund sagen würden, der gerade in einem Test durchgefallen ist; der ein Haustier verloren hat; es nicht in eine Mannschaft geschafft hat; von dem ein weiterer Freund weggezogen ist; oder dessen Familie gerade eine Scheidung erlebt. </w:t>
      </w:r>
    </w:p>
    <w:p w14:paraId="1A975AB0" w14:textId="19A83BD5" w:rsidR="00FE4803" w:rsidRDefault="00FE4803" w:rsidP="0030476F">
      <w:pPr>
        <w:autoSpaceDE w:val="0"/>
        <w:autoSpaceDN w:val="0"/>
        <w:adjustRightInd w:val="0"/>
        <w:spacing w:after="0" w:line="240" w:lineRule="auto"/>
        <w:rPr>
          <w:rFonts w:ascii="Times New Roman" w:hAnsi="Times New Roman" w:cs="Times New Roman"/>
          <w:color w:val="000000"/>
          <w:sz w:val="23"/>
          <w:szCs w:val="23"/>
        </w:rPr>
      </w:pPr>
    </w:p>
    <w:p w14:paraId="33E39488" w14:textId="77777777" w:rsidR="00FE4803" w:rsidRDefault="00FE4803" w:rsidP="00FE4803">
      <w:pPr>
        <w:pStyle w:val="Default"/>
        <w:rPr>
          <w:bCs/>
          <w:sz w:val="23"/>
          <w:szCs w:val="23"/>
        </w:rPr>
      </w:pPr>
      <w:r>
        <w:rPr>
          <w:b/>
          <w:bCs/>
          <w:sz w:val="23"/>
          <w:szCs w:val="23"/>
        </w:rPr>
        <w:t xml:space="preserve">Rasch handeln in emotional brenzligen Situationen. </w:t>
      </w:r>
      <w:r>
        <w:rPr>
          <w:bCs/>
          <w:sz w:val="23"/>
          <w:szCs w:val="23"/>
        </w:rPr>
        <w:t xml:space="preserve">Man hat nicht immer ausreichend Zeit und Ruhe, um rational darüber nachzusinnen, auf welche Art man eine Emotion am besten äußern kann. Insbesondere fällt uns das schwer, wenn uns jemand etwas ins Gesicht sagt, das uns verletzt oder wütend macht. Man fühlt sich in solchen Momenten oft im Zugzwang. Führen Sie eine Diskussion an, in der Sie die Schüler/innen eine angemessene Sofortreaktion auf Wut oder Ärger erarbeiten lassen. Üben Sie diese Verhaltensweise in einem Rollenspiel ein oder lassen Sie Ihre Schüler/innen in einem Essay notieren, wie man auf jemanden reagiert, der einen hänselt, sich vordrängelt oder der einen im Schulgebäude anrempelt, sodass etwas herunterfällt usw. </w:t>
      </w:r>
    </w:p>
    <w:p w14:paraId="3CC5F940" w14:textId="71C6E9C9" w:rsidR="00FE4803" w:rsidRDefault="00FE4803" w:rsidP="00FE4803">
      <w:pPr>
        <w:pStyle w:val="Default"/>
        <w:rPr>
          <w:bCs/>
          <w:sz w:val="23"/>
          <w:szCs w:val="23"/>
        </w:rPr>
      </w:pPr>
      <w:r>
        <w:rPr>
          <w:bCs/>
          <w:sz w:val="23"/>
          <w:szCs w:val="23"/>
        </w:rPr>
        <w:t xml:space="preserve">Bewerten Sie die Mitarbeit oder </w:t>
      </w:r>
      <w:proofErr w:type="gramStart"/>
      <w:r w:rsidR="00E524D8">
        <w:rPr>
          <w:bCs/>
          <w:sz w:val="23"/>
          <w:szCs w:val="23"/>
        </w:rPr>
        <w:t xml:space="preserve">lassen </w:t>
      </w:r>
      <w:r>
        <w:rPr>
          <w:bCs/>
          <w:sz w:val="23"/>
          <w:szCs w:val="23"/>
        </w:rPr>
        <w:t xml:space="preserve"> Sie</w:t>
      </w:r>
      <w:proofErr w:type="gramEnd"/>
      <w:r>
        <w:rPr>
          <w:bCs/>
          <w:sz w:val="23"/>
          <w:szCs w:val="23"/>
        </w:rPr>
        <w:t xml:space="preserve"> einen Kurztest</w:t>
      </w:r>
      <w:r w:rsidR="00E524D8">
        <w:rPr>
          <w:bCs/>
          <w:sz w:val="23"/>
          <w:szCs w:val="23"/>
        </w:rPr>
        <w:t xml:space="preserve"> schreiben</w:t>
      </w:r>
      <w:r>
        <w:rPr>
          <w:bCs/>
          <w:sz w:val="23"/>
          <w:szCs w:val="23"/>
        </w:rPr>
        <w:t xml:space="preserve">, der mögliche Verhaltensweisen oder angemessene Äußerungen in bestimmten Situationen abfragt. </w:t>
      </w:r>
    </w:p>
    <w:p w14:paraId="660C236F" w14:textId="15B399CB" w:rsidR="00FE4803" w:rsidRDefault="00FE4803" w:rsidP="00C54580">
      <w:pPr>
        <w:autoSpaceDE w:val="0"/>
        <w:autoSpaceDN w:val="0"/>
        <w:adjustRightInd w:val="0"/>
        <w:spacing w:after="0" w:line="240" w:lineRule="auto"/>
        <w:rPr>
          <w:rFonts w:ascii="Times New Roman" w:hAnsi="Times New Roman" w:cs="Times New Roman"/>
          <w:color w:val="000000"/>
          <w:sz w:val="23"/>
          <w:szCs w:val="23"/>
        </w:rPr>
      </w:pPr>
    </w:p>
    <w:p w14:paraId="1CD41A4B" w14:textId="0DB12881" w:rsidR="00FE4803" w:rsidRPr="00C54580" w:rsidRDefault="00FE4803" w:rsidP="0030476F">
      <w:pPr>
        <w:rPr>
          <w:rFonts w:ascii="Times New Roman" w:hAnsi="Times New Roman" w:cs="Times New Roman"/>
          <w:b/>
          <w:color w:val="000000"/>
          <w:sz w:val="23"/>
          <w:szCs w:val="23"/>
        </w:rPr>
      </w:pPr>
    </w:p>
    <w:p w14:paraId="218F6983" w14:textId="77777777" w:rsidR="0030476F" w:rsidRDefault="0030476F" w:rsidP="0030476F">
      <w:pPr>
        <w:rPr>
          <w:rFonts w:ascii="Times New Roman" w:hAnsi="Times New Roman" w:cs="Times New Roman"/>
          <w:b/>
          <w:bCs/>
          <w:sz w:val="48"/>
          <w:szCs w:val="26"/>
        </w:rPr>
      </w:pPr>
      <w:r>
        <w:rPr>
          <w:rFonts w:ascii="Times New Roman" w:hAnsi="Times New Roman" w:cs="Times New Roman"/>
          <w:b/>
          <w:bCs/>
          <w:sz w:val="48"/>
          <w:szCs w:val="26"/>
        </w:rPr>
        <w:t>Subfertigkeit 2: Emotionen ausdrücken</w:t>
      </w:r>
    </w:p>
    <w:p w14:paraId="2028E8DE" w14:textId="5D4021B6" w:rsidR="00FE4803" w:rsidRDefault="00FE4803" w:rsidP="005E6EA7">
      <w:pPr>
        <w:rPr>
          <w:rFonts w:ascii="Times New Roman" w:hAnsi="Times New Roman" w:cs="Times New Roman"/>
          <w:b/>
          <w:color w:val="000000"/>
          <w:sz w:val="44"/>
          <w:szCs w:val="23"/>
        </w:rPr>
      </w:pPr>
      <w:r w:rsidRPr="003E1645">
        <w:rPr>
          <w:rFonts w:ascii="Times New Roman" w:hAnsi="Times New Roman" w:cs="Times New Roman"/>
          <w:b/>
          <w:color w:val="000000"/>
          <w:sz w:val="44"/>
          <w:szCs w:val="23"/>
        </w:rPr>
        <w:t>Vorschläge zum Fertigkeitserwerb</w:t>
      </w:r>
    </w:p>
    <w:p w14:paraId="1319B628" w14:textId="017CB96B" w:rsidR="003E1645" w:rsidRPr="003E1645" w:rsidRDefault="003E1645" w:rsidP="005E6EA7">
      <w:pPr>
        <w:rPr>
          <w:rFonts w:ascii="Arial" w:hAnsi="Arial" w:cs="Arial"/>
        </w:rPr>
      </w:pPr>
      <w:r w:rsidRPr="00CE4154">
        <w:rPr>
          <w:rFonts w:ascii="Arial" w:hAnsi="Arial" w:cs="Arial"/>
        </w:rPr>
        <w:t xml:space="preserve">Side Header: ES-1 Reading and </w:t>
      </w:r>
      <w:proofErr w:type="spellStart"/>
      <w:r w:rsidRPr="00CE4154">
        <w:rPr>
          <w:rFonts w:ascii="Arial" w:hAnsi="Arial" w:cs="Arial"/>
        </w:rPr>
        <w:t>Expressing</w:t>
      </w:r>
      <w:proofErr w:type="spellEnd"/>
      <w:r w:rsidRPr="00CE4154">
        <w:rPr>
          <w:rFonts w:ascii="Arial" w:hAnsi="Arial" w:cs="Arial"/>
        </w:rPr>
        <w:t xml:space="preserve"> Emotion: </w:t>
      </w:r>
      <w:proofErr w:type="spellStart"/>
      <w:r>
        <w:rPr>
          <w:rFonts w:ascii="Arial" w:hAnsi="Arial" w:cs="Arial"/>
        </w:rPr>
        <w:t>Expressing</w:t>
      </w:r>
      <w:proofErr w:type="spellEnd"/>
      <w:r>
        <w:rPr>
          <w:rFonts w:ascii="Arial" w:hAnsi="Arial" w:cs="Arial"/>
        </w:rPr>
        <w:t xml:space="preserve"> Emotion</w:t>
      </w:r>
      <w:r w:rsidRPr="00CE4154">
        <w:rPr>
          <w:rFonts w:ascii="Arial" w:hAnsi="Arial" w:cs="Arial"/>
        </w:rPr>
        <w:t xml:space="preserve"> = ES-1 Emotionen erkennen und ausdrücken: Emotionen </w:t>
      </w:r>
      <w:r>
        <w:rPr>
          <w:rFonts w:ascii="Arial" w:hAnsi="Arial" w:cs="Arial"/>
        </w:rPr>
        <w:t>ausdrücken</w:t>
      </w:r>
    </w:p>
    <w:p w14:paraId="676AE012" w14:textId="7C1A09AD" w:rsidR="00F77B32" w:rsidRPr="00F77B32" w:rsidRDefault="00F77B32" w:rsidP="005E6EA7">
      <w:pPr>
        <w:rPr>
          <w:rFonts w:ascii="Times New Roman" w:hAnsi="Times New Roman" w:cs="Times New Roman"/>
          <w:b/>
          <w:color w:val="000000"/>
          <w:sz w:val="23"/>
          <w:szCs w:val="23"/>
        </w:rPr>
      </w:pPr>
      <w:r w:rsidRPr="00F77B32">
        <w:rPr>
          <w:rFonts w:ascii="Times New Roman" w:hAnsi="Times New Roman" w:cs="Times New Roman"/>
          <w:b/>
          <w:color w:val="000000"/>
          <w:sz w:val="23"/>
          <w:szCs w:val="23"/>
        </w:rPr>
        <w:t>Stufe 4: Wissen und Abläufe integrieren</w:t>
      </w:r>
    </w:p>
    <w:p w14:paraId="0EE0EB55" w14:textId="77777777" w:rsidR="00F77B32" w:rsidRPr="00564902" w:rsidRDefault="00F77B32" w:rsidP="005E6EA7">
      <w:pPr>
        <w:rPr>
          <w:rFonts w:ascii="Times New Roman" w:hAnsi="Times New Roman" w:cs="Times New Roman"/>
          <w:i/>
          <w:color w:val="000000"/>
          <w:sz w:val="23"/>
          <w:szCs w:val="23"/>
        </w:rPr>
      </w:pPr>
      <w:r w:rsidRPr="00564902">
        <w:rPr>
          <w:rFonts w:ascii="Times New Roman" w:hAnsi="Times New Roman" w:cs="Times New Roman"/>
          <w:i/>
          <w:color w:val="000000"/>
          <w:sz w:val="23"/>
          <w:szCs w:val="23"/>
        </w:rPr>
        <w:t>Pläne ausführen, Probleme lösen</w:t>
      </w:r>
    </w:p>
    <w:p w14:paraId="1DD626B7" w14:textId="606B8DF1" w:rsidR="00F77B32" w:rsidRPr="00F77B32" w:rsidRDefault="00F77B32" w:rsidP="00F77B32">
      <w:pPr>
        <w:autoSpaceDE w:val="0"/>
        <w:autoSpaceDN w:val="0"/>
        <w:adjustRightInd w:val="0"/>
        <w:spacing w:after="0" w:line="240" w:lineRule="auto"/>
        <w:rPr>
          <w:rFonts w:ascii="Times New Roman" w:hAnsi="Times New Roman" w:cs="Times New Roman"/>
          <w:bCs/>
          <w:color w:val="000000"/>
          <w:sz w:val="23"/>
          <w:szCs w:val="23"/>
        </w:rPr>
      </w:pPr>
      <w:r w:rsidRPr="00F77B32">
        <w:rPr>
          <w:rFonts w:ascii="Times New Roman" w:hAnsi="Times New Roman" w:cs="Times New Roman"/>
          <w:b/>
          <w:bCs/>
          <w:color w:val="000000"/>
          <w:sz w:val="23"/>
          <w:szCs w:val="23"/>
        </w:rPr>
        <w:t xml:space="preserve">Rollenspiele zu zwischenmenschlichen Konflikten. </w:t>
      </w:r>
      <w:r w:rsidRPr="00F77B32">
        <w:rPr>
          <w:rFonts w:ascii="Times New Roman" w:hAnsi="Times New Roman" w:cs="Times New Roman"/>
          <w:bCs/>
          <w:color w:val="000000"/>
          <w:sz w:val="23"/>
          <w:szCs w:val="23"/>
        </w:rPr>
        <w:t>Die Schüler/in</w:t>
      </w:r>
      <w:r>
        <w:rPr>
          <w:rFonts w:ascii="Times New Roman" w:hAnsi="Times New Roman" w:cs="Times New Roman"/>
          <w:bCs/>
          <w:color w:val="000000"/>
          <w:sz w:val="23"/>
          <w:szCs w:val="23"/>
        </w:rPr>
        <w:t xml:space="preserve">nen spielen zu zweit ein Rollenspiel, bei dem beide Parteien zu gleichen Anteilen </w:t>
      </w:r>
      <w:r w:rsidR="005819F9">
        <w:rPr>
          <w:rFonts w:ascii="Times New Roman" w:hAnsi="Times New Roman" w:cs="Times New Roman"/>
          <w:bCs/>
          <w:color w:val="000000"/>
          <w:sz w:val="23"/>
          <w:szCs w:val="23"/>
        </w:rPr>
        <w:t xml:space="preserve">Fehler gemacht haben (Zum Beispiel im Falle von Missverständnissen oder wenn etwas vergessen wurde). Legen Sie besonders viel Wert auf die höherstufigen Aufgaben, die Reaktionen der/des Anderen </w:t>
      </w:r>
      <w:r w:rsidR="00F32A31">
        <w:rPr>
          <w:rFonts w:ascii="Times New Roman" w:hAnsi="Times New Roman" w:cs="Times New Roman"/>
          <w:bCs/>
          <w:color w:val="000000"/>
          <w:sz w:val="23"/>
          <w:szCs w:val="23"/>
        </w:rPr>
        <w:t>vorwegzunehmen</w:t>
      </w:r>
      <w:r w:rsidR="005819F9">
        <w:rPr>
          <w:rFonts w:ascii="Times New Roman" w:hAnsi="Times New Roman" w:cs="Times New Roman"/>
          <w:bCs/>
          <w:color w:val="000000"/>
          <w:sz w:val="23"/>
          <w:szCs w:val="23"/>
        </w:rPr>
        <w:t xml:space="preserve"> und diejenigen Worte/Handlungen auszuwählen, die diese Perspektivübernahme auch wiederspiegeln. Bewerten Sie die Rollenspiele mittels eines Rasters (siehe Anhang für Beispielraster). </w:t>
      </w:r>
    </w:p>
    <w:p w14:paraId="379A5044" w14:textId="6FDB52D3" w:rsidR="005819F9" w:rsidRPr="00801AF6" w:rsidRDefault="005819F9" w:rsidP="00F77B32">
      <w:pPr>
        <w:autoSpaceDE w:val="0"/>
        <w:autoSpaceDN w:val="0"/>
        <w:adjustRightInd w:val="0"/>
        <w:spacing w:after="0" w:line="240" w:lineRule="auto"/>
        <w:rPr>
          <w:rFonts w:ascii="Times New Roman" w:hAnsi="Times New Roman" w:cs="Times New Roman"/>
          <w:color w:val="000000"/>
          <w:sz w:val="23"/>
          <w:szCs w:val="23"/>
        </w:rPr>
      </w:pPr>
    </w:p>
    <w:p w14:paraId="5DFC00BD" w14:textId="1A02E513" w:rsidR="005819F9" w:rsidRDefault="005819F9" w:rsidP="00F77B32">
      <w:pPr>
        <w:autoSpaceDE w:val="0"/>
        <w:autoSpaceDN w:val="0"/>
        <w:adjustRightInd w:val="0"/>
        <w:spacing w:after="0" w:line="240" w:lineRule="auto"/>
        <w:rPr>
          <w:rFonts w:ascii="Times New Roman" w:hAnsi="Times New Roman" w:cs="Times New Roman"/>
          <w:color w:val="000000"/>
          <w:sz w:val="23"/>
          <w:szCs w:val="23"/>
        </w:rPr>
      </w:pPr>
      <w:r w:rsidRPr="005819F9">
        <w:rPr>
          <w:rFonts w:ascii="Times New Roman" w:hAnsi="Times New Roman" w:cs="Times New Roman"/>
          <w:b/>
          <w:color w:val="000000"/>
          <w:sz w:val="23"/>
          <w:szCs w:val="23"/>
        </w:rPr>
        <w:t xml:space="preserve">Gefühlsäußerungen kritisch betrachten. </w:t>
      </w:r>
      <w:r w:rsidRPr="005819F9">
        <w:rPr>
          <w:rFonts w:ascii="Times New Roman" w:hAnsi="Times New Roman" w:cs="Times New Roman"/>
          <w:color w:val="000000"/>
          <w:sz w:val="23"/>
          <w:szCs w:val="23"/>
        </w:rPr>
        <w:t xml:space="preserve">Lassen Sie Ihre </w:t>
      </w:r>
      <w:r>
        <w:rPr>
          <w:rFonts w:ascii="Times New Roman" w:hAnsi="Times New Roman" w:cs="Times New Roman"/>
          <w:color w:val="000000"/>
          <w:sz w:val="23"/>
          <w:szCs w:val="23"/>
        </w:rPr>
        <w:t xml:space="preserve">Schüler/innen kritisch darüber nachdenken, wie man Emotionen zum Ausdruck bringt. Erweitern Sie das Rollenspiel oder eine schriftliche Aufgabe so, dass die Schüler/innen mindestens zwei Strategien/Herangehensweisen zum Äußern der </w:t>
      </w:r>
      <w:r w:rsidR="00204697">
        <w:rPr>
          <w:rFonts w:ascii="Times New Roman" w:hAnsi="Times New Roman" w:cs="Times New Roman"/>
          <w:color w:val="000000"/>
          <w:sz w:val="23"/>
          <w:szCs w:val="23"/>
        </w:rPr>
        <w:t>Gefühle einbringen und die verschiedenen Möglichkeiten kritisch beurteilen. Am Ende wählen sie diejenige aus, die ihnen am konstruktivsten erscheint. Bewerten Sie dies, indem Sie beurteilen, wie gut die Schüler/innen dem Prozess gefolgt sind und zunächst mehrere Strategien in Betracht zogen und danach eine davon auswählten (siehe Anhang für Beispielraster).</w:t>
      </w:r>
    </w:p>
    <w:p w14:paraId="18FA16FA" w14:textId="35DAE34C" w:rsidR="00204697" w:rsidRPr="00801AF6" w:rsidRDefault="00204697" w:rsidP="00F77B32">
      <w:pPr>
        <w:autoSpaceDE w:val="0"/>
        <w:autoSpaceDN w:val="0"/>
        <w:adjustRightInd w:val="0"/>
        <w:spacing w:after="0" w:line="240" w:lineRule="auto"/>
        <w:rPr>
          <w:rFonts w:ascii="Times New Roman" w:hAnsi="Times New Roman" w:cs="Times New Roman"/>
          <w:color w:val="000000"/>
          <w:sz w:val="23"/>
          <w:szCs w:val="23"/>
        </w:rPr>
      </w:pPr>
    </w:p>
    <w:p w14:paraId="294EB13A" w14:textId="1317431F" w:rsidR="00204697" w:rsidRDefault="00204697" w:rsidP="00F77B32">
      <w:pPr>
        <w:autoSpaceDE w:val="0"/>
        <w:autoSpaceDN w:val="0"/>
        <w:adjustRightInd w:val="0"/>
        <w:spacing w:after="0" w:line="240" w:lineRule="auto"/>
        <w:rPr>
          <w:rFonts w:ascii="Times New Roman" w:hAnsi="Times New Roman" w:cs="Times New Roman"/>
          <w:color w:val="000000"/>
          <w:sz w:val="23"/>
          <w:szCs w:val="23"/>
        </w:rPr>
      </w:pPr>
      <w:r w:rsidRPr="00204697">
        <w:rPr>
          <w:rFonts w:ascii="Times New Roman" w:hAnsi="Times New Roman" w:cs="Times New Roman"/>
          <w:b/>
          <w:color w:val="000000"/>
          <w:sz w:val="23"/>
          <w:szCs w:val="23"/>
        </w:rPr>
        <w:t xml:space="preserve">Mit emotionaler Sensibilität schreiben. </w:t>
      </w:r>
      <w:r w:rsidRPr="00204697">
        <w:rPr>
          <w:rFonts w:ascii="Times New Roman" w:hAnsi="Times New Roman" w:cs="Times New Roman"/>
          <w:color w:val="000000"/>
          <w:sz w:val="23"/>
          <w:szCs w:val="23"/>
        </w:rPr>
        <w:t>Lassen Sie Ihr</w:t>
      </w:r>
      <w:r>
        <w:rPr>
          <w:rFonts w:ascii="Times New Roman" w:hAnsi="Times New Roman" w:cs="Times New Roman"/>
          <w:color w:val="000000"/>
          <w:sz w:val="23"/>
          <w:szCs w:val="23"/>
        </w:rPr>
        <w:t xml:space="preserve">e Schüler/innen eine Kurzgeschichte schreiben, </w:t>
      </w:r>
      <w:r w:rsidR="006E5302">
        <w:rPr>
          <w:rFonts w:ascii="Times New Roman" w:hAnsi="Times New Roman" w:cs="Times New Roman"/>
          <w:color w:val="000000"/>
          <w:sz w:val="23"/>
          <w:szCs w:val="23"/>
        </w:rPr>
        <w:t>in der</w:t>
      </w:r>
      <w:r>
        <w:rPr>
          <w:rFonts w:ascii="Times New Roman" w:hAnsi="Times New Roman" w:cs="Times New Roman"/>
          <w:color w:val="000000"/>
          <w:sz w:val="23"/>
          <w:szCs w:val="23"/>
        </w:rPr>
        <w:t xml:space="preserve"> verschiedene Emotionen </w:t>
      </w:r>
      <w:r w:rsidR="006E5302">
        <w:rPr>
          <w:rFonts w:ascii="Times New Roman" w:hAnsi="Times New Roman" w:cs="Times New Roman"/>
          <w:color w:val="000000"/>
          <w:sz w:val="23"/>
          <w:szCs w:val="23"/>
        </w:rPr>
        <w:t xml:space="preserve">zum Ausdruck kommen (bei demselben oder verschiedenen Charakteren). </w:t>
      </w:r>
    </w:p>
    <w:p w14:paraId="7E76C670" w14:textId="3E16F3D5" w:rsidR="00FE4803" w:rsidRDefault="00FE4803" w:rsidP="00F77B32">
      <w:pPr>
        <w:autoSpaceDE w:val="0"/>
        <w:autoSpaceDN w:val="0"/>
        <w:adjustRightInd w:val="0"/>
        <w:spacing w:after="0" w:line="240" w:lineRule="auto"/>
        <w:rPr>
          <w:rFonts w:ascii="Times New Roman" w:hAnsi="Times New Roman" w:cs="Times New Roman"/>
          <w:color w:val="000000"/>
          <w:sz w:val="23"/>
          <w:szCs w:val="23"/>
        </w:rPr>
      </w:pPr>
    </w:p>
    <w:p w14:paraId="7281A24E" w14:textId="39F6F522" w:rsidR="00FE4803" w:rsidRDefault="00FE4803" w:rsidP="00FE4803">
      <w:pPr>
        <w:rPr>
          <w:sz w:val="25"/>
          <w:szCs w:val="25"/>
        </w:rPr>
      </w:pPr>
      <w:r>
        <w:rPr>
          <w:b/>
          <w:sz w:val="25"/>
          <w:szCs w:val="25"/>
        </w:rPr>
        <w:t xml:space="preserve">Ausdrucksweise während eines </w:t>
      </w:r>
      <w:proofErr w:type="spellStart"/>
      <w:r>
        <w:rPr>
          <w:b/>
          <w:sz w:val="25"/>
          <w:szCs w:val="25"/>
        </w:rPr>
        <w:t>LdE</w:t>
      </w:r>
      <w:proofErr w:type="spellEnd"/>
      <w:r>
        <w:rPr>
          <w:b/>
          <w:sz w:val="25"/>
          <w:szCs w:val="25"/>
        </w:rPr>
        <w:t xml:space="preserve"> (Lernen durch Engagement</w:t>
      </w:r>
      <w:r w:rsidR="0030476F">
        <w:rPr>
          <w:b/>
          <w:sz w:val="25"/>
          <w:szCs w:val="25"/>
        </w:rPr>
        <w:t xml:space="preserve"> bzw. Service </w:t>
      </w:r>
      <w:proofErr w:type="gramStart"/>
      <w:r w:rsidR="0030476F">
        <w:rPr>
          <w:b/>
          <w:sz w:val="25"/>
          <w:szCs w:val="25"/>
        </w:rPr>
        <w:t>Learning</w:t>
      </w:r>
      <w:r>
        <w:rPr>
          <w:b/>
          <w:sz w:val="25"/>
          <w:szCs w:val="25"/>
        </w:rPr>
        <w:t>)-</w:t>
      </w:r>
      <w:proofErr w:type="gramEnd"/>
      <w:r>
        <w:rPr>
          <w:b/>
          <w:sz w:val="25"/>
          <w:szCs w:val="25"/>
        </w:rPr>
        <w:t xml:space="preserve"> oder Gemeinde</w:t>
      </w:r>
      <w:r w:rsidR="0030476F">
        <w:rPr>
          <w:b/>
          <w:sz w:val="25"/>
          <w:szCs w:val="25"/>
        </w:rPr>
        <w:t>-</w:t>
      </w:r>
      <w:r>
        <w:rPr>
          <w:b/>
          <w:sz w:val="25"/>
          <w:szCs w:val="25"/>
        </w:rPr>
        <w:t xml:space="preserve">Projekts . </w:t>
      </w:r>
      <w:r>
        <w:rPr>
          <w:sz w:val="25"/>
          <w:szCs w:val="25"/>
        </w:rPr>
        <w:t xml:space="preserve">Lassen Sie ein Gemeindemitglied die emotionalen Ausdrucksfertigkeiten Ihrer Schüler/innen bewerten. </w:t>
      </w:r>
    </w:p>
    <w:p w14:paraId="11950806" w14:textId="77777777" w:rsidR="00FE4803" w:rsidRDefault="00FE4803" w:rsidP="00F77B32">
      <w:pPr>
        <w:autoSpaceDE w:val="0"/>
        <w:autoSpaceDN w:val="0"/>
        <w:adjustRightInd w:val="0"/>
        <w:spacing w:after="0" w:line="240" w:lineRule="auto"/>
        <w:rPr>
          <w:rFonts w:ascii="Times New Roman" w:hAnsi="Times New Roman" w:cs="Times New Roman"/>
          <w:color w:val="000000"/>
          <w:sz w:val="23"/>
          <w:szCs w:val="23"/>
        </w:rPr>
      </w:pPr>
    </w:p>
    <w:p w14:paraId="7C2095FF" w14:textId="19312F6B" w:rsidR="006666F0" w:rsidRPr="00C54580" w:rsidRDefault="006666F0" w:rsidP="006E5302">
      <w:pPr>
        <w:autoSpaceDE w:val="0"/>
        <w:autoSpaceDN w:val="0"/>
        <w:adjustRightInd w:val="0"/>
        <w:spacing w:after="0" w:line="240" w:lineRule="auto"/>
        <w:rPr>
          <w:rFonts w:ascii="Arial" w:hAnsi="Arial" w:cs="Arial"/>
          <w:color w:val="000000"/>
          <w:sz w:val="23"/>
          <w:szCs w:val="23"/>
        </w:rPr>
      </w:pPr>
    </w:p>
    <w:p w14:paraId="1816C0DE" w14:textId="7689E3BE" w:rsidR="006E5302" w:rsidRDefault="006666F0" w:rsidP="006E5302">
      <w:pPr>
        <w:rPr>
          <w:b/>
          <w:bCs/>
          <w:sz w:val="32"/>
          <w:szCs w:val="32"/>
        </w:rPr>
      </w:pPr>
      <w:r w:rsidRPr="00EA04B3">
        <w:rPr>
          <w:b/>
          <w:bCs/>
          <w:noProof/>
          <w:sz w:val="32"/>
          <w:szCs w:val="32"/>
          <w:lang w:eastAsia="de-DE"/>
        </w:rPr>
        <w:drawing>
          <wp:inline distT="0" distB="0" distL="0" distR="0" wp14:anchorId="698116D9" wp14:editId="185681FD">
            <wp:extent cx="1628775" cy="12096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1209675"/>
                    </a:xfrm>
                    <a:prstGeom prst="rect">
                      <a:avLst/>
                    </a:prstGeom>
                    <a:noFill/>
                    <a:ln>
                      <a:noFill/>
                    </a:ln>
                  </pic:spPr>
                </pic:pic>
              </a:graphicData>
            </a:graphic>
          </wp:inline>
        </w:drawing>
      </w:r>
      <w:r>
        <w:rPr>
          <w:b/>
          <w:bCs/>
          <w:sz w:val="32"/>
          <w:szCs w:val="32"/>
        </w:rPr>
        <w:t>= Hinweise zur</w:t>
      </w:r>
      <w:r w:rsidR="00FE4803">
        <w:rPr>
          <w:b/>
          <w:bCs/>
          <w:sz w:val="32"/>
          <w:szCs w:val="32"/>
        </w:rPr>
        <w:t xml:space="preserve"> Leistungs</w:t>
      </w:r>
      <w:r w:rsidR="00886056">
        <w:rPr>
          <w:b/>
          <w:bCs/>
          <w:sz w:val="32"/>
          <w:szCs w:val="32"/>
        </w:rPr>
        <w:t>m</w:t>
      </w:r>
      <w:r w:rsidR="00FE4803">
        <w:rPr>
          <w:b/>
          <w:bCs/>
          <w:sz w:val="32"/>
          <w:szCs w:val="32"/>
        </w:rPr>
        <w:t>essung</w:t>
      </w:r>
      <w:r>
        <w:rPr>
          <w:b/>
          <w:bCs/>
          <w:sz w:val="32"/>
          <w:szCs w:val="32"/>
        </w:rPr>
        <w:t xml:space="preserve">  </w:t>
      </w:r>
    </w:p>
    <w:p w14:paraId="56A5295E" w14:textId="509FB0A8" w:rsidR="00FE4803" w:rsidRDefault="00FE4803" w:rsidP="006666F0">
      <w:pPr>
        <w:autoSpaceDE w:val="0"/>
        <w:autoSpaceDN w:val="0"/>
        <w:adjustRightInd w:val="0"/>
        <w:spacing w:after="0" w:line="240" w:lineRule="auto"/>
        <w:rPr>
          <w:rFonts w:ascii="Arial" w:hAnsi="Arial" w:cs="Arial"/>
          <w:bCs/>
          <w:color w:val="000000"/>
          <w:sz w:val="20"/>
          <w:szCs w:val="20"/>
        </w:rPr>
      </w:pPr>
      <w:r w:rsidRPr="00C54580">
        <w:rPr>
          <w:rFonts w:ascii="Arial" w:hAnsi="Arial" w:cs="Arial"/>
          <w:b/>
          <w:bCs/>
          <w:i/>
          <w:color w:val="000000"/>
          <w:sz w:val="20"/>
          <w:szCs w:val="20"/>
        </w:rPr>
        <w:t xml:space="preserve"> Essays.</w:t>
      </w:r>
      <w:r>
        <w:rPr>
          <w:rFonts w:ascii="Arial" w:hAnsi="Arial" w:cs="Arial"/>
          <w:bCs/>
          <w:color w:val="000000"/>
          <w:sz w:val="20"/>
          <w:szCs w:val="20"/>
        </w:rPr>
        <w:t xml:space="preserve"> Schüler innen reflektieren über die Emotionen, die in einem Film oder einer Fernseh- Sendung zum Ausdruck gebracht werden. (Dies kann mitgeteilt und in der Klasse besprochen werden, nachdem die Einzel- Leistungen eingereicht wurden.) </w:t>
      </w:r>
    </w:p>
    <w:p w14:paraId="373E6E12" w14:textId="5C07AB9C" w:rsidR="00FE4803" w:rsidRDefault="00FE4803" w:rsidP="006666F0">
      <w:pPr>
        <w:autoSpaceDE w:val="0"/>
        <w:autoSpaceDN w:val="0"/>
        <w:adjustRightInd w:val="0"/>
        <w:spacing w:after="0" w:line="240" w:lineRule="auto"/>
        <w:rPr>
          <w:rFonts w:ascii="Arial" w:hAnsi="Arial" w:cs="Arial"/>
          <w:bCs/>
          <w:color w:val="000000"/>
          <w:sz w:val="20"/>
          <w:szCs w:val="20"/>
        </w:rPr>
      </w:pPr>
    </w:p>
    <w:p w14:paraId="2D4F576A" w14:textId="3FDE212D" w:rsidR="00FE4803" w:rsidRDefault="00FE4803" w:rsidP="006666F0">
      <w:pPr>
        <w:autoSpaceDE w:val="0"/>
        <w:autoSpaceDN w:val="0"/>
        <w:adjustRightInd w:val="0"/>
        <w:spacing w:after="0" w:line="240" w:lineRule="auto"/>
        <w:rPr>
          <w:rFonts w:ascii="Arial" w:hAnsi="Arial" w:cs="Arial"/>
          <w:bCs/>
          <w:color w:val="000000"/>
          <w:sz w:val="20"/>
          <w:szCs w:val="20"/>
        </w:rPr>
      </w:pPr>
      <w:r>
        <w:rPr>
          <w:rFonts w:ascii="Arial" w:hAnsi="Arial" w:cs="Arial"/>
          <w:b/>
          <w:bCs/>
          <w:i/>
          <w:color w:val="000000"/>
          <w:sz w:val="20"/>
          <w:szCs w:val="20"/>
        </w:rPr>
        <w:t xml:space="preserve">Ein Tagebuch führen. </w:t>
      </w:r>
      <w:r>
        <w:rPr>
          <w:rFonts w:ascii="Arial" w:hAnsi="Arial" w:cs="Arial"/>
          <w:bCs/>
          <w:color w:val="000000"/>
          <w:sz w:val="20"/>
          <w:szCs w:val="20"/>
        </w:rPr>
        <w:t xml:space="preserve">Schüler Innen reflektieren für einige Zeit über die Emotionen, die sie selbst und Menschen in ihrer Umgebung zum Ausdruck bringen. </w:t>
      </w:r>
    </w:p>
    <w:p w14:paraId="47ABA2E6" w14:textId="7A889DC5" w:rsidR="00FE4803" w:rsidRDefault="00FE4803" w:rsidP="006666F0">
      <w:pPr>
        <w:autoSpaceDE w:val="0"/>
        <w:autoSpaceDN w:val="0"/>
        <w:adjustRightInd w:val="0"/>
        <w:spacing w:after="0" w:line="240" w:lineRule="auto"/>
        <w:rPr>
          <w:rFonts w:ascii="Arial" w:hAnsi="Arial" w:cs="Arial"/>
          <w:bCs/>
          <w:color w:val="000000"/>
          <w:sz w:val="20"/>
          <w:szCs w:val="20"/>
        </w:rPr>
      </w:pPr>
    </w:p>
    <w:p w14:paraId="66199835" w14:textId="40E156C7" w:rsidR="00FE4803" w:rsidRDefault="00FE4803" w:rsidP="006666F0">
      <w:pPr>
        <w:autoSpaceDE w:val="0"/>
        <w:autoSpaceDN w:val="0"/>
        <w:adjustRightInd w:val="0"/>
        <w:spacing w:after="0" w:line="240" w:lineRule="auto"/>
        <w:rPr>
          <w:rFonts w:ascii="Arial" w:hAnsi="Arial" w:cs="Arial"/>
          <w:bCs/>
          <w:color w:val="000000"/>
          <w:sz w:val="20"/>
          <w:szCs w:val="20"/>
        </w:rPr>
      </w:pPr>
    </w:p>
    <w:p w14:paraId="1FCAE6EA" w14:textId="2CF14259" w:rsidR="00FE4803" w:rsidRDefault="00FE4803" w:rsidP="006666F0">
      <w:pPr>
        <w:autoSpaceDE w:val="0"/>
        <w:autoSpaceDN w:val="0"/>
        <w:adjustRightInd w:val="0"/>
        <w:spacing w:after="0" w:line="240" w:lineRule="auto"/>
        <w:rPr>
          <w:rFonts w:ascii="Times New Roman" w:hAnsi="Times New Roman" w:cs="Times New Roman"/>
          <w:bCs/>
          <w:iCs/>
          <w:sz w:val="23"/>
          <w:szCs w:val="23"/>
        </w:rPr>
      </w:pPr>
      <w:r>
        <w:rPr>
          <w:rFonts w:ascii="Times New Roman" w:hAnsi="Times New Roman" w:cs="Times New Roman"/>
          <w:b/>
          <w:bCs/>
          <w:i/>
          <w:iCs/>
          <w:sz w:val="23"/>
          <w:szCs w:val="23"/>
        </w:rPr>
        <w:t xml:space="preserve">Individuelle Leistung. </w:t>
      </w:r>
      <w:r>
        <w:rPr>
          <w:rFonts w:ascii="Times New Roman" w:hAnsi="Times New Roman" w:cs="Times New Roman"/>
          <w:bCs/>
          <w:iCs/>
          <w:sz w:val="23"/>
          <w:szCs w:val="23"/>
        </w:rPr>
        <w:t>Nach einer Gruppenaktivität oder einer Übung mit der ganzen Klasse, die eine bestimmte Fähigkeit der Sensibilität geschult hat, werden die Schüler/innen einzeln anhand eines neuen Beispiels bewertet.</w:t>
      </w:r>
    </w:p>
    <w:p w14:paraId="3E8B2B72" w14:textId="77777777" w:rsidR="00FE4803" w:rsidRDefault="00FE4803" w:rsidP="006666F0">
      <w:pPr>
        <w:autoSpaceDE w:val="0"/>
        <w:autoSpaceDN w:val="0"/>
        <w:adjustRightInd w:val="0"/>
        <w:spacing w:after="0" w:line="240" w:lineRule="auto"/>
        <w:rPr>
          <w:rFonts w:ascii="Arial" w:hAnsi="Arial" w:cs="Arial"/>
          <w:bCs/>
          <w:color w:val="000000"/>
          <w:sz w:val="20"/>
          <w:szCs w:val="20"/>
        </w:rPr>
      </w:pPr>
    </w:p>
    <w:p w14:paraId="63BA79FE" w14:textId="77777777" w:rsidR="00504C3A" w:rsidRPr="0049398F" w:rsidRDefault="00504C3A" w:rsidP="001070A8">
      <w:pPr>
        <w:autoSpaceDE w:val="0"/>
        <w:autoSpaceDN w:val="0"/>
        <w:adjustRightInd w:val="0"/>
        <w:spacing w:after="0" w:line="240" w:lineRule="auto"/>
        <w:rPr>
          <w:rFonts w:ascii="Arial" w:hAnsi="Arial" w:cs="Arial"/>
          <w:sz w:val="20"/>
          <w:szCs w:val="20"/>
        </w:rPr>
      </w:pPr>
    </w:p>
    <w:p w14:paraId="5C0EACE3" w14:textId="2BF4763E" w:rsidR="00504C3A" w:rsidRPr="006C5107" w:rsidRDefault="00504C3A" w:rsidP="001070A8">
      <w:pPr>
        <w:autoSpaceDE w:val="0"/>
        <w:autoSpaceDN w:val="0"/>
        <w:adjustRightInd w:val="0"/>
        <w:spacing w:after="0" w:line="240" w:lineRule="auto"/>
        <w:rPr>
          <w:rFonts w:ascii="Times New Roman" w:hAnsi="Times New Roman" w:cs="Times New Roman"/>
          <w:i/>
          <w:iCs/>
        </w:rPr>
      </w:pPr>
    </w:p>
    <w:p w14:paraId="5C68ECC8" w14:textId="46DFB505" w:rsidR="00504C3A" w:rsidRPr="006C5107" w:rsidRDefault="00504C3A" w:rsidP="001070A8">
      <w:pPr>
        <w:autoSpaceDE w:val="0"/>
        <w:autoSpaceDN w:val="0"/>
        <w:adjustRightInd w:val="0"/>
        <w:spacing w:after="0" w:line="240" w:lineRule="auto"/>
        <w:rPr>
          <w:rFonts w:ascii="Times New Roman" w:hAnsi="Times New Roman" w:cs="Times New Roman"/>
          <w:i/>
          <w:iCs/>
        </w:rPr>
      </w:pPr>
    </w:p>
    <w:p w14:paraId="0F305D5B" w14:textId="7825882E" w:rsidR="00504C3A" w:rsidRPr="006C5107" w:rsidRDefault="00504C3A" w:rsidP="001070A8">
      <w:pPr>
        <w:autoSpaceDE w:val="0"/>
        <w:autoSpaceDN w:val="0"/>
        <w:adjustRightInd w:val="0"/>
        <w:spacing w:after="0" w:line="240" w:lineRule="auto"/>
        <w:rPr>
          <w:rFonts w:ascii="Times New Roman" w:hAnsi="Times New Roman" w:cs="Times New Roman"/>
          <w:i/>
          <w:iCs/>
        </w:rPr>
      </w:pPr>
    </w:p>
    <w:p w14:paraId="52E63323" w14:textId="3D5C304F" w:rsidR="00504C3A" w:rsidRPr="006C5107" w:rsidRDefault="00504C3A" w:rsidP="001070A8">
      <w:pPr>
        <w:autoSpaceDE w:val="0"/>
        <w:autoSpaceDN w:val="0"/>
        <w:adjustRightInd w:val="0"/>
        <w:spacing w:after="0" w:line="240" w:lineRule="auto"/>
        <w:rPr>
          <w:rFonts w:ascii="Times New Roman" w:hAnsi="Times New Roman" w:cs="Times New Roman"/>
          <w:i/>
          <w:iCs/>
        </w:rPr>
      </w:pPr>
    </w:p>
    <w:p w14:paraId="14B62902" w14:textId="45951535" w:rsidR="00504C3A" w:rsidRPr="006C5107" w:rsidRDefault="00504C3A" w:rsidP="001070A8">
      <w:pPr>
        <w:autoSpaceDE w:val="0"/>
        <w:autoSpaceDN w:val="0"/>
        <w:adjustRightInd w:val="0"/>
        <w:spacing w:after="0" w:line="240" w:lineRule="auto"/>
        <w:rPr>
          <w:rFonts w:ascii="Times New Roman" w:hAnsi="Times New Roman" w:cs="Times New Roman"/>
          <w:i/>
          <w:iCs/>
        </w:rPr>
      </w:pPr>
    </w:p>
    <w:p w14:paraId="035B7610" w14:textId="3C611C4C" w:rsidR="00504C3A" w:rsidRPr="006C5107" w:rsidRDefault="00504C3A">
      <w:pPr>
        <w:rPr>
          <w:rFonts w:ascii="Times New Roman" w:hAnsi="Times New Roman" w:cs="Times New Roman"/>
          <w:i/>
          <w:iCs/>
        </w:rPr>
      </w:pPr>
      <w:r w:rsidRPr="006C5107">
        <w:rPr>
          <w:rFonts w:ascii="Times New Roman" w:hAnsi="Times New Roman" w:cs="Times New Roman"/>
          <w:i/>
          <w:iCs/>
        </w:rPr>
        <w:br w:type="page"/>
      </w:r>
    </w:p>
    <w:p w14:paraId="2D310489" w14:textId="122FFE38" w:rsidR="001718CE" w:rsidRPr="00C54580" w:rsidRDefault="001718CE" w:rsidP="001718CE">
      <w:pPr>
        <w:rPr>
          <w:rFonts w:ascii="Times New Roman" w:hAnsi="Times New Roman" w:cs="Times New Roman"/>
          <w:color w:val="000000"/>
          <w:sz w:val="23"/>
          <w:szCs w:val="23"/>
        </w:rPr>
      </w:pPr>
    </w:p>
    <w:p w14:paraId="3D28A156" w14:textId="473B0740" w:rsidR="001718CE" w:rsidRPr="005B3503" w:rsidRDefault="001718CE" w:rsidP="001718CE">
      <w:pPr>
        <w:autoSpaceDE w:val="0"/>
        <w:autoSpaceDN w:val="0"/>
        <w:adjustRightInd w:val="0"/>
        <w:spacing w:after="0" w:line="240" w:lineRule="auto"/>
        <w:rPr>
          <w:rFonts w:ascii="Times New Roman" w:hAnsi="Times New Roman" w:cs="Times New Roman"/>
          <w:color w:val="000000"/>
          <w:sz w:val="36"/>
          <w:szCs w:val="36"/>
        </w:rPr>
      </w:pPr>
      <w:r w:rsidRPr="005B3503">
        <w:rPr>
          <w:rFonts w:ascii="Times New Roman" w:hAnsi="Times New Roman" w:cs="Times New Roman"/>
          <w:b/>
          <w:bCs/>
          <w:color w:val="000000"/>
          <w:sz w:val="36"/>
          <w:szCs w:val="36"/>
        </w:rPr>
        <w:t xml:space="preserve">Eine </w:t>
      </w:r>
      <w:r w:rsidR="00A2311F">
        <w:rPr>
          <w:rFonts w:ascii="Times New Roman" w:hAnsi="Times New Roman" w:cs="Times New Roman"/>
          <w:b/>
          <w:bCs/>
          <w:color w:val="000000"/>
          <w:sz w:val="36"/>
          <w:szCs w:val="36"/>
        </w:rPr>
        <w:t>gute</w:t>
      </w:r>
      <w:r w:rsidRPr="005B3503">
        <w:rPr>
          <w:rFonts w:ascii="Times New Roman" w:hAnsi="Times New Roman" w:cs="Times New Roman"/>
          <w:b/>
          <w:bCs/>
          <w:color w:val="000000"/>
          <w:sz w:val="36"/>
          <w:szCs w:val="36"/>
        </w:rPr>
        <w:t xml:space="preserve"> Lernatmosphäre schaffen</w:t>
      </w:r>
    </w:p>
    <w:p w14:paraId="625A3669" w14:textId="7B884489" w:rsidR="00FE4803" w:rsidRPr="00626274" w:rsidRDefault="00FE4803" w:rsidP="001718CE">
      <w:pPr>
        <w:autoSpaceDE w:val="0"/>
        <w:autoSpaceDN w:val="0"/>
        <w:adjustRightInd w:val="0"/>
        <w:spacing w:after="0" w:line="240" w:lineRule="auto"/>
        <w:rPr>
          <w:rFonts w:ascii="Times New Roman" w:hAnsi="Times New Roman" w:cs="Times New Roman"/>
          <w:color w:val="000000"/>
          <w:sz w:val="36"/>
          <w:szCs w:val="36"/>
        </w:rPr>
      </w:pPr>
      <w:r>
        <w:rPr>
          <w:rFonts w:ascii="Times New Roman" w:hAnsi="Times New Roman" w:cs="Times New Roman"/>
          <w:color w:val="000000"/>
          <w:sz w:val="36"/>
          <w:szCs w:val="36"/>
        </w:rPr>
        <w:t xml:space="preserve">… um die Fertigkeiten zum </w:t>
      </w:r>
      <w:r w:rsidR="00EC044C">
        <w:rPr>
          <w:rFonts w:ascii="Times New Roman" w:hAnsi="Times New Roman" w:cs="Times New Roman"/>
          <w:color w:val="000000"/>
          <w:sz w:val="36"/>
          <w:szCs w:val="36"/>
        </w:rPr>
        <w:t>Erkennen und Ausdrücken</w:t>
      </w:r>
      <w:r>
        <w:rPr>
          <w:rFonts w:ascii="Times New Roman" w:hAnsi="Times New Roman" w:cs="Times New Roman"/>
          <w:color w:val="000000"/>
          <w:sz w:val="36"/>
          <w:szCs w:val="36"/>
        </w:rPr>
        <w:t xml:space="preserve"> von Emotionen </w:t>
      </w:r>
      <w:r w:rsidR="00EC044C">
        <w:rPr>
          <w:rFonts w:ascii="Times New Roman" w:hAnsi="Times New Roman" w:cs="Times New Roman"/>
          <w:color w:val="000000"/>
          <w:sz w:val="36"/>
          <w:szCs w:val="36"/>
        </w:rPr>
        <w:t xml:space="preserve">zu </w:t>
      </w:r>
      <w:r>
        <w:rPr>
          <w:rFonts w:ascii="Times New Roman" w:hAnsi="Times New Roman" w:cs="Times New Roman"/>
          <w:color w:val="000000"/>
          <w:sz w:val="36"/>
          <w:szCs w:val="36"/>
        </w:rPr>
        <w:t>entwickeln</w:t>
      </w:r>
    </w:p>
    <w:p w14:paraId="290C2B2D" w14:textId="77777777" w:rsidR="00EC3778" w:rsidRDefault="00EC3778" w:rsidP="001718CE">
      <w:pPr>
        <w:autoSpaceDE w:val="0"/>
        <w:autoSpaceDN w:val="0"/>
        <w:adjustRightInd w:val="0"/>
        <w:spacing w:after="0" w:line="240" w:lineRule="auto"/>
        <w:rPr>
          <w:rFonts w:ascii="Times New Roman" w:hAnsi="Times New Roman" w:cs="Times New Roman"/>
          <w:color w:val="000000"/>
          <w:sz w:val="36"/>
          <w:szCs w:val="36"/>
        </w:rPr>
      </w:pPr>
    </w:p>
    <w:p w14:paraId="60101498" w14:textId="704816AB" w:rsidR="00FE4803" w:rsidRDefault="00FE4803" w:rsidP="001718CE">
      <w:pPr>
        <w:autoSpaceDE w:val="0"/>
        <w:autoSpaceDN w:val="0"/>
        <w:adjustRightInd w:val="0"/>
        <w:spacing w:after="0" w:line="240" w:lineRule="auto"/>
        <w:rPr>
          <w:rFonts w:ascii="Times New Roman" w:hAnsi="Times New Roman" w:cs="Times New Roman"/>
          <w:color w:val="000000"/>
          <w:sz w:val="36"/>
          <w:szCs w:val="36"/>
        </w:rPr>
      </w:pPr>
      <w:r>
        <w:rPr>
          <w:rFonts w:ascii="Times New Roman" w:hAnsi="Times New Roman" w:cs="Times New Roman"/>
          <w:color w:val="000000"/>
          <w:sz w:val="36"/>
          <w:szCs w:val="36"/>
        </w:rPr>
        <w:t xml:space="preserve">Ideen für die Förderung der emotionalen Intelligenz im Unterricht </w:t>
      </w:r>
    </w:p>
    <w:p w14:paraId="189A9BB4" w14:textId="472F982E" w:rsidR="00EC3778" w:rsidRDefault="00EC3778" w:rsidP="001718CE">
      <w:pPr>
        <w:autoSpaceDE w:val="0"/>
        <w:autoSpaceDN w:val="0"/>
        <w:adjustRightInd w:val="0"/>
        <w:spacing w:after="0" w:line="240" w:lineRule="auto"/>
        <w:rPr>
          <w:rFonts w:ascii="Times New Roman" w:hAnsi="Times New Roman" w:cs="Times New Roman"/>
          <w:color w:val="000000"/>
          <w:sz w:val="36"/>
          <w:szCs w:val="36"/>
        </w:rPr>
      </w:pPr>
    </w:p>
    <w:p w14:paraId="58FD3B7C" w14:textId="2E408F9A" w:rsidR="00EC3778" w:rsidRPr="003E1645" w:rsidRDefault="00EC3778" w:rsidP="00EC3778">
      <w:pPr>
        <w:rPr>
          <w:rFonts w:ascii="Arial" w:hAnsi="Arial" w:cs="Arial"/>
        </w:rPr>
      </w:pPr>
      <w:r w:rsidRPr="00CE4154">
        <w:rPr>
          <w:rFonts w:ascii="Arial" w:hAnsi="Arial" w:cs="Arial"/>
        </w:rPr>
        <w:t xml:space="preserve">Side Header: ES-1 Reading and </w:t>
      </w:r>
      <w:proofErr w:type="spellStart"/>
      <w:r w:rsidRPr="00CE4154">
        <w:rPr>
          <w:rFonts w:ascii="Arial" w:hAnsi="Arial" w:cs="Arial"/>
        </w:rPr>
        <w:t>Expressing</w:t>
      </w:r>
      <w:proofErr w:type="spellEnd"/>
      <w:r w:rsidRPr="00CE4154">
        <w:rPr>
          <w:rFonts w:ascii="Arial" w:hAnsi="Arial" w:cs="Arial"/>
        </w:rPr>
        <w:t xml:space="preserve"> Emotion: </w:t>
      </w:r>
      <w:r>
        <w:rPr>
          <w:rFonts w:ascii="Arial" w:hAnsi="Arial" w:cs="Arial"/>
        </w:rPr>
        <w:t>Climate</w:t>
      </w:r>
      <w:r w:rsidRPr="00CE4154">
        <w:rPr>
          <w:rFonts w:ascii="Arial" w:hAnsi="Arial" w:cs="Arial"/>
        </w:rPr>
        <w:t xml:space="preserve"> = ES-1 Emotionen erkennen und ausdrücken: </w:t>
      </w:r>
      <w:r>
        <w:rPr>
          <w:rFonts w:ascii="Arial" w:hAnsi="Arial" w:cs="Arial"/>
        </w:rPr>
        <w:t xml:space="preserve">Lernatmosphäre </w:t>
      </w:r>
    </w:p>
    <w:p w14:paraId="39BAD7CD" w14:textId="409F0D21" w:rsidR="00FE4803" w:rsidRDefault="00FE4803" w:rsidP="001718CE">
      <w:pPr>
        <w:autoSpaceDE w:val="0"/>
        <w:autoSpaceDN w:val="0"/>
        <w:adjustRightInd w:val="0"/>
        <w:spacing w:after="0" w:line="240" w:lineRule="auto"/>
        <w:rPr>
          <w:rFonts w:ascii="Times New Roman" w:hAnsi="Times New Roman" w:cs="Times New Roman"/>
          <w:color w:val="000000"/>
          <w:sz w:val="36"/>
          <w:szCs w:val="36"/>
        </w:rPr>
      </w:pPr>
    </w:p>
    <w:p w14:paraId="2397E4F3" w14:textId="0C7388CC" w:rsidR="00FE4803" w:rsidRPr="00790A37" w:rsidRDefault="00FE4803" w:rsidP="00FE4803">
      <w:pPr>
        <w:autoSpaceDE w:val="0"/>
        <w:autoSpaceDN w:val="0"/>
        <w:adjustRightInd w:val="0"/>
        <w:spacing w:after="0" w:line="240" w:lineRule="auto"/>
        <w:rPr>
          <w:rFonts w:ascii="Arial" w:hAnsi="Arial" w:cs="Arial"/>
          <w:sz w:val="24"/>
          <w:szCs w:val="24"/>
        </w:rPr>
      </w:pPr>
      <w:r w:rsidRPr="00790A37">
        <w:rPr>
          <w:rFonts w:ascii="Arial" w:hAnsi="Arial" w:cs="Arial"/>
          <w:b/>
          <w:color w:val="000000"/>
          <w:sz w:val="24"/>
          <w:szCs w:val="24"/>
        </w:rPr>
        <w:t>Die Interaktion in der Gruppe verbessern</w:t>
      </w:r>
      <w:r w:rsidRPr="00626274">
        <w:rPr>
          <w:rFonts w:ascii="Arial" w:hAnsi="Arial" w:cs="Arial"/>
          <w:color w:val="000000"/>
          <w:sz w:val="24"/>
          <w:szCs w:val="24"/>
        </w:rPr>
        <w:t xml:space="preserve"> (aus: </w:t>
      </w:r>
      <w:proofErr w:type="spellStart"/>
      <w:r w:rsidRPr="00626274">
        <w:rPr>
          <w:rFonts w:ascii="Arial" w:hAnsi="Arial" w:cs="Arial"/>
          <w:sz w:val="24"/>
          <w:szCs w:val="24"/>
        </w:rPr>
        <w:t>Lickona</w:t>
      </w:r>
      <w:proofErr w:type="spellEnd"/>
      <w:r w:rsidRPr="00626274">
        <w:rPr>
          <w:rFonts w:ascii="Arial" w:hAnsi="Arial" w:cs="Arial"/>
          <w:sz w:val="24"/>
          <w:szCs w:val="24"/>
        </w:rPr>
        <w:t xml:space="preserve">, </w:t>
      </w:r>
      <w:proofErr w:type="spellStart"/>
      <w:r w:rsidRPr="00626274">
        <w:rPr>
          <w:rFonts w:ascii="Arial" w:hAnsi="Arial" w:cs="Arial"/>
          <w:i/>
          <w:iCs/>
          <w:sz w:val="24"/>
          <w:szCs w:val="24"/>
        </w:rPr>
        <w:t>Educating</w:t>
      </w:r>
      <w:proofErr w:type="spellEnd"/>
      <w:r w:rsidRPr="00626274">
        <w:rPr>
          <w:rFonts w:ascii="Arial" w:hAnsi="Arial" w:cs="Arial"/>
          <w:i/>
          <w:iCs/>
          <w:sz w:val="24"/>
          <w:szCs w:val="24"/>
        </w:rPr>
        <w:t xml:space="preserve"> </w:t>
      </w:r>
      <w:proofErr w:type="spellStart"/>
      <w:r w:rsidRPr="00626274">
        <w:rPr>
          <w:rFonts w:ascii="Arial" w:hAnsi="Arial" w:cs="Arial"/>
          <w:i/>
          <w:iCs/>
          <w:sz w:val="24"/>
          <w:szCs w:val="24"/>
        </w:rPr>
        <w:t>for</w:t>
      </w:r>
      <w:proofErr w:type="spellEnd"/>
      <w:r w:rsidRPr="00626274">
        <w:rPr>
          <w:rFonts w:ascii="Arial" w:hAnsi="Arial" w:cs="Arial"/>
          <w:i/>
          <w:iCs/>
          <w:sz w:val="24"/>
          <w:szCs w:val="24"/>
        </w:rPr>
        <w:t xml:space="preserve"> Character,</w:t>
      </w:r>
      <w:r w:rsidRPr="00626274">
        <w:rPr>
          <w:rFonts w:ascii="Arial" w:hAnsi="Arial" w:cs="Arial"/>
          <w:sz w:val="24"/>
          <w:szCs w:val="24"/>
        </w:rPr>
        <w:t xml:space="preserve">1991, </w:t>
      </w:r>
      <w:r w:rsidRPr="00FE4803">
        <w:rPr>
          <w:rFonts w:ascii="Arial" w:hAnsi="Arial" w:cs="Arial"/>
          <w:sz w:val="24"/>
          <w:szCs w:val="24"/>
        </w:rPr>
        <w:t>S</w:t>
      </w:r>
      <w:r w:rsidRPr="00626274">
        <w:rPr>
          <w:rFonts w:ascii="Arial" w:hAnsi="Arial" w:cs="Arial"/>
          <w:sz w:val="24"/>
          <w:szCs w:val="24"/>
        </w:rPr>
        <w:t>. 95):</w:t>
      </w:r>
      <w:r>
        <w:rPr>
          <w:rFonts w:ascii="Arial" w:hAnsi="Arial" w:cs="Arial"/>
          <w:sz w:val="24"/>
          <w:szCs w:val="24"/>
        </w:rPr>
        <w:t xml:space="preserve"> Das </w:t>
      </w:r>
      <w:r w:rsidR="0093500C">
        <w:rPr>
          <w:rFonts w:ascii="Arial" w:hAnsi="Arial" w:cs="Arial"/>
          <w:sz w:val="24"/>
          <w:szCs w:val="24"/>
        </w:rPr>
        <w:t>„</w:t>
      </w:r>
      <w:r>
        <w:rPr>
          <w:rFonts w:ascii="Arial" w:hAnsi="Arial" w:cs="Arial"/>
          <w:sz w:val="24"/>
          <w:szCs w:val="24"/>
        </w:rPr>
        <w:t xml:space="preserve">Diskutieren </w:t>
      </w:r>
      <w:proofErr w:type="spellStart"/>
      <w:r>
        <w:rPr>
          <w:rFonts w:ascii="Arial" w:hAnsi="Arial" w:cs="Arial"/>
          <w:sz w:val="24"/>
          <w:szCs w:val="24"/>
        </w:rPr>
        <w:t>diskutieren</w:t>
      </w:r>
      <w:proofErr w:type="spellEnd"/>
      <w:r w:rsidR="0093500C">
        <w:rPr>
          <w:rFonts w:ascii="Arial" w:hAnsi="Arial" w:cs="Arial"/>
          <w:sz w:val="24"/>
          <w:szCs w:val="24"/>
        </w:rPr>
        <w:t>“</w:t>
      </w:r>
      <w:r>
        <w:rPr>
          <w:rFonts w:ascii="Arial" w:hAnsi="Arial" w:cs="Arial"/>
          <w:sz w:val="24"/>
          <w:szCs w:val="24"/>
        </w:rPr>
        <w:t>. Lassen Sie die Schüler</w:t>
      </w:r>
      <w:r w:rsidR="00626274">
        <w:rPr>
          <w:rFonts w:ascii="Arial" w:hAnsi="Arial" w:cs="Arial"/>
          <w:sz w:val="24"/>
          <w:szCs w:val="24"/>
        </w:rPr>
        <w:t>/i</w:t>
      </w:r>
      <w:r>
        <w:rPr>
          <w:rFonts w:ascii="Arial" w:hAnsi="Arial" w:cs="Arial"/>
          <w:sz w:val="24"/>
          <w:szCs w:val="24"/>
        </w:rPr>
        <w:t>nnen zwei Dinge aufschreiben, die andere in einer Diskussion tun können, um diese positiv zu gestalten und zwei Dinge</w:t>
      </w:r>
      <w:r w:rsidR="001D0C8D">
        <w:rPr>
          <w:rFonts w:ascii="Arial" w:hAnsi="Arial" w:cs="Arial"/>
          <w:sz w:val="24"/>
          <w:szCs w:val="24"/>
        </w:rPr>
        <w:t>,</w:t>
      </w:r>
      <w:r>
        <w:rPr>
          <w:rFonts w:ascii="Arial" w:hAnsi="Arial" w:cs="Arial"/>
          <w:sz w:val="24"/>
          <w:szCs w:val="24"/>
        </w:rPr>
        <w:t xml:space="preserve"> die für sie einen negativen Einfluss haben. </w:t>
      </w:r>
      <w:r w:rsidR="00EC3F24">
        <w:rPr>
          <w:rFonts w:ascii="Arial" w:hAnsi="Arial" w:cs="Arial"/>
          <w:sz w:val="24"/>
          <w:szCs w:val="24"/>
        </w:rPr>
        <w:t>Die Schüle</w:t>
      </w:r>
      <w:r w:rsidR="001D0C8D">
        <w:rPr>
          <w:rFonts w:ascii="Arial" w:hAnsi="Arial" w:cs="Arial"/>
          <w:sz w:val="24"/>
          <w:szCs w:val="24"/>
        </w:rPr>
        <w:t>r</w:t>
      </w:r>
      <w:r w:rsidR="000A529C">
        <w:rPr>
          <w:rFonts w:ascii="Arial" w:hAnsi="Arial" w:cs="Arial"/>
          <w:sz w:val="24"/>
          <w:szCs w:val="24"/>
        </w:rPr>
        <w:t>/i</w:t>
      </w:r>
      <w:r w:rsidR="00EC3F24">
        <w:rPr>
          <w:rFonts w:ascii="Arial" w:hAnsi="Arial" w:cs="Arial"/>
          <w:sz w:val="24"/>
          <w:szCs w:val="24"/>
        </w:rPr>
        <w:t xml:space="preserve">nnen besprechen ihre Listen zunächst in Kleingruppen. Danach trifft sich die Klasse </w:t>
      </w:r>
      <w:r w:rsidR="001D0C8D">
        <w:rPr>
          <w:rFonts w:ascii="Arial" w:hAnsi="Arial" w:cs="Arial"/>
          <w:sz w:val="24"/>
          <w:szCs w:val="24"/>
        </w:rPr>
        <w:t>im Sitzkreis wieder</w:t>
      </w:r>
      <w:r w:rsidR="00EC3F24">
        <w:rPr>
          <w:rFonts w:ascii="Arial" w:hAnsi="Arial" w:cs="Arial"/>
          <w:sz w:val="24"/>
          <w:szCs w:val="24"/>
        </w:rPr>
        <w:t xml:space="preserve"> </w:t>
      </w:r>
      <w:r w:rsidR="001D0C8D">
        <w:rPr>
          <w:rFonts w:ascii="Arial" w:hAnsi="Arial" w:cs="Arial"/>
          <w:sz w:val="24"/>
          <w:szCs w:val="24"/>
        </w:rPr>
        <w:t>und</w:t>
      </w:r>
      <w:r w:rsidR="00EC3F24">
        <w:rPr>
          <w:rFonts w:ascii="Arial" w:hAnsi="Arial" w:cs="Arial"/>
          <w:sz w:val="24"/>
          <w:szCs w:val="24"/>
        </w:rPr>
        <w:t xml:space="preserve"> jede</w:t>
      </w:r>
      <w:r w:rsidR="001D0C8D">
        <w:rPr>
          <w:rFonts w:ascii="Arial" w:hAnsi="Arial" w:cs="Arial"/>
          <w:sz w:val="24"/>
          <w:szCs w:val="24"/>
        </w:rPr>
        <w:t>/</w:t>
      </w:r>
      <w:r w:rsidR="00EC3F24">
        <w:rPr>
          <w:rFonts w:ascii="Arial" w:hAnsi="Arial" w:cs="Arial"/>
          <w:sz w:val="24"/>
          <w:szCs w:val="24"/>
        </w:rPr>
        <w:t>r Schüler</w:t>
      </w:r>
      <w:r w:rsidR="001D0C8D">
        <w:rPr>
          <w:rFonts w:ascii="Arial" w:hAnsi="Arial" w:cs="Arial"/>
          <w:sz w:val="24"/>
          <w:szCs w:val="24"/>
        </w:rPr>
        <w:t>/in im Sitzkreis nennt</w:t>
      </w:r>
      <w:r w:rsidR="00EC3F24">
        <w:rPr>
          <w:rFonts w:ascii="Arial" w:hAnsi="Arial" w:cs="Arial"/>
          <w:sz w:val="24"/>
          <w:szCs w:val="24"/>
        </w:rPr>
        <w:t xml:space="preserve"> eine positive </w:t>
      </w:r>
      <w:r w:rsidR="001D0C8D">
        <w:rPr>
          <w:rFonts w:ascii="Arial" w:hAnsi="Arial" w:cs="Arial"/>
          <w:sz w:val="24"/>
          <w:szCs w:val="24"/>
        </w:rPr>
        <w:t xml:space="preserve">sowie </w:t>
      </w:r>
      <w:r w:rsidR="00EC3F24">
        <w:rPr>
          <w:rFonts w:ascii="Arial" w:hAnsi="Arial" w:cs="Arial"/>
          <w:sz w:val="24"/>
          <w:szCs w:val="24"/>
        </w:rPr>
        <w:t>eine negative</w:t>
      </w:r>
      <w:r w:rsidR="001D0C8D">
        <w:rPr>
          <w:rFonts w:ascii="Arial" w:hAnsi="Arial" w:cs="Arial"/>
          <w:sz w:val="24"/>
          <w:szCs w:val="24"/>
        </w:rPr>
        <w:t xml:space="preserve"> </w:t>
      </w:r>
      <w:r w:rsidR="0032252F">
        <w:rPr>
          <w:rFonts w:ascii="Arial" w:hAnsi="Arial" w:cs="Arial"/>
          <w:sz w:val="24"/>
          <w:szCs w:val="24"/>
        </w:rPr>
        <w:t>Einflussmöglichkeit</w:t>
      </w:r>
      <w:r w:rsidR="00EC3F24">
        <w:rPr>
          <w:rFonts w:ascii="Arial" w:hAnsi="Arial" w:cs="Arial"/>
          <w:sz w:val="24"/>
          <w:szCs w:val="24"/>
        </w:rPr>
        <w:t>. Jede</w:t>
      </w:r>
      <w:r w:rsidR="000A529C">
        <w:rPr>
          <w:rFonts w:ascii="Arial" w:hAnsi="Arial" w:cs="Arial"/>
          <w:sz w:val="24"/>
          <w:szCs w:val="24"/>
        </w:rPr>
        <w:t>/</w:t>
      </w:r>
      <w:r w:rsidR="00EC3F24">
        <w:rPr>
          <w:rFonts w:ascii="Arial" w:hAnsi="Arial" w:cs="Arial"/>
          <w:sz w:val="24"/>
          <w:szCs w:val="24"/>
        </w:rPr>
        <w:t xml:space="preserve">r macht sich Notizen und wählt am Ende eine Sache aus, die zu verbessern ist. </w:t>
      </w:r>
    </w:p>
    <w:p w14:paraId="39568ED9" w14:textId="16137282" w:rsidR="0009451C" w:rsidRPr="00790A37" w:rsidRDefault="0009451C" w:rsidP="001718CE">
      <w:pPr>
        <w:autoSpaceDE w:val="0"/>
        <w:autoSpaceDN w:val="0"/>
        <w:adjustRightInd w:val="0"/>
        <w:spacing w:after="0" w:line="240" w:lineRule="auto"/>
        <w:rPr>
          <w:rFonts w:ascii="Times New Roman" w:hAnsi="Times New Roman" w:cs="Times New Roman"/>
          <w:color w:val="000000"/>
          <w:sz w:val="23"/>
          <w:szCs w:val="23"/>
        </w:rPr>
      </w:pPr>
    </w:p>
    <w:p w14:paraId="2BD0ABBB" w14:textId="77777777" w:rsidR="00EC3F24" w:rsidRPr="00790A37" w:rsidRDefault="00EC3F24" w:rsidP="00FE4803">
      <w:pPr>
        <w:autoSpaceDE w:val="0"/>
        <w:autoSpaceDN w:val="0"/>
        <w:adjustRightInd w:val="0"/>
        <w:spacing w:after="0" w:line="240" w:lineRule="auto"/>
        <w:rPr>
          <w:rFonts w:ascii="Times New Roman" w:hAnsi="Times New Roman" w:cs="Times New Roman"/>
          <w:color w:val="000000"/>
          <w:sz w:val="23"/>
          <w:szCs w:val="23"/>
        </w:rPr>
      </w:pPr>
    </w:p>
    <w:p w14:paraId="74192AAA" w14:textId="6BCEA15A" w:rsidR="0009451C" w:rsidRDefault="0009451C" w:rsidP="001718C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color w:val="000000"/>
          <w:sz w:val="23"/>
          <w:szCs w:val="23"/>
        </w:rPr>
        <w:t xml:space="preserve">Leise Schüler/innen </w:t>
      </w:r>
      <w:r w:rsidR="00D34E79">
        <w:rPr>
          <w:rFonts w:ascii="Times New Roman" w:hAnsi="Times New Roman" w:cs="Times New Roman"/>
          <w:b/>
          <w:color w:val="000000"/>
          <w:sz w:val="23"/>
          <w:szCs w:val="23"/>
        </w:rPr>
        <w:t xml:space="preserve">ermuntern. </w:t>
      </w:r>
      <w:r w:rsidRPr="0009451C">
        <w:rPr>
          <w:rFonts w:ascii="Times New Roman" w:hAnsi="Times New Roman" w:cs="Times New Roman"/>
          <w:color w:val="000000"/>
          <w:sz w:val="23"/>
          <w:szCs w:val="23"/>
        </w:rPr>
        <w:t>Wenn es in der Klasse zu einigen Gesprächen</w:t>
      </w:r>
      <w:r>
        <w:rPr>
          <w:rFonts w:ascii="Times New Roman" w:hAnsi="Times New Roman" w:cs="Times New Roman"/>
          <w:color w:val="000000"/>
          <w:sz w:val="23"/>
          <w:szCs w:val="23"/>
        </w:rPr>
        <w:t xml:space="preserve"> und Diskussionen kommt, aber einige Schüler/innen sich stets zurückhalten, führen Sie eine Übung durch, die in etwa so </w:t>
      </w:r>
      <w:r w:rsidR="0083456E">
        <w:rPr>
          <w:rFonts w:ascii="Times New Roman" w:hAnsi="Times New Roman" w:cs="Times New Roman"/>
          <w:color w:val="000000"/>
          <w:sz w:val="23"/>
          <w:szCs w:val="23"/>
        </w:rPr>
        <w:t>aussieht</w:t>
      </w:r>
      <w:r w:rsidR="00725E44">
        <w:rPr>
          <w:rFonts w:ascii="Times New Roman" w:hAnsi="Times New Roman" w:cs="Times New Roman"/>
          <w:color w:val="000000"/>
          <w:sz w:val="23"/>
          <w:szCs w:val="23"/>
        </w:rPr>
        <w:t xml:space="preserve">: </w:t>
      </w:r>
    </w:p>
    <w:p w14:paraId="5B77D96B" w14:textId="2A9F55AE" w:rsidR="0009451C" w:rsidRDefault="0009451C" w:rsidP="0009451C">
      <w:pPr>
        <w:pStyle w:val="Listenabsatz"/>
        <w:numPr>
          <w:ilvl w:val="0"/>
          <w:numId w:val="29"/>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Lassen Sie Ihre Schüler/innen 2 Sachen notieren, die ihnen helfen (würden), sich an Gesprächen zu beteiligen und 2 Sachen, die sie davon abhalten (würden). </w:t>
      </w:r>
    </w:p>
    <w:p w14:paraId="3DA6B0FA" w14:textId="1472EC5F" w:rsidR="0009451C" w:rsidRDefault="0009451C" w:rsidP="0009451C">
      <w:pPr>
        <w:pStyle w:val="Listenabsatz"/>
        <w:numPr>
          <w:ilvl w:val="0"/>
          <w:numId w:val="29"/>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Die Schüler/innen arbeiten nun in kleinen Gruppen zusammen. </w:t>
      </w:r>
    </w:p>
    <w:p w14:paraId="17E2C7CA" w14:textId="671EC159" w:rsidR="0009451C" w:rsidRDefault="0009451C" w:rsidP="0009451C">
      <w:pPr>
        <w:pStyle w:val="Listenabsatz"/>
        <w:numPr>
          <w:ilvl w:val="0"/>
          <w:numId w:val="29"/>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Lassen Sie die Gruppe über gesprächsförderliche sowie -hinderliche Faktoren berichten anstatt einzelner Schüler/innen. </w:t>
      </w:r>
    </w:p>
    <w:p w14:paraId="21EC5830" w14:textId="039419CB" w:rsidR="0009451C" w:rsidRDefault="0009451C" w:rsidP="0009451C">
      <w:pPr>
        <w:pStyle w:val="Listenabsatz"/>
        <w:numPr>
          <w:ilvl w:val="0"/>
          <w:numId w:val="29"/>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Lassen Sie die Klasse darüber diskutieren, wie Gespräche und Diskussionen für alle angenehmer wären. </w:t>
      </w:r>
    </w:p>
    <w:p w14:paraId="63AE3232" w14:textId="77777777" w:rsidR="00D34E79" w:rsidRDefault="00D34E79" w:rsidP="00D34E79">
      <w:pPr>
        <w:pStyle w:val="Listenabsatz"/>
        <w:autoSpaceDE w:val="0"/>
        <w:autoSpaceDN w:val="0"/>
        <w:adjustRightInd w:val="0"/>
        <w:spacing w:after="0" w:line="240" w:lineRule="auto"/>
        <w:rPr>
          <w:rFonts w:ascii="Times New Roman" w:hAnsi="Times New Roman" w:cs="Times New Roman"/>
          <w:color w:val="000000"/>
          <w:sz w:val="23"/>
          <w:szCs w:val="23"/>
        </w:rPr>
      </w:pPr>
    </w:p>
    <w:p w14:paraId="57FF2240" w14:textId="109A5891" w:rsidR="0009451C" w:rsidRPr="00D34E79" w:rsidRDefault="00D34E79" w:rsidP="000945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color w:val="000000"/>
          <w:sz w:val="23"/>
          <w:szCs w:val="23"/>
        </w:rPr>
        <w:t xml:space="preserve">Leise Schüler/innen durch schriftliche Kommunikation ermuntern. </w:t>
      </w:r>
      <w:r>
        <w:rPr>
          <w:rFonts w:ascii="Times New Roman" w:hAnsi="Times New Roman" w:cs="Times New Roman"/>
          <w:color w:val="000000"/>
          <w:sz w:val="23"/>
          <w:szCs w:val="23"/>
        </w:rPr>
        <w:t xml:space="preserve">Lehrer/innen können auch sensibel auf Schüler/innen eingehen, die besonders gehemmt sind, sich in Gruppen zu äußern. Um solchen Schüler/innen Gelegenheit zur Äußerung zu geben, können Lehrkräfte eine Box hinstellen, in der Schüler/innen (anonym oder namentlich) ihre Meinung oder Kritik schriftlich äußern können. Die Lehrkraft sollte die Box täglich leeren und so schnell wie möglich auf ihre „Post“ reagieren. </w:t>
      </w:r>
    </w:p>
    <w:p w14:paraId="0140614D" w14:textId="73A5E5A2" w:rsidR="00D34E79" w:rsidRPr="00790A37" w:rsidRDefault="0009451C" w:rsidP="001718CE">
      <w:pPr>
        <w:autoSpaceDE w:val="0"/>
        <w:autoSpaceDN w:val="0"/>
        <w:adjustRightInd w:val="0"/>
        <w:spacing w:after="0" w:line="240" w:lineRule="auto"/>
        <w:rPr>
          <w:rFonts w:ascii="Times New Roman" w:hAnsi="Times New Roman" w:cs="Times New Roman"/>
          <w:b/>
          <w:bCs/>
          <w:i/>
          <w:iCs/>
          <w:color w:val="000000"/>
          <w:sz w:val="21"/>
          <w:szCs w:val="21"/>
        </w:rPr>
      </w:pPr>
      <w:r>
        <w:rPr>
          <w:rFonts w:ascii="Times New Roman" w:hAnsi="Times New Roman" w:cs="Times New Roman"/>
          <w:color w:val="000000"/>
          <w:sz w:val="23"/>
          <w:szCs w:val="23"/>
        </w:rPr>
        <w:t xml:space="preserve"> </w:t>
      </w:r>
    </w:p>
    <w:p w14:paraId="17D99F0F" w14:textId="77777777" w:rsidR="00D34E79" w:rsidRPr="00790A37" w:rsidRDefault="00D34E79" w:rsidP="001718CE">
      <w:pPr>
        <w:autoSpaceDE w:val="0"/>
        <w:autoSpaceDN w:val="0"/>
        <w:adjustRightInd w:val="0"/>
        <w:spacing w:after="0" w:line="240" w:lineRule="auto"/>
        <w:rPr>
          <w:rFonts w:ascii="Times New Roman" w:hAnsi="Times New Roman" w:cs="Times New Roman"/>
          <w:b/>
          <w:bCs/>
          <w:i/>
          <w:iCs/>
          <w:color w:val="000000"/>
          <w:sz w:val="21"/>
          <w:szCs w:val="21"/>
        </w:rPr>
      </w:pPr>
    </w:p>
    <w:p w14:paraId="3D467462" w14:textId="41730C50" w:rsidR="00657B01" w:rsidRPr="00D34E79" w:rsidRDefault="00D34E79" w:rsidP="00C603A6">
      <w:pPr>
        <w:autoSpaceDE w:val="0"/>
        <w:autoSpaceDN w:val="0"/>
        <w:adjustRightInd w:val="0"/>
        <w:spacing w:after="0" w:line="240" w:lineRule="auto"/>
        <w:rPr>
          <w:rFonts w:ascii="Times New Roman" w:hAnsi="Times New Roman" w:cs="Times New Roman"/>
          <w:bCs/>
          <w:iCs/>
          <w:color w:val="000000"/>
          <w:sz w:val="21"/>
          <w:szCs w:val="21"/>
        </w:rPr>
      </w:pPr>
      <w:r w:rsidRPr="00D34E79">
        <w:rPr>
          <w:rFonts w:ascii="Times New Roman" w:hAnsi="Times New Roman" w:cs="Times New Roman"/>
          <w:b/>
          <w:bCs/>
          <w:i/>
          <w:iCs/>
          <w:color w:val="000000"/>
          <w:sz w:val="21"/>
          <w:szCs w:val="21"/>
        </w:rPr>
        <w:t xml:space="preserve">Gute Ereignisse/schlechte Ereignisse. </w:t>
      </w:r>
      <w:r w:rsidRPr="00D34E79">
        <w:rPr>
          <w:rFonts w:ascii="Times New Roman" w:hAnsi="Times New Roman" w:cs="Times New Roman"/>
          <w:bCs/>
          <w:iCs/>
          <w:color w:val="000000"/>
          <w:sz w:val="21"/>
          <w:szCs w:val="21"/>
        </w:rPr>
        <w:t xml:space="preserve">Üben </w:t>
      </w:r>
      <w:r w:rsidR="00657B01">
        <w:rPr>
          <w:rFonts w:ascii="Times New Roman" w:hAnsi="Times New Roman" w:cs="Times New Roman"/>
          <w:bCs/>
          <w:iCs/>
          <w:color w:val="000000"/>
          <w:sz w:val="21"/>
          <w:szCs w:val="21"/>
        </w:rPr>
        <w:t xml:space="preserve">Sie, sich emotional auszutauschen, indem sie über eine gute und eine schlechte Sache sprechen, die sich während der Woche ereignete. </w:t>
      </w:r>
    </w:p>
    <w:p w14:paraId="17404203" w14:textId="7110EB36" w:rsidR="00657B01" w:rsidRPr="00790A37" w:rsidRDefault="00657B01">
      <w:pPr>
        <w:rPr>
          <w:rFonts w:ascii="Times New Roman" w:hAnsi="Times New Roman" w:cs="Times New Roman"/>
          <w:color w:val="000000"/>
          <w:sz w:val="38"/>
          <w:szCs w:val="38"/>
        </w:rPr>
      </w:pPr>
    </w:p>
    <w:p w14:paraId="5E889608" w14:textId="473D1588" w:rsidR="00657B01" w:rsidRPr="00657B01" w:rsidRDefault="00657B01" w:rsidP="00657B01">
      <w:pPr>
        <w:autoSpaceDE w:val="0"/>
        <w:autoSpaceDN w:val="0"/>
        <w:adjustRightInd w:val="0"/>
        <w:spacing w:after="0" w:line="240" w:lineRule="auto"/>
        <w:rPr>
          <w:rFonts w:ascii="Times New Roman" w:hAnsi="Times New Roman" w:cs="Times New Roman"/>
          <w:color w:val="000000"/>
          <w:sz w:val="38"/>
          <w:szCs w:val="38"/>
        </w:rPr>
      </w:pPr>
      <w:bookmarkStart w:id="11" w:name="_Hlk500756817"/>
      <w:bookmarkStart w:id="12" w:name="_Hlk501615561"/>
      <w:r w:rsidRPr="00657B01">
        <w:rPr>
          <w:rFonts w:ascii="Times New Roman" w:hAnsi="Times New Roman" w:cs="Times New Roman"/>
          <w:color w:val="000000"/>
          <w:sz w:val="38"/>
          <w:szCs w:val="38"/>
        </w:rPr>
        <w:t xml:space="preserve">Selbstbeobachtungsbogen für Schüler/innen (Beispiel) </w:t>
      </w:r>
      <w:bookmarkEnd w:id="11"/>
    </w:p>
    <w:bookmarkEnd w:id="12"/>
    <w:p w14:paraId="38F0940A" w14:textId="2A831A30" w:rsidR="00657B01" w:rsidRPr="005B3503" w:rsidRDefault="000B35B1" w:rsidP="00657B01">
      <w:pPr>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30"/>
          <w:szCs w:val="30"/>
        </w:rPr>
        <w:t>Emotionen erkennen und ausdrücken</w:t>
      </w:r>
    </w:p>
    <w:p w14:paraId="006C0307" w14:textId="775C47BE" w:rsidR="00657B01" w:rsidRPr="00790A37" w:rsidRDefault="003F4848" w:rsidP="00657B01">
      <w:pPr>
        <w:autoSpaceDE w:val="0"/>
        <w:autoSpaceDN w:val="0"/>
        <w:adjustRightInd w:val="0"/>
        <w:spacing w:after="0" w:line="240" w:lineRule="auto"/>
        <w:rPr>
          <w:rFonts w:ascii="Times New Roman" w:hAnsi="Times New Roman" w:cs="Times New Roman"/>
          <w:color w:val="000000"/>
          <w:sz w:val="20"/>
          <w:szCs w:val="20"/>
        </w:rPr>
      </w:pPr>
      <w:bookmarkStart w:id="13" w:name="_Hlk501615626"/>
      <w:r>
        <w:rPr>
          <w:rFonts w:ascii="Times New Roman" w:hAnsi="Times New Roman" w:cs="Times New Roman"/>
          <w:i/>
          <w:iCs/>
          <w:color w:val="000000"/>
          <w:sz w:val="20"/>
          <w:szCs w:val="20"/>
        </w:rPr>
        <w:lastRenderedPageBreak/>
        <w:t xml:space="preserve">Fördern Sie eigenaktives Lernen, indem Sie Ihren Schüler/innen beibringen, ihre eigenen Lernprozesse zu beobachten.  </w:t>
      </w:r>
    </w:p>
    <w:bookmarkEnd w:id="13"/>
    <w:p w14:paraId="3B322C43" w14:textId="546AF6E2" w:rsidR="00657B01" w:rsidRPr="00790A37" w:rsidRDefault="00657B01" w:rsidP="00657B01">
      <w:pPr>
        <w:autoSpaceDE w:val="0"/>
        <w:autoSpaceDN w:val="0"/>
        <w:adjustRightInd w:val="0"/>
        <w:spacing w:after="0" w:line="240" w:lineRule="auto"/>
        <w:rPr>
          <w:rFonts w:ascii="Times New Roman" w:hAnsi="Times New Roman" w:cs="Times New Roman"/>
          <w:b/>
          <w:bCs/>
          <w:color w:val="000000"/>
          <w:sz w:val="25"/>
          <w:szCs w:val="25"/>
        </w:rPr>
      </w:pPr>
    </w:p>
    <w:p w14:paraId="08FC7187" w14:textId="2D25D0CB" w:rsidR="00EC3778" w:rsidRPr="003E1645" w:rsidRDefault="00EC3778" w:rsidP="00EC3778">
      <w:pPr>
        <w:rPr>
          <w:rFonts w:ascii="Arial" w:hAnsi="Arial" w:cs="Arial"/>
        </w:rPr>
      </w:pPr>
      <w:r w:rsidRPr="00CE4154">
        <w:rPr>
          <w:rFonts w:ascii="Arial" w:hAnsi="Arial" w:cs="Arial"/>
        </w:rPr>
        <w:t xml:space="preserve">Side Header: ES-1 Reading and </w:t>
      </w:r>
      <w:proofErr w:type="spellStart"/>
      <w:r w:rsidRPr="00CE4154">
        <w:rPr>
          <w:rFonts w:ascii="Arial" w:hAnsi="Arial" w:cs="Arial"/>
        </w:rPr>
        <w:t>Expressing</w:t>
      </w:r>
      <w:proofErr w:type="spellEnd"/>
      <w:r w:rsidRPr="00CE4154">
        <w:rPr>
          <w:rFonts w:ascii="Arial" w:hAnsi="Arial" w:cs="Arial"/>
        </w:rPr>
        <w:t xml:space="preserve"> Emotion: </w:t>
      </w:r>
      <w:r>
        <w:rPr>
          <w:rFonts w:ascii="Arial" w:hAnsi="Arial" w:cs="Arial"/>
        </w:rPr>
        <w:t>Student Self-Monitoring</w:t>
      </w:r>
      <w:r w:rsidRPr="00CE4154">
        <w:rPr>
          <w:rFonts w:ascii="Arial" w:hAnsi="Arial" w:cs="Arial"/>
        </w:rPr>
        <w:t xml:space="preserve">= ES-1 Emotionen erkennen und ausdrücken: </w:t>
      </w:r>
      <w:r>
        <w:rPr>
          <w:rFonts w:ascii="Arial" w:hAnsi="Arial" w:cs="Arial"/>
        </w:rPr>
        <w:t xml:space="preserve">Selbstbeobachtungsbogen für Schüler/innen </w:t>
      </w:r>
    </w:p>
    <w:p w14:paraId="268E1079" w14:textId="77777777" w:rsidR="00EC3778" w:rsidRPr="00EC3778" w:rsidRDefault="00EC3778" w:rsidP="00657B01">
      <w:pPr>
        <w:autoSpaceDE w:val="0"/>
        <w:autoSpaceDN w:val="0"/>
        <w:adjustRightInd w:val="0"/>
        <w:spacing w:after="0" w:line="240" w:lineRule="auto"/>
        <w:rPr>
          <w:rFonts w:ascii="Times New Roman" w:hAnsi="Times New Roman" w:cs="Times New Roman"/>
          <w:b/>
          <w:bCs/>
          <w:color w:val="000000"/>
          <w:sz w:val="25"/>
          <w:szCs w:val="25"/>
        </w:rPr>
      </w:pPr>
    </w:p>
    <w:p w14:paraId="4ABCCA48" w14:textId="13E9369E" w:rsidR="00657B01" w:rsidRPr="00657B01" w:rsidRDefault="00657B01" w:rsidP="00626CB0">
      <w:pPr>
        <w:autoSpaceDE w:val="0"/>
        <w:autoSpaceDN w:val="0"/>
        <w:adjustRightInd w:val="0"/>
        <w:spacing w:after="0" w:line="240" w:lineRule="auto"/>
        <w:rPr>
          <w:rFonts w:ascii="Times New Roman" w:hAnsi="Times New Roman" w:cs="Times New Roman"/>
          <w:color w:val="000000"/>
          <w:sz w:val="25"/>
          <w:szCs w:val="25"/>
        </w:rPr>
      </w:pPr>
      <w:r w:rsidRPr="00AD33F2">
        <w:rPr>
          <w:rFonts w:ascii="Times New Roman" w:hAnsi="Times New Roman" w:cs="Times New Roman"/>
          <w:b/>
          <w:bCs/>
          <w:color w:val="000000"/>
          <w:sz w:val="25"/>
          <w:szCs w:val="25"/>
        </w:rPr>
        <w:t xml:space="preserve">Emotionen erkennen </w:t>
      </w:r>
    </w:p>
    <w:p w14:paraId="5B6A9F4B" w14:textId="61E47A10" w:rsidR="00AD33F2" w:rsidRDefault="00AD33F2" w:rsidP="00657B01">
      <w:pPr>
        <w:autoSpaceDE w:val="0"/>
        <w:autoSpaceDN w:val="0"/>
        <w:adjustRightInd w:val="0"/>
        <w:spacing w:after="0" w:line="240" w:lineRule="auto"/>
        <w:rPr>
          <w:rFonts w:ascii="Times New Roman" w:hAnsi="Times New Roman" w:cs="Times New Roman"/>
          <w:color w:val="000000"/>
          <w:sz w:val="23"/>
          <w:szCs w:val="23"/>
        </w:rPr>
      </w:pPr>
      <w:r w:rsidRPr="00AD33F2">
        <w:rPr>
          <w:rFonts w:ascii="Times New Roman" w:hAnsi="Times New Roman" w:cs="Times New Roman"/>
          <w:color w:val="000000"/>
          <w:sz w:val="23"/>
          <w:szCs w:val="23"/>
        </w:rPr>
        <w:t>Ich verstehe, d</w:t>
      </w:r>
      <w:r>
        <w:rPr>
          <w:rFonts w:ascii="Times New Roman" w:hAnsi="Times New Roman" w:cs="Times New Roman"/>
          <w:color w:val="000000"/>
          <w:sz w:val="23"/>
          <w:szCs w:val="23"/>
        </w:rPr>
        <w:t xml:space="preserve">ass Menschen Emotionen unterschiedlich ausdrücken. </w:t>
      </w:r>
    </w:p>
    <w:p w14:paraId="52C841FB" w14:textId="51104847" w:rsidR="00AD33F2" w:rsidRDefault="000B35B1" w:rsidP="00657B0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Ich </w:t>
      </w:r>
      <w:r w:rsidR="00AD33F2" w:rsidRPr="00AD33F2">
        <w:rPr>
          <w:rFonts w:ascii="Times New Roman" w:hAnsi="Times New Roman" w:cs="Times New Roman"/>
          <w:color w:val="000000"/>
          <w:sz w:val="23"/>
          <w:szCs w:val="23"/>
        </w:rPr>
        <w:t>verstehe</w:t>
      </w:r>
      <w:r w:rsidR="00AD33F2">
        <w:rPr>
          <w:rFonts w:ascii="Times New Roman" w:hAnsi="Times New Roman" w:cs="Times New Roman"/>
          <w:color w:val="000000"/>
          <w:sz w:val="23"/>
          <w:szCs w:val="23"/>
        </w:rPr>
        <w:t xml:space="preserve"> verschiedene Ausdrucksweisen von Emotionen (Trauer, Wut, Frustration, Glück, usw.)</w:t>
      </w:r>
      <w:r>
        <w:rPr>
          <w:rFonts w:ascii="Times New Roman" w:hAnsi="Times New Roman" w:cs="Times New Roman"/>
          <w:color w:val="000000"/>
          <w:sz w:val="23"/>
          <w:szCs w:val="23"/>
        </w:rPr>
        <w:t>, die</w:t>
      </w:r>
      <w:r w:rsidR="00AD33F2">
        <w:rPr>
          <w:rFonts w:ascii="Times New Roman" w:hAnsi="Times New Roman" w:cs="Times New Roman"/>
          <w:color w:val="000000"/>
          <w:sz w:val="23"/>
          <w:szCs w:val="23"/>
        </w:rPr>
        <w:t xml:space="preserve"> in mei</w:t>
      </w:r>
      <w:r>
        <w:rPr>
          <w:rFonts w:ascii="Times New Roman" w:hAnsi="Times New Roman" w:cs="Times New Roman"/>
          <w:color w:val="000000"/>
          <w:sz w:val="23"/>
          <w:szCs w:val="23"/>
        </w:rPr>
        <w:t>ner Familie/Gemeinde/Schule/Klasse vorkommen</w:t>
      </w:r>
      <w:r w:rsidR="00AD33F2">
        <w:rPr>
          <w:rFonts w:ascii="Times New Roman" w:hAnsi="Times New Roman" w:cs="Times New Roman"/>
          <w:color w:val="000000"/>
          <w:sz w:val="23"/>
          <w:szCs w:val="23"/>
        </w:rPr>
        <w:t xml:space="preserve">. </w:t>
      </w:r>
    </w:p>
    <w:p w14:paraId="513BA6B2" w14:textId="1628ABA9" w:rsidR="00AD33F2" w:rsidRDefault="00AD33F2" w:rsidP="00657B0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Manchmal ist es wichtig </w:t>
      </w:r>
      <w:r w:rsidR="000B35B1">
        <w:rPr>
          <w:rFonts w:ascii="Times New Roman" w:hAnsi="Times New Roman" w:cs="Times New Roman"/>
          <w:color w:val="000000"/>
          <w:sz w:val="23"/>
          <w:szCs w:val="23"/>
        </w:rPr>
        <w:t xml:space="preserve">darüber Bescheid </w:t>
      </w:r>
      <w:r>
        <w:rPr>
          <w:rFonts w:ascii="Times New Roman" w:hAnsi="Times New Roman" w:cs="Times New Roman"/>
          <w:color w:val="000000"/>
          <w:sz w:val="23"/>
          <w:szCs w:val="23"/>
        </w:rPr>
        <w:t xml:space="preserve">zu wissen, wie sich jemand anderes gerade fühlt. </w:t>
      </w:r>
    </w:p>
    <w:p w14:paraId="3563DC54" w14:textId="5ED7617A" w:rsidR="00AD33F2" w:rsidRDefault="00AD33F2" w:rsidP="00657B0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Manchmal geht es mich nichts an, über die Gefühle </w:t>
      </w:r>
      <w:proofErr w:type="gramStart"/>
      <w:r>
        <w:rPr>
          <w:rFonts w:ascii="Times New Roman" w:hAnsi="Times New Roman" w:cs="Times New Roman"/>
          <w:color w:val="000000"/>
          <w:sz w:val="23"/>
          <w:szCs w:val="23"/>
        </w:rPr>
        <w:t>von anderen Bescheid</w:t>
      </w:r>
      <w:proofErr w:type="gramEnd"/>
      <w:r>
        <w:rPr>
          <w:rFonts w:ascii="Times New Roman" w:hAnsi="Times New Roman" w:cs="Times New Roman"/>
          <w:color w:val="000000"/>
          <w:sz w:val="23"/>
          <w:szCs w:val="23"/>
        </w:rPr>
        <w:t xml:space="preserve"> zu wissen. </w:t>
      </w:r>
    </w:p>
    <w:p w14:paraId="74542025" w14:textId="08BF1FD3" w:rsidR="000B35B1" w:rsidRDefault="00AD33F2" w:rsidP="00657B0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Wenn ich verstehen will, wie jemand sich gerade fühlt, worauf muss ich dann achten? </w:t>
      </w:r>
    </w:p>
    <w:p w14:paraId="4C1CFD67" w14:textId="0808D379" w:rsidR="00626CB0" w:rsidRDefault="00626CB0" w:rsidP="00657B01">
      <w:pPr>
        <w:autoSpaceDE w:val="0"/>
        <w:autoSpaceDN w:val="0"/>
        <w:adjustRightInd w:val="0"/>
        <w:spacing w:after="0" w:line="240" w:lineRule="auto"/>
        <w:rPr>
          <w:rFonts w:ascii="Times New Roman" w:hAnsi="Times New Roman" w:cs="Times New Roman"/>
          <w:color w:val="000000"/>
          <w:sz w:val="23"/>
          <w:szCs w:val="23"/>
        </w:rPr>
      </w:pPr>
    </w:p>
    <w:p w14:paraId="55A573E4" w14:textId="772BAF1C" w:rsidR="00626CB0" w:rsidRDefault="00626CB0" w:rsidP="00657B01">
      <w:pPr>
        <w:autoSpaceDE w:val="0"/>
        <w:autoSpaceDN w:val="0"/>
        <w:adjustRightInd w:val="0"/>
        <w:spacing w:after="0" w:line="240" w:lineRule="auto"/>
        <w:rPr>
          <w:rFonts w:ascii="Times New Roman" w:hAnsi="Times New Roman" w:cs="Times New Roman"/>
          <w:color w:val="000000"/>
          <w:sz w:val="23"/>
          <w:szCs w:val="23"/>
        </w:rPr>
      </w:pPr>
    </w:p>
    <w:p w14:paraId="442609A5" w14:textId="77777777" w:rsidR="000B35B1" w:rsidRDefault="000B35B1" w:rsidP="000B35B1">
      <w:pPr>
        <w:autoSpaceDE w:val="0"/>
        <w:autoSpaceDN w:val="0"/>
        <w:adjustRightInd w:val="0"/>
        <w:spacing w:after="0" w:line="240" w:lineRule="auto"/>
        <w:rPr>
          <w:rFonts w:ascii="Times New Roman" w:hAnsi="Times New Roman" w:cs="Times New Roman"/>
          <w:color w:val="000000"/>
          <w:sz w:val="23"/>
          <w:szCs w:val="23"/>
        </w:rPr>
      </w:pPr>
    </w:p>
    <w:p w14:paraId="591F8296" w14:textId="2FE26998" w:rsidR="000B35B1" w:rsidRDefault="000B35B1" w:rsidP="000B35B1">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Emotionen ausdrücken</w:t>
      </w:r>
    </w:p>
    <w:p w14:paraId="1BF9BB92" w14:textId="41B6ABBD" w:rsidR="000B35B1" w:rsidRDefault="000B35B1" w:rsidP="000B35B1">
      <w:pPr>
        <w:autoSpaceDE w:val="0"/>
        <w:autoSpaceDN w:val="0"/>
        <w:adjustRightInd w:val="0"/>
        <w:spacing w:after="0" w:line="240" w:lineRule="auto"/>
        <w:rPr>
          <w:rFonts w:ascii="Times New Roman" w:hAnsi="Times New Roman" w:cs="Times New Roman"/>
          <w:b/>
          <w:color w:val="000000"/>
          <w:sz w:val="23"/>
          <w:szCs w:val="23"/>
        </w:rPr>
      </w:pPr>
    </w:p>
    <w:p w14:paraId="17E75B29" w14:textId="1A3658B5" w:rsidR="000B35B1" w:rsidRDefault="000B35B1" w:rsidP="000B35B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Wie drücke ich meine eigenen Emotionen aus?</w:t>
      </w:r>
    </w:p>
    <w:p w14:paraId="34934291" w14:textId="79E261B9" w:rsidR="000B35B1" w:rsidRDefault="000B35B1" w:rsidP="000B35B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Wie sollte ich meine Gefühle ausdrücken, wenn ich Frieden schließen möchte?</w:t>
      </w:r>
    </w:p>
    <w:p w14:paraId="7CCBEBFE" w14:textId="45685724" w:rsidR="000B35B1" w:rsidRDefault="000B35B1" w:rsidP="000B35B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Wie sollte ich meine Gefühle ausdrücken, wenn ich ein Problem lösen möchte, über das ich wütend bin?</w:t>
      </w:r>
    </w:p>
    <w:p w14:paraId="4EE3D1D3" w14:textId="02AC3CA2" w:rsidR="000B35B1" w:rsidRDefault="000B35B1" w:rsidP="000B35B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Wie sollte ich meine Gefühle ausdrücken, wenn ich eine (neue) Freundschaft schließen möchte?</w:t>
      </w:r>
    </w:p>
    <w:p w14:paraId="249EBBD7" w14:textId="47437EE4" w:rsidR="000B35B1" w:rsidRDefault="000B35B1" w:rsidP="000B35B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Wie sollte ich meine Gefühle ausdrücken, wenn ich möchte, dass es jemandem besser geht?</w:t>
      </w:r>
    </w:p>
    <w:p w14:paraId="0367C6C6" w14:textId="139C0D10" w:rsidR="000B35B1" w:rsidRDefault="000B35B1" w:rsidP="000B35B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Wie sollte ich meine Gefühle ausdrücken, wenn ich ein Vorbild sein möchte?</w:t>
      </w:r>
    </w:p>
    <w:p w14:paraId="2848F29F" w14:textId="514E8E71" w:rsidR="000B35B1" w:rsidRDefault="000B35B1" w:rsidP="000B35B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Ist es stets richtig, jemandem genau darüber zu informieren, wie man sich fühlt? </w:t>
      </w:r>
    </w:p>
    <w:p w14:paraId="24440E70" w14:textId="61E9B33D" w:rsidR="00592EDB" w:rsidRPr="000B35B1" w:rsidRDefault="00592EDB" w:rsidP="000B35B1">
      <w:pPr>
        <w:autoSpaceDE w:val="0"/>
        <w:autoSpaceDN w:val="0"/>
        <w:adjustRightInd w:val="0"/>
        <w:spacing w:after="0" w:line="240" w:lineRule="auto"/>
        <w:rPr>
          <w:rFonts w:ascii="Times New Roman" w:hAnsi="Times New Roman" w:cs="Times New Roman"/>
          <w:color w:val="000000"/>
          <w:sz w:val="23"/>
          <w:szCs w:val="23"/>
        </w:rPr>
      </w:pPr>
      <w:r w:rsidRPr="00790A37">
        <w:br w:type="page"/>
      </w:r>
    </w:p>
    <w:p w14:paraId="04DCDFB5" w14:textId="3AFFEFFE" w:rsidR="008E7CF8" w:rsidRPr="00790A37" w:rsidRDefault="008E7CF8" w:rsidP="008E7CF8">
      <w:pPr>
        <w:autoSpaceDE w:val="0"/>
        <w:autoSpaceDN w:val="0"/>
        <w:adjustRightInd w:val="0"/>
        <w:spacing w:after="0" w:line="240" w:lineRule="auto"/>
        <w:rPr>
          <w:rFonts w:ascii="Times New Roman" w:hAnsi="Times New Roman" w:cs="Times New Roman"/>
          <w:color w:val="000000"/>
          <w:sz w:val="25"/>
          <w:szCs w:val="25"/>
        </w:rPr>
      </w:pPr>
    </w:p>
    <w:p w14:paraId="71B77143" w14:textId="5F043685" w:rsidR="009D2315" w:rsidRPr="00790A37" w:rsidRDefault="009D2315" w:rsidP="008E7CF8">
      <w:pPr>
        <w:autoSpaceDE w:val="0"/>
        <w:autoSpaceDN w:val="0"/>
        <w:adjustRightInd w:val="0"/>
        <w:spacing w:after="0" w:line="240" w:lineRule="auto"/>
        <w:rPr>
          <w:rFonts w:ascii="Times New Roman" w:hAnsi="Times New Roman" w:cs="Times New Roman"/>
          <w:color w:val="000000"/>
          <w:sz w:val="25"/>
          <w:szCs w:val="25"/>
        </w:rPr>
      </w:pPr>
    </w:p>
    <w:p w14:paraId="702EE69F" w14:textId="352496D0" w:rsidR="009D2315" w:rsidRPr="00886056" w:rsidRDefault="009D2315" w:rsidP="00E4325E">
      <w:pPr>
        <w:rPr>
          <w:rFonts w:ascii="Times New Roman" w:hAnsi="Times New Roman" w:cs="Times New Roman"/>
          <w:color w:val="000000"/>
          <w:sz w:val="25"/>
          <w:szCs w:val="25"/>
        </w:rPr>
      </w:pPr>
      <w:proofErr w:type="spellStart"/>
      <w:r w:rsidRPr="00886056">
        <w:rPr>
          <w:rFonts w:ascii="Times New Roman" w:hAnsi="Times New Roman" w:cs="Times New Roman"/>
          <w:b/>
          <w:bCs/>
          <w:color w:val="000000"/>
          <w:sz w:val="40"/>
          <w:szCs w:val="40"/>
        </w:rPr>
        <w:t>Ethical</w:t>
      </w:r>
      <w:proofErr w:type="spellEnd"/>
      <w:r w:rsidRPr="00886056">
        <w:rPr>
          <w:rFonts w:ascii="Times New Roman" w:hAnsi="Times New Roman" w:cs="Times New Roman"/>
          <w:b/>
          <w:bCs/>
          <w:color w:val="000000"/>
          <w:sz w:val="40"/>
          <w:szCs w:val="40"/>
        </w:rPr>
        <w:t xml:space="preserve"> </w:t>
      </w:r>
      <w:proofErr w:type="spellStart"/>
      <w:r w:rsidRPr="00886056">
        <w:rPr>
          <w:rFonts w:ascii="Times New Roman" w:hAnsi="Times New Roman" w:cs="Times New Roman"/>
          <w:b/>
          <w:bCs/>
          <w:color w:val="000000"/>
          <w:sz w:val="40"/>
          <w:szCs w:val="40"/>
        </w:rPr>
        <w:t>Sensitivity</w:t>
      </w:r>
      <w:proofErr w:type="spellEnd"/>
      <w:r w:rsidRPr="00886056">
        <w:rPr>
          <w:rFonts w:ascii="Times New Roman" w:hAnsi="Times New Roman" w:cs="Times New Roman"/>
          <w:b/>
          <w:bCs/>
          <w:color w:val="000000"/>
          <w:sz w:val="40"/>
          <w:szCs w:val="40"/>
        </w:rPr>
        <w:t xml:space="preserve"> 2 = Moralische Sensibilität 2 </w:t>
      </w:r>
    </w:p>
    <w:p w14:paraId="67ACEB7D" w14:textId="3A40A76D" w:rsidR="009D2315" w:rsidRPr="00886056" w:rsidRDefault="009D2315" w:rsidP="008E7CF8">
      <w:pPr>
        <w:autoSpaceDE w:val="0"/>
        <w:autoSpaceDN w:val="0"/>
        <w:adjustRightInd w:val="0"/>
        <w:spacing w:after="0" w:line="240" w:lineRule="auto"/>
        <w:rPr>
          <w:rFonts w:ascii="Arial" w:hAnsi="Arial" w:cs="Arial"/>
          <w:sz w:val="24"/>
          <w:szCs w:val="24"/>
        </w:rPr>
      </w:pPr>
    </w:p>
    <w:p w14:paraId="087D9021" w14:textId="7773768B" w:rsidR="00E4325E" w:rsidRPr="00886056" w:rsidRDefault="00E4325E" w:rsidP="005B33C6">
      <w:pPr>
        <w:autoSpaceDE w:val="0"/>
        <w:autoSpaceDN w:val="0"/>
        <w:adjustRightInd w:val="0"/>
        <w:spacing w:after="0" w:line="240" w:lineRule="auto"/>
        <w:rPr>
          <w:b/>
          <w:color w:val="030305"/>
          <w:sz w:val="24"/>
          <w:szCs w:val="24"/>
        </w:rPr>
      </w:pPr>
      <w:r w:rsidRPr="00886056">
        <w:rPr>
          <w:b/>
          <w:color w:val="030305"/>
          <w:sz w:val="24"/>
          <w:szCs w:val="24"/>
        </w:rPr>
        <w:t xml:space="preserve">Side Header:  </w:t>
      </w:r>
      <w:r w:rsidRPr="00886056">
        <w:rPr>
          <w:rFonts w:ascii="Arial" w:hAnsi="Arial" w:cs="Arial"/>
        </w:rPr>
        <w:t xml:space="preserve">ES-2 </w:t>
      </w:r>
      <w:proofErr w:type="spellStart"/>
      <w:r w:rsidRPr="00886056">
        <w:rPr>
          <w:rFonts w:ascii="Arial" w:hAnsi="Arial" w:cs="Arial"/>
        </w:rPr>
        <w:t>Taking</w:t>
      </w:r>
      <w:proofErr w:type="spellEnd"/>
      <w:r w:rsidRPr="00886056">
        <w:rPr>
          <w:rFonts w:ascii="Arial" w:hAnsi="Arial" w:cs="Arial"/>
        </w:rPr>
        <w:t xml:space="preserve"> </w:t>
      </w:r>
      <w:proofErr w:type="spellStart"/>
      <w:r w:rsidRPr="00886056">
        <w:rPr>
          <w:rFonts w:ascii="Arial" w:hAnsi="Arial" w:cs="Arial"/>
        </w:rPr>
        <w:t>the</w:t>
      </w:r>
      <w:proofErr w:type="spellEnd"/>
      <w:r w:rsidRPr="00886056">
        <w:rPr>
          <w:rFonts w:ascii="Arial" w:hAnsi="Arial" w:cs="Arial"/>
        </w:rPr>
        <w:t xml:space="preserve"> </w:t>
      </w:r>
      <w:proofErr w:type="spellStart"/>
      <w:r w:rsidRPr="00886056">
        <w:rPr>
          <w:rFonts w:ascii="Arial" w:hAnsi="Arial" w:cs="Arial"/>
        </w:rPr>
        <w:t>Perspective</w:t>
      </w:r>
      <w:proofErr w:type="spellEnd"/>
      <w:r w:rsidRPr="00886056">
        <w:rPr>
          <w:rFonts w:ascii="Arial" w:hAnsi="Arial" w:cs="Arial"/>
        </w:rPr>
        <w:t xml:space="preserve"> </w:t>
      </w:r>
      <w:proofErr w:type="spellStart"/>
      <w:r w:rsidRPr="00886056">
        <w:rPr>
          <w:rFonts w:ascii="Arial" w:hAnsi="Arial" w:cs="Arial"/>
        </w:rPr>
        <w:t>of</w:t>
      </w:r>
      <w:proofErr w:type="spellEnd"/>
      <w:r w:rsidRPr="00886056">
        <w:rPr>
          <w:rFonts w:ascii="Arial" w:hAnsi="Arial" w:cs="Arial"/>
        </w:rPr>
        <w:t xml:space="preserve"> </w:t>
      </w:r>
      <w:proofErr w:type="spellStart"/>
      <w:r w:rsidRPr="00886056">
        <w:rPr>
          <w:rFonts w:ascii="Arial" w:hAnsi="Arial" w:cs="Arial"/>
        </w:rPr>
        <w:t>Others</w:t>
      </w:r>
      <w:proofErr w:type="spellEnd"/>
      <w:r w:rsidRPr="00886056">
        <w:rPr>
          <w:rFonts w:ascii="Arial" w:hAnsi="Arial" w:cs="Arial"/>
        </w:rPr>
        <w:t xml:space="preserve">: </w:t>
      </w:r>
      <w:proofErr w:type="spellStart"/>
      <w:r w:rsidRPr="00886056">
        <w:rPr>
          <w:rFonts w:ascii="Arial" w:hAnsi="Arial" w:cs="Arial"/>
        </w:rPr>
        <w:t>Overview</w:t>
      </w:r>
      <w:proofErr w:type="spellEnd"/>
      <w:r w:rsidRPr="00886056">
        <w:rPr>
          <w:rFonts w:ascii="Arial" w:hAnsi="Arial" w:cs="Arial"/>
        </w:rPr>
        <w:t xml:space="preserve"> = ES-2 Die Perspektive Anderer einnehmen: Überblick </w:t>
      </w:r>
      <w:r w:rsidRPr="00886056">
        <w:rPr>
          <w:b/>
          <w:color w:val="030305"/>
          <w:sz w:val="24"/>
          <w:szCs w:val="24"/>
        </w:rPr>
        <w:t xml:space="preserve"> </w:t>
      </w:r>
    </w:p>
    <w:p w14:paraId="7EA9353E" w14:textId="77777777" w:rsidR="00E4325E" w:rsidRPr="00886056" w:rsidRDefault="00E4325E" w:rsidP="005B33C6">
      <w:pPr>
        <w:autoSpaceDE w:val="0"/>
        <w:autoSpaceDN w:val="0"/>
        <w:adjustRightInd w:val="0"/>
        <w:spacing w:after="0" w:line="240" w:lineRule="auto"/>
        <w:rPr>
          <w:b/>
          <w:color w:val="030305"/>
          <w:sz w:val="24"/>
          <w:szCs w:val="24"/>
        </w:rPr>
      </w:pPr>
    </w:p>
    <w:p w14:paraId="64A9DFC9" w14:textId="77777777" w:rsidR="00725E44" w:rsidRDefault="00D54B4C" w:rsidP="005B33C6">
      <w:pPr>
        <w:autoSpaceDE w:val="0"/>
        <w:autoSpaceDN w:val="0"/>
        <w:adjustRightInd w:val="0"/>
        <w:spacing w:after="0" w:line="240" w:lineRule="auto"/>
        <w:rPr>
          <w:b/>
          <w:color w:val="030305"/>
          <w:sz w:val="24"/>
          <w:szCs w:val="24"/>
        </w:rPr>
      </w:pPr>
      <w:r>
        <w:rPr>
          <w:b/>
          <w:color w:val="030305"/>
          <w:sz w:val="24"/>
          <w:szCs w:val="24"/>
        </w:rPr>
        <w:t xml:space="preserve">Die Perspektive Anderer einnehmen </w:t>
      </w:r>
    </w:p>
    <w:p w14:paraId="5D63C681" w14:textId="59992EEB" w:rsidR="009D2315" w:rsidRDefault="009D2315" w:rsidP="005B33C6">
      <w:pPr>
        <w:autoSpaceDE w:val="0"/>
        <w:autoSpaceDN w:val="0"/>
        <w:adjustRightInd w:val="0"/>
        <w:spacing w:after="0" w:line="240" w:lineRule="auto"/>
        <w:rPr>
          <w:rFonts w:ascii="Times New Roman" w:hAnsi="Times New Roman" w:cs="Times New Roman"/>
          <w:b/>
          <w:bCs/>
          <w:color w:val="000000"/>
          <w:sz w:val="28"/>
          <w:szCs w:val="28"/>
        </w:rPr>
      </w:pPr>
      <w:r w:rsidRPr="009D2315">
        <w:rPr>
          <w:rFonts w:ascii="Times New Roman" w:hAnsi="Times New Roman" w:cs="Times New Roman"/>
          <w:b/>
          <w:bCs/>
          <w:color w:val="000000"/>
          <w:sz w:val="28"/>
          <w:szCs w:val="28"/>
        </w:rPr>
        <w:t>(</w:t>
      </w:r>
      <w:r w:rsidR="005B33C6">
        <w:rPr>
          <w:rFonts w:ascii="Times New Roman" w:hAnsi="Times New Roman" w:cs="Times New Roman"/>
          <w:b/>
          <w:bCs/>
          <w:color w:val="000000"/>
          <w:sz w:val="28"/>
          <w:szCs w:val="28"/>
        </w:rPr>
        <w:t>Mit den Augen eines/r Anderen sehen</w:t>
      </w:r>
      <w:r w:rsidRPr="009D2315">
        <w:rPr>
          <w:rFonts w:ascii="Times New Roman" w:hAnsi="Times New Roman" w:cs="Times New Roman"/>
          <w:b/>
          <w:bCs/>
          <w:color w:val="000000"/>
          <w:sz w:val="28"/>
          <w:szCs w:val="28"/>
        </w:rPr>
        <w:t>)</w:t>
      </w:r>
    </w:p>
    <w:p w14:paraId="647A2299" w14:textId="35BA2CF3" w:rsidR="005300B6" w:rsidRPr="00C54580" w:rsidRDefault="005300B6" w:rsidP="005300B6">
      <w:pPr>
        <w:autoSpaceDE w:val="0"/>
        <w:autoSpaceDN w:val="0"/>
        <w:adjustRightInd w:val="0"/>
        <w:spacing w:after="0" w:line="240" w:lineRule="auto"/>
        <w:rPr>
          <w:rFonts w:ascii="OfficinaSans-BookItalic" w:hAnsi="OfficinaSans-BookItalic" w:cs="OfficinaSans-BookItalic"/>
          <w:i/>
          <w:iCs/>
          <w:sz w:val="20"/>
          <w:szCs w:val="20"/>
        </w:rPr>
      </w:pPr>
    </w:p>
    <w:p w14:paraId="3F87E92F" w14:textId="6556A838" w:rsidR="00EC044C" w:rsidRPr="00EC044C" w:rsidRDefault="005300B6" w:rsidP="00EC044C">
      <w:pPr>
        <w:autoSpaceDE w:val="0"/>
        <w:autoSpaceDN w:val="0"/>
        <w:adjustRightInd w:val="0"/>
        <w:spacing w:after="0" w:line="240" w:lineRule="auto"/>
        <w:rPr>
          <w:rFonts w:ascii="Times New Roman" w:hAnsi="Times New Roman" w:cs="Times New Roman"/>
          <w:b/>
          <w:bCs/>
          <w:color w:val="000000"/>
          <w:sz w:val="28"/>
          <w:szCs w:val="28"/>
        </w:rPr>
      </w:pPr>
      <w:bookmarkStart w:id="14" w:name="_Hlk516487146"/>
      <w:r>
        <w:rPr>
          <w:rFonts w:ascii="Times New Roman" w:hAnsi="Times New Roman" w:cs="Times New Roman"/>
          <w:b/>
          <w:bCs/>
          <w:color w:val="000000"/>
          <w:sz w:val="24"/>
          <w:szCs w:val="24"/>
        </w:rPr>
        <w:t xml:space="preserve">Diese Fertigkeit </w:t>
      </w:r>
      <w:r w:rsidR="00BA0E62">
        <w:rPr>
          <w:rFonts w:ascii="Times New Roman" w:hAnsi="Times New Roman" w:cs="Times New Roman"/>
          <w:b/>
          <w:bCs/>
          <w:color w:val="000000"/>
          <w:sz w:val="24"/>
          <w:szCs w:val="24"/>
        </w:rPr>
        <w:t xml:space="preserve">bezieht sich auf </w:t>
      </w:r>
      <w:r w:rsidR="00C735C1">
        <w:rPr>
          <w:rFonts w:ascii="Times New Roman" w:hAnsi="Times New Roman" w:cs="Times New Roman"/>
          <w:b/>
          <w:bCs/>
          <w:color w:val="000000"/>
          <w:sz w:val="24"/>
          <w:szCs w:val="24"/>
        </w:rPr>
        <w:t>zwei Ziele</w:t>
      </w:r>
      <w:r w:rsidR="00BA0E62">
        <w:rPr>
          <w:rFonts w:ascii="Times New Roman" w:hAnsi="Times New Roman" w:cs="Times New Roman"/>
          <w:b/>
          <w:bCs/>
          <w:color w:val="000000"/>
          <w:sz w:val="24"/>
          <w:szCs w:val="24"/>
        </w:rPr>
        <w:t xml:space="preserve"> der</w:t>
      </w:r>
      <w:r>
        <w:rPr>
          <w:rFonts w:ascii="Times New Roman" w:hAnsi="Times New Roman" w:cs="Times New Roman"/>
          <w:b/>
          <w:bCs/>
          <w:color w:val="000000"/>
          <w:sz w:val="24"/>
          <w:szCs w:val="24"/>
        </w:rPr>
        <w:t xml:space="preserve"> </w:t>
      </w:r>
      <w:r w:rsidR="00C735C1" w:rsidRPr="00725E44">
        <w:rPr>
          <w:rFonts w:ascii="OfficinaSans-BookItalic" w:hAnsi="OfficinaSans-BookItalic" w:cs="OfficinaSans-BookItalic"/>
          <w:i/>
          <w:iCs/>
          <w:sz w:val="20"/>
          <w:szCs w:val="20"/>
        </w:rPr>
        <w:t xml:space="preserve">Minnesota </w:t>
      </w:r>
      <w:proofErr w:type="spellStart"/>
      <w:r w:rsidR="00C735C1" w:rsidRPr="00725E44">
        <w:rPr>
          <w:rFonts w:ascii="OfficinaSans-BookItalic" w:hAnsi="OfficinaSans-BookItalic" w:cs="OfficinaSans-BookItalic"/>
          <w:i/>
          <w:iCs/>
          <w:sz w:val="20"/>
          <w:szCs w:val="20"/>
        </w:rPr>
        <w:t>Comprehensive</w:t>
      </w:r>
      <w:proofErr w:type="spellEnd"/>
      <w:r w:rsidR="00C735C1" w:rsidRPr="00725E44">
        <w:rPr>
          <w:rFonts w:ascii="OfficinaSans-BookItalic" w:hAnsi="OfficinaSans-BookItalic" w:cs="OfficinaSans-BookItalic"/>
          <w:i/>
          <w:iCs/>
          <w:sz w:val="20"/>
          <w:szCs w:val="20"/>
        </w:rPr>
        <w:t xml:space="preserve"> Goals</w:t>
      </w:r>
      <w:r w:rsidR="00D242FA">
        <w:rPr>
          <w:rFonts w:ascii="OfficinaSans-BookItalic" w:hAnsi="OfficinaSans-BookItalic" w:cs="OfficinaSans-BookItalic"/>
          <w:i/>
          <w:iCs/>
          <w:sz w:val="20"/>
          <w:szCs w:val="20"/>
        </w:rPr>
        <w:t xml:space="preserve">, nämlich </w:t>
      </w:r>
      <w:r w:rsidR="00EC044C">
        <w:rPr>
          <w:rFonts w:ascii="OfficinaSans-BookItalic" w:hAnsi="OfficinaSans-BookItalic" w:cs="OfficinaSans-BookItalic"/>
          <w:i/>
          <w:iCs/>
          <w:sz w:val="20"/>
          <w:szCs w:val="20"/>
        </w:rPr>
        <w:t>“</w:t>
      </w:r>
      <w:proofErr w:type="spellStart"/>
      <w:r w:rsidR="00EC044C" w:rsidRPr="00EC044C">
        <w:rPr>
          <w:rFonts w:ascii="OfficinaSans-BookItalic" w:hAnsi="OfficinaSans-BookItalic" w:cs="OfficinaSans-BookItalic"/>
          <w:i/>
          <w:iCs/>
          <w:sz w:val="20"/>
          <w:szCs w:val="20"/>
        </w:rPr>
        <w:t>Productive</w:t>
      </w:r>
      <w:proofErr w:type="spellEnd"/>
      <w:r w:rsidR="00EC044C" w:rsidRPr="00EC044C">
        <w:rPr>
          <w:rFonts w:ascii="OfficinaSans-BookItalic" w:hAnsi="OfficinaSans-BookItalic" w:cs="OfficinaSans-BookItalic"/>
          <w:i/>
          <w:iCs/>
          <w:sz w:val="20"/>
          <w:szCs w:val="20"/>
        </w:rPr>
        <w:t xml:space="preserve"> Group </w:t>
      </w:r>
      <w:proofErr w:type="spellStart"/>
      <w:r w:rsidR="00EC044C" w:rsidRPr="00EC044C">
        <w:rPr>
          <w:rFonts w:ascii="OfficinaSans-BookItalic" w:hAnsi="OfficinaSans-BookItalic" w:cs="OfficinaSans-BookItalic"/>
          <w:i/>
          <w:iCs/>
          <w:sz w:val="20"/>
          <w:szCs w:val="20"/>
        </w:rPr>
        <w:t>Participant</w:t>
      </w:r>
      <w:proofErr w:type="spellEnd"/>
      <w:r w:rsidR="00EC044C">
        <w:rPr>
          <w:rFonts w:ascii="OfficinaSans-BookItalic" w:hAnsi="OfficinaSans-BookItalic" w:cs="OfficinaSans-BookItalic"/>
          <w:i/>
          <w:iCs/>
          <w:sz w:val="20"/>
          <w:szCs w:val="20"/>
        </w:rPr>
        <w:t>“</w:t>
      </w:r>
      <w:r w:rsidR="00EC044C" w:rsidRPr="00EC044C">
        <w:rPr>
          <w:rFonts w:ascii="OfficinaSans-BookItalic" w:hAnsi="OfficinaSans-BookItalic" w:cs="OfficinaSans-BookItalic"/>
          <w:i/>
          <w:iCs/>
          <w:sz w:val="20"/>
          <w:szCs w:val="20"/>
        </w:rPr>
        <w:t xml:space="preserve"> und </w:t>
      </w:r>
      <w:r w:rsidR="00EC044C">
        <w:rPr>
          <w:rFonts w:ascii="OfficinaSans-BookItalic" w:hAnsi="OfficinaSans-BookItalic" w:cs="OfficinaSans-BookItalic"/>
          <w:i/>
          <w:iCs/>
          <w:sz w:val="20"/>
          <w:szCs w:val="20"/>
        </w:rPr>
        <w:t>„</w:t>
      </w:r>
      <w:proofErr w:type="spellStart"/>
      <w:r w:rsidR="00EC044C" w:rsidRPr="00EC044C">
        <w:rPr>
          <w:rFonts w:ascii="OfficinaSans-BookItalic" w:hAnsi="OfficinaSans-BookItalic" w:cs="OfficinaSans-BookItalic"/>
          <w:i/>
          <w:iCs/>
          <w:sz w:val="20"/>
          <w:szCs w:val="20"/>
        </w:rPr>
        <w:t>Effective</w:t>
      </w:r>
      <w:proofErr w:type="spellEnd"/>
      <w:r w:rsidR="00EC044C" w:rsidRPr="00EC044C">
        <w:rPr>
          <w:rFonts w:ascii="OfficinaSans-BookItalic" w:hAnsi="OfficinaSans-BookItalic" w:cs="OfficinaSans-BookItalic"/>
          <w:i/>
          <w:iCs/>
          <w:sz w:val="20"/>
          <w:szCs w:val="20"/>
        </w:rPr>
        <w:t xml:space="preserve"> Communicator</w:t>
      </w:r>
      <w:r w:rsidR="00EC044C">
        <w:rPr>
          <w:rFonts w:ascii="OfficinaSans-BookItalic" w:hAnsi="OfficinaSans-BookItalic" w:cs="OfficinaSans-BookItalic"/>
          <w:i/>
          <w:iCs/>
          <w:sz w:val="20"/>
          <w:szCs w:val="20"/>
        </w:rPr>
        <w:t>“</w:t>
      </w:r>
      <w:r w:rsidR="00EC044C" w:rsidRPr="00EC044C">
        <w:rPr>
          <w:rFonts w:ascii="OfficinaSans-BookItalic" w:hAnsi="OfficinaSans-BookItalic" w:cs="OfficinaSans-BookItalic"/>
          <w:i/>
          <w:iCs/>
          <w:sz w:val="20"/>
          <w:szCs w:val="20"/>
        </w:rPr>
        <w:t>.</w:t>
      </w:r>
    </w:p>
    <w:p w14:paraId="7854F0AE" w14:textId="08646A75" w:rsidR="00C735C1" w:rsidRPr="00725E44" w:rsidRDefault="00C735C1" w:rsidP="00C735C1">
      <w:pPr>
        <w:autoSpaceDE w:val="0"/>
        <w:autoSpaceDN w:val="0"/>
        <w:adjustRightInd w:val="0"/>
        <w:spacing w:after="0" w:line="240" w:lineRule="auto"/>
        <w:rPr>
          <w:rFonts w:ascii="OfficinaSans-BookItalic" w:hAnsi="OfficinaSans-BookItalic" w:cs="OfficinaSans-BookItalic"/>
          <w:i/>
          <w:iCs/>
          <w:sz w:val="20"/>
          <w:szCs w:val="20"/>
        </w:rPr>
      </w:pPr>
    </w:p>
    <w:bookmarkEnd w:id="14"/>
    <w:p w14:paraId="04B7D987" w14:textId="77777777" w:rsidR="00211B0A" w:rsidRPr="00F01F62" w:rsidRDefault="00211B0A" w:rsidP="005B33C6">
      <w:pPr>
        <w:autoSpaceDE w:val="0"/>
        <w:autoSpaceDN w:val="0"/>
        <w:adjustRightInd w:val="0"/>
        <w:spacing w:after="0" w:line="240" w:lineRule="auto"/>
        <w:rPr>
          <w:rFonts w:ascii="Times New Roman" w:hAnsi="Times New Roman" w:cs="Times New Roman"/>
          <w:b/>
          <w:bCs/>
          <w:color w:val="000000"/>
          <w:sz w:val="27"/>
          <w:szCs w:val="27"/>
        </w:rPr>
      </w:pPr>
    </w:p>
    <w:p w14:paraId="58277DA0" w14:textId="6D2377CD" w:rsidR="005B33C6" w:rsidRPr="00923117" w:rsidRDefault="005B33C6" w:rsidP="005B33C6">
      <w:pPr>
        <w:autoSpaceDE w:val="0"/>
        <w:autoSpaceDN w:val="0"/>
        <w:adjustRightInd w:val="0"/>
        <w:spacing w:after="0" w:line="240" w:lineRule="auto"/>
        <w:rPr>
          <w:rFonts w:ascii="Times New Roman" w:hAnsi="Times New Roman" w:cs="Times New Roman"/>
          <w:b/>
          <w:bCs/>
          <w:color w:val="000000"/>
          <w:sz w:val="27"/>
          <w:szCs w:val="27"/>
        </w:rPr>
      </w:pPr>
      <w:r w:rsidRPr="00923117">
        <w:rPr>
          <w:rFonts w:ascii="Times New Roman" w:hAnsi="Times New Roman" w:cs="Times New Roman"/>
          <w:b/>
          <w:bCs/>
          <w:color w:val="000000"/>
          <w:sz w:val="27"/>
          <w:szCs w:val="27"/>
        </w:rPr>
        <w:t>DEFINITION (WAS ist das?)</w:t>
      </w:r>
    </w:p>
    <w:p w14:paraId="17837202" w14:textId="77777777" w:rsidR="00E4325E" w:rsidRDefault="00211B0A" w:rsidP="005B33C6">
      <w:pPr>
        <w:autoSpaceDE w:val="0"/>
        <w:autoSpaceDN w:val="0"/>
        <w:adjustRightInd w:val="0"/>
        <w:spacing w:after="0" w:line="240" w:lineRule="auto"/>
        <w:rPr>
          <w:rFonts w:ascii="Times New Roman" w:hAnsi="Times New Roman" w:cs="Times New Roman"/>
          <w:color w:val="000000"/>
          <w:sz w:val="25"/>
          <w:szCs w:val="25"/>
        </w:rPr>
      </w:pPr>
      <w:r w:rsidRPr="00211B0A">
        <w:rPr>
          <w:rFonts w:ascii="Times New Roman" w:hAnsi="Times New Roman" w:cs="Times New Roman"/>
          <w:color w:val="000000"/>
          <w:sz w:val="25"/>
          <w:szCs w:val="25"/>
        </w:rPr>
        <w:t xml:space="preserve">Perspektivübernahme beinhaltet das Ausloten verschiedener Perspektiven und Interpretationen auf Situationen oder Ereignisse. </w:t>
      </w:r>
    </w:p>
    <w:p w14:paraId="39F9DE3D" w14:textId="613DB7F7" w:rsidR="0082056B" w:rsidRPr="005B33C6" w:rsidRDefault="0082056B" w:rsidP="005B33C6">
      <w:pPr>
        <w:autoSpaceDE w:val="0"/>
        <w:autoSpaceDN w:val="0"/>
        <w:adjustRightInd w:val="0"/>
        <w:spacing w:after="0" w:line="240" w:lineRule="auto"/>
        <w:rPr>
          <w:rFonts w:ascii="Times New Roman" w:hAnsi="Times New Roman" w:cs="Times New Roman"/>
          <w:color w:val="000000"/>
          <w:sz w:val="25"/>
          <w:szCs w:val="25"/>
        </w:rPr>
      </w:pPr>
    </w:p>
    <w:p w14:paraId="4D90E579" w14:textId="0E5BF5F9" w:rsidR="005B33C6" w:rsidRDefault="005B33C6" w:rsidP="005B33C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7"/>
          <w:szCs w:val="27"/>
        </w:rPr>
        <w:t>WARUM ist diese Fertigkeit wichtig?</w:t>
      </w:r>
    </w:p>
    <w:p w14:paraId="7C03F050" w14:textId="142ED7A2" w:rsidR="0082056B" w:rsidRDefault="0082056B" w:rsidP="005B33C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Die Fähigkeit und </w:t>
      </w:r>
      <w:r w:rsidR="00D242FA">
        <w:rPr>
          <w:rFonts w:ascii="Times New Roman" w:hAnsi="Times New Roman" w:cs="Times New Roman"/>
          <w:bCs/>
          <w:color w:val="000000"/>
          <w:sz w:val="24"/>
          <w:szCs w:val="24"/>
        </w:rPr>
        <w:t>Gewohnheit</w:t>
      </w:r>
      <w:r>
        <w:rPr>
          <w:rFonts w:ascii="Times New Roman" w:hAnsi="Times New Roman" w:cs="Times New Roman"/>
          <w:bCs/>
          <w:color w:val="000000"/>
          <w:sz w:val="24"/>
          <w:szCs w:val="24"/>
        </w:rPr>
        <w:t xml:space="preserve">, eine </w:t>
      </w:r>
      <w:r w:rsidRPr="0082056B">
        <w:rPr>
          <w:rFonts w:ascii="Times New Roman" w:hAnsi="Times New Roman" w:cs="Times New Roman"/>
          <w:bCs/>
          <w:i/>
          <w:color w:val="000000"/>
          <w:sz w:val="24"/>
          <w:szCs w:val="24"/>
        </w:rPr>
        <w:t>andere Perspektive</w:t>
      </w:r>
      <w:r>
        <w:rPr>
          <w:rFonts w:ascii="Times New Roman" w:hAnsi="Times New Roman" w:cs="Times New Roman"/>
          <w:bCs/>
          <w:i/>
          <w:color w:val="000000"/>
          <w:sz w:val="24"/>
          <w:szCs w:val="24"/>
        </w:rPr>
        <w:t xml:space="preserve"> einzunehmen, </w:t>
      </w:r>
      <w:r>
        <w:rPr>
          <w:rFonts w:ascii="Times New Roman" w:hAnsi="Times New Roman" w:cs="Times New Roman"/>
          <w:bCs/>
          <w:color w:val="000000"/>
          <w:sz w:val="24"/>
          <w:szCs w:val="24"/>
        </w:rPr>
        <w:t xml:space="preserve">ist wichtig für den Aufbau von Kommunikations- und Problemlösefertigkeit und steht im Zusammenhang mit prosozialem Verhalten (Eisenberg &amp; </w:t>
      </w:r>
      <w:proofErr w:type="spellStart"/>
      <w:r>
        <w:rPr>
          <w:rFonts w:ascii="Times New Roman" w:hAnsi="Times New Roman" w:cs="Times New Roman"/>
          <w:bCs/>
          <w:color w:val="000000"/>
          <w:sz w:val="24"/>
          <w:szCs w:val="24"/>
        </w:rPr>
        <w:t>Mussen</w:t>
      </w:r>
      <w:proofErr w:type="spellEnd"/>
      <w:r>
        <w:rPr>
          <w:rFonts w:ascii="Times New Roman" w:hAnsi="Times New Roman" w:cs="Times New Roman"/>
          <w:bCs/>
          <w:color w:val="000000"/>
          <w:sz w:val="24"/>
          <w:szCs w:val="24"/>
        </w:rPr>
        <w:t xml:space="preserve">, 1989). Man braucht diese Fähigkeit, um beide Seiten eines Konflikts nachvollziehen zu können, um zu verstehen, wie unsere Äußerungen von anderen wahrgenommen werden und um Empathie zu entwickeln (beginnend mit emotionaler Perspektivübernahme). </w:t>
      </w:r>
    </w:p>
    <w:p w14:paraId="5B98734A" w14:textId="0BCCB198" w:rsidR="00211B0A" w:rsidRDefault="00211B0A" w:rsidP="005B33C6">
      <w:pPr>
        <w:autoSpaceDE w:val="0"/>
        <w:autoSpaceDN w:val="0"/>
        <w:adjustRightInd w:val="0"/>
        <w:spacing w:after="0" w:line="240" w:lineRule="auto"/>
        <w:rPr>
          <w:rFonts w:ascii="Times New Roman" w:hAnsi="Times New Roman" w:cs="Times New Roman"/>
          <w:bCs/>
          <w:color w:val="000000"/>
          <w:sz w:val="24"/>
          <w:szCs w:val="24"/>
        </w:rPr>
      </w:pPr>
    </w:p>
    <w:p w14:paraId="17A1B1E0" w14:textId="77777777" w:rsidR="00211B0A" w:rsidRDefault="00211B0A" w:rsidP="00211B0A">
      <w:pPr>
        <w:autoSpaceDE w:val="0"/>
        <w:autoSpaceDN w:val="0"/>
        <w:adjustRightInd w:val="0"/>
        <w:spacing w:after="0" w:line="240" w:lineRule="auto"/>
        <w:rPr>
          <w:rFonts w:ascii="Times New Roman" w:hAnsi="Times New Roman" w:cs="Times New Roman"/>
          <w:sz w:val="25"/>
          <w:szCs w:val="25"/>
        </w:rPr>
      </w:pPr>
    </w:p>
    <w:p w14:paraId="313197B2" w14:textId="77777777" w:rsidR="00211B0A" w:rsidRPr="008943AC" w:rsidRDefault="00211B0A" w:rsidP="00211B0A">
      <w:pPr>
        <w:autoSpaceDE w:val="0"/>
        <w:autoSpaceDN w:val="0"/>
        <w:adjustRightInd w:val="0"/>
        <w:spacing w:after="0" w:line="240" w:lineRule="auto"/>
        <w:rPr>
          <w:rFonts w:ascii="HumanaSerifITCTT-Medium" w:hAnsi="HumanaSerifITCTT-Medium" w:cs="HumanaSerifITCTT-Medium"/>
          <w:sz w:val="28"/>
          <w:szCs w:val="28"/>
        </w:rPr>
      </w:pPr>
      <w:r w:rsidRPr="008943AC">
        <w:rPr>
          <w:rFonts w:ascii="HumanaSerifITCTT-Medium" w:hAnsi="HumanaSerifITCTT-Medium" w:cs="HumanaSerifITCTT-Medium"/>
          <w:sz w:val="28"/>
          <w:szCs w:val="28"/>
        </w:rPr>
        <w:t xml:space="preserve">ZUERST SOLLTEN SCHÜLER/INNEN… </w:t>
      </w:r>
    </w:p>
    <w:p w14:paraId="29DD32EA" w14:textId="027766CB" w:rsidR="00211B0A" w:rsidRPr="00211B0A" w:rsidRDefault="00211B0A" w:rsidP="005B33C6">
      <w:pPr>
        <w:autoSpaceDE w:val="0"/>
        <w:autoSpaceDN w:val="0"/>
        <w:adjustRightInd w:val="0"/>
        <w:spacing w:after="0" w:line="240" w:lineRule="auto"/>
        <w:rPr>
          <w:rFonts w:ascii="Times New Roman" w:hAnsi="Times New Roman" w:cs="Times New Roman"/>
          <w:bCs/>
          <w:color w:val="000000"/>
          <w:sz w:val="24"/>
          <w:szCs w:val="24"/>
        </w:rPr>
      </w:pPr>
      <w:r w:rsidRPr="009C0B44">
        <w:rPr>
          <w:rFonts w:ascii="Times New Roman" w:hAnsi="Times New Roman" w:cs="Times New Roman"/>
          <w:bCs/>
          <w:color w:val="000000"/>
          <w:sz w:val="24"/>
          <w:szCs w:val="24"/>
        </w:rPr>
        <w:t>Lernen, wie man Verhaltensoptionen er</w:t>
      </w:r>
      <w:r>
        <w:rPr>
          <w:rFonts w:ascii="Times New Roman" w:hAnsi="Times New Roman" w:cs="Times New Roman"/>
          <w:bCs/>
          <w:color w:val="000000"/>
          <w:sz w:val="24"/>
          <w:szCs w:val="24"/>
        </w:rPr>
        <w:t>kennt und lernen, wie andere eine Situation interpretieren könnten (vgl. ES-6).</w:t>
      </w:r>
    </w:p>
    <w:p w14:paraId="56B72C9D" w14:textId="7BF48BD6" w:rsidR="00211B0A" w:rsidRPr="009C0B44" w:rsidRDefault="00211B0A" w:rsidP="00211B0A">
      <w:pPr>
        <w:autoSpaceDE w:val="0"/>
        <w:autoSpaceDN w:val="0"/>
        <w:adjustRightInd w:val="0"/>
        <w:spacing w:after="0" w:line="240" w:lineRule="auto"/>
        <w:rPr>
          <w:rFonts w:ascii="Arial" w:hAnsi="Arial" w:cs="Arial"/>
          <w:sz w:val="24"/>
          <w:szCs w:val="24"/>
        </w:rPr>
      </w:pPr>
    </w:p>
    <w:p w14:paraId="4ABD79C3" w14:textId="571B6A1E" w:rsidR="0082056B" w:rsidRDefault="0082056B" w:rsidP="005B33C6">
      <w:pPr>
        <w:autoSpaceDE w:val="0"/>
        <w:autoSpaceDN w:val="0"/>
        <w:adjustRightInd w:val="0"/>
        <w:spacing w:after="0" w:line="240" w:lineRule="auto"/>
        <w:rPr>
          <w:rFonts w:ascii="Times New Roman" w:hAnsi="Times New Roman" w:cs="Times New Roman"/>
          <w:bCs/>
          <w:color w:val="000000"/>
          <w:sz w:val="24"/>
          <w:szCs w:val="24"/>
        </w:rPr>
      </w:pPr>
    </w:p>
    <w:p w14:paraId="0CEE6F24" w14:textId="77777777" w:rsidR="0082056B" w:rsidRPr="00886056" w:rsidRDefault="0082056B" w:rsidP="0082056B">
      <w:pPr>
        <w:autoSpaceDE w:val="0"/>
        <w:autoSpaceDN w:val="0"/>
        <w:adjustRightInd w:val="0"/>
        <w:spacing w:after="0" w:line="240" w:lineRule="auto"/>
        <w:rPr>
          <w:rFonts w:ascii="Times New Roman" w:hAnsi="Times New Roman" w:cs="Times New Roman"/>
          <w:b/>
          <w:bCs/>
          <w:sz w:val="26"/>
          <w:szCs w:val="26"/>
        </w:rPr>
      </w:pPr>
      <w:r w:rsidRPr="00886056">
        <w:rPr>
          <w:rFonts w:ascii="Times New Roman" w:hAnsi="Times New Roman" w:cs="Times New Roman"/>
          <w:b/>
          <w:bCs/>
          <w:sz w:val="26"/>
          <w:szCs w:val="26"/>
        </w:rPr>
        <w:t xml:space="preserve">ÜBERBLICK ÜBER SUBFERTIGKEITEN </w:t>
      </w:r>
    </w:p>
    <w:p w14:paraId="0D30F921" w14:textId="0E423B99" w:rsidR="00211B0A" w:rsidRPr="00C46013" w:rsidRDefault="00211B0A" w:rsidP="00211B0A">
      <w:pPr>
        <w:autoSpaceDE w:val="0"/>
        <w:autoSpaceDN w:val="0"/>
        <w:adjustRightInd w:val="0"/>
        <w:spacing w:after="0" w:line="240" w:lineRule="auto"/>
        <w:rPr>
          <w:rFonts w:ascii="Arial" w:hAnsi="Arial" w:cs="Arial"/>
          <w:sz w:val="24"/>
          <w:szCs w:val="24"/>
        </w:rPr>
      </w:pPr>
      <w:r w:rsidRPr="007300B4">
        <w:rPr>
          <w:rFonts w:ascii="Arial" w:hAnsi="Arial" w:cs="Arial"/>
          <w:sz w:val="24"/>
          <w:szCs w:val="24"/>
        </w:rPr>
        <w:t xml:space="preserve">Rückschlüsse </w:t>
      </w:r>
      <w:r>
        <w:rPr>
          <w:rFonts w:ascii="Arial" w:hAnsi="Arial" w:cs="Arial"/>
          <w:sz w:val="24"/>
          <w:szCs w:val="24"/>
        </w:rPr>
        <w:t>ziehen, um eine andere Perspektive einzunehmen</w:t>
      </w:r>
    </w:p>
    <w:p w14:paraId="072EF732" w14:textId="5520527C" w:rsidR="0082056B" w:rsidRPr="00211B0A" w:rsidRDefault="00211B0A" w:rsidP="005B33C6">
      <w:pPr>
        <w:autoSpaceDE w:val="0"/>
        <w:autoSpaceDN w:val="0"/>
        <w:adjustRightInd w:val="0"/>
        <w:spacing w:after="0" w:line="240" w:lineRule="auto"/>
        <w:rPr>
          <w:rFonts w:ascii="Times New Roman" w:hAnsi="Times New Roman" w:cs="Times New Roman"/>
          <w:b/>
          <w:bCs/>
          <w:color w:val="000000"/>
          <w:sz w:val="27"/>
          <w:szCs w:val="27"/>
        </w:rPr>
      </w:pPr>
      <w:r w:rsidRPr="007300B4">
        <w:rPr>
          <w:rFonts w:ascii="Arial" w:hAnsi="Arial" w:cs="Arial"/>
          <w:sz w:val="24"/>
          <w:szCs w:val="24"/>
        </w:rPr>
        <w:t>Wissen über Kulturen nutzen, um die Perspektive eines Anderen einzunehmen</w:t>
      </w:r>
    </w:p>
    <w:p w14:paraId="6F0135B1" w14:textId="77777777" w:rsidR="0082056B" w:rsidRPr="00211B0A" w:rsidRDefault="0082056B" w:rsidP="005B33C6">
      <w:pPr>
        <w:autoSpaceDE w:val="0"/>
        <w:autoSpaceDN w:val="0"/>
        <w:adjustRightInd w:val="0"/>
        <w:spacing w:after="0" w:line="240" w:lineRule="auto"/>
        <w:rPr>
          <w:rFonts w:ascii="Times New Roman" w:hAnsi="Times New Roman" w:cs="Times New Roman"/>
          <w:b/>
          <w:bCs/>
          <w:color w:val="000000"/>
          <w:sz w:val="27"/>
          <w:szCs w:val="27"/>
        </w:rPr>
      </w:pPr>
    </w:p>
    <w:p w14:paraId="36286B28" w14:textId="77777777" w:rsidR="00E4325E" w:rsidRPr="00E4325E" w:rsidRDefault="00E4325E" w:rsidP="00C735C1">
      <w:pPr>
        <w:autoSpaceDE w:val="0"/>
        <w:autoSpaceDN w:val="0"/>
        <w:adjustRightInd w:val="0"/>
        <w:spacing w:after="0" w:line="240" w:lineRule="auto"/>
        <w:rPr>
          <w:rFonts w:ascii="HumanaSerifITCTT-Medium" w:hAnsi="HumanaSerifITCTT-Medium" w:cs="HumanaSerifITCTT-Medium"/>
          <w:sz w:val="28"/>
          <w:szCs w:val="28"/>
        </w:rPr>
      </w:pPr>
    </w:p>
    <w:p w14:paraId="74335C9E" w14:textId="77777777" w:rsidR="00211B0A" w:rsidRPr="00790A37" w:rsidRDefault="00211B0A" w:rsidP="00211B0A">
      <w:pPr>
        <w:autoSpaceDE w:val="0"/>
        <w:autoSpaceDN w:val="0"/>
        <w:adjustRightInd w:val="0"/>
        <w:spacing w:after="0" w:line="240" w:lineRule="auto"/>
        <w:rPr>
          <w:rFonts w:ascii="Arial" w:hAnsi="Arial" w:cs="Arial"/>
          <w:sz w:val="24"/>
          <w:szCs w:val="24"/>
        </w:rPr>
      </w:pPr>
    </w:p>
    <w:p w14:paraId="2EE675D4" w14:textId="46F062E6" w:rsidR="008B78C6" w:rsidRPr="00FD1EB4" w:rsidRDefault="008B78C6" w:rsidP="00F45717">
      <w:pPr>
        <w:autoSpaceDE w:val="0"/>
        <w:autoSpaceDN w:val="0"/>
        <w:adjustRightInd w:val="0"/>
        <w:spacing w:after="0" w:line="240" w:lineRule="auto"/>
        <w:rPr>
          <w:rFonts w:ascii="Times New Roman" w:hAnsi="Times New Roman" w:cs="Times New Roman"/>
          <w:color w:val="000000"/>
          <w:sz w:val="21"/>
          <w:szCs w:val="21"/>
        </w:rPr>
      </w:pPr>
    </w:p>
    <w:p w14:paraId="0F0EDE22" w14:textId="2A79F82D" w:rsidR="008B78C6" w:rsidRPr="001F3DF0" w:rsidRDefault="008B78C6" w:rsidP="00F45717">
      <w:pPr>
        <w:autoSpaceDE w:val="0"/>
        <w:autoSpaceDN w:val="0"/>
        <w:adjustRightInd w:val="0"/>
        <w:spacing w:after="0" w:line="240" w:lineRule="auto"/>
        <w:rPr>
          <w:rFonts w:ascii="Times New Roman" w:hAnsi="Times New Roman" w:cs="Times New Roman"/>
          <w:color w:val="000000"/>
          <w:sz w:val="21"/>
          <w:szCs w:val="21"/>
        </w:rPr>
      </w:pPr>
    </w:p>
    <w:p w14:paraId="24328E9F" w14:textId="4C01779F" w:rsidR="008B78C6" w:rsidRPr="001F3DF0" w:rsidRDefault="008B78C6">
      <w:pPr>
        <w:rPr>
          <w:rFonts w:ascii="Times New Roman" w:hAnsi="Times New Roman" w:cs="Times New Roman"/>
          <w:color w:val="000000"/>
          <w:sz w:val="21"/>
          <w:szCs w:val="21"/>
        </w:rPr>
      </w:pPr>
      <w:r w:rsidRPr="001F3DF0">
        <w:rPr>
          <w:rFonts w:ascii="Times New Roman" w:hAnsi="Times New Roman" w:cs="Times New Roman"/>
          <w:color w:val="000000"/>
          <w:sz w:val="21"/>
          <w:szCs w:val="21"/>
        </w:rPr>
        <w:br w:type="page"/>
      </w:r>
    </w:p>
    <w:p w14:paraId="4E0B8853" w14:textId="77777777" w:rsidR="00BB1C60" w:rsidRPr="00C54580" w:rsidRDefault="00BB1C60" w:rsidP="00BB1C60">
      <w:pPr>
        <w:autoSpaceDE w:val="0"/>
        <w:autoSpaceDN w:val="0"/>
        <w:adjustRightInd w:val="0"/>
        <w:spacing w:after="0" w:line="240" w:lineRule="auto"/>
        <w:rPr>
          <w:rFonts w:ascii="HumanaSerifITCTT-Medium" w:hAnsi="HumanaSerifITCTT-Medium" w:cs="HumanaSerifITCTT-Medium"/>
          <w:sz w:val="36"/>
          <w:szCs w:val="36"/>
        </w:rPr>
      </w:pPr>
    </w:p>
    <w:p w14:paraId="382D5FDA" w14:textId="72940D43" w:rsidR="00BB1C60" w:rsidRDefault="00BB1C60" w:rsidP="00BB1C60">
      <w:pPr>
        <w:autoSpaceDE w:val="0"/>
        <w:autoSpaceDN w:val="0"/>
        <w:adjustRightInd w:val="0"/>
        <w:spacing w:after="0" w:line="240" w:lineRule="auto"/>
        <w:rPr>
          <w:rFonts w:ascii="Arial" w:hAnsi="Arial" w:cs="Arial"/>
          <w:b/>
          <w:sz w:val="44"/>
          <w:szCs w:val="24"/>
        </w:rPr>
      </w:pPr>
      <w:r w:rsidRPr="00E4325E">
        <w:rPr>
          <w:rFonts w:ascii="Arial" w:hAnsi="Arial" w:cs="Arial"/>
          <w:b/>
          <w:sz w:val="44"/>
          <w:szCs w:val="24"/>
        </w:rPr>
        <w:t>Subfertigkeit 1: Rückschlüsse ziehen, um eine andere Perspektive einzunehmen</w:t>
      </w:r>
    </w:p>
    <w:p w14:paraId="34CDBBFA" w14:textId="3D0B7EDC" w:rsidR="00E4325E" w:rsidRDefault="00E4325E" w:rsidP="00BB1C60">
      <w:pPr>
        <w:autoSpaceDE w:val="0"/>
        <w:autoSpaceDN w:val="0"/>
        <w:adjustRightInd w:val="0"/>
        <w:spacing w:after="0" w:line="240" w:lineRule="auto"/>
        <w:rPr>
          <w:rFonts w:ascii="Arial" w:hAnsi="Arial" w:cs="Arial"/>
          <w:b/>
          <w:sz w:val="44"/>
          <w:szCs w:val="24"/>
        </w:rPr>
      </w:pPr>
    </w:p>
    <w:p w14:paraId="7D0E9BA7" w14:textId="53D3355F" w:rsidR="00E4325E" w:rsidRDefault="00E4325E" w:rsidP="00BB1C60">
      <w:pPr>
        <w:autoSpaceDE w:val="0"/>
        <w:autoSpaceDN w:val="0"/>
        <w:adjustRightInd w:val="0"/>
        <w:spacing w:after="0" w:line="240" w:lineRule="auto"/>
        <w:rPr>
          <w:rFonts w:ascii="Arial" w:hAnsi="Arial" w:cs="Arial"/>
          <w:sz w:val="24"/>
          <w:szCs w:val="24"/>
        </w:rPr>
      </w:pPr>
      <w:r w:rsidRPr="00E4325E">
        <w:rPr>
          <w:rFonts w:ascii="Arial" w:hAnsi="Arial" w:cs="Arial"/>
          <w:sz w:val="20"/>
          <w:szCs w:val="20"/>
        </w:rPr>
        <w:t xml:space="preserve">Side Header: </w:t>
      </w:r>
      <w:r w:rsidRPr="00E4325E">
        <w:rPr>
          <w:rFonts w:ascii="Arial" w:hAnsi="Arial" w:cs="Arial"/>
        </w:rPr>
        <w:t xml:space="preserve">ES-2 </w:t>
      </w:r>
      <w:proofErr w:type="spellStart"/>
      <w:r w:rsidRPr="00E4325E">
        <w:rPr>
          <w:rFonts w:ascii="Arial" w:hAnsi="Arial" w:cs="Arial"/>
        </w:rPr>
        <w:t>Taking</w:t>
      </w:r>
      <w:proofErr w:type="spellEnd"/>
      <w:r w:rsidRPr="00E4325E">
        <w:rPr>
          <w:rFonts w:ascii="Arial" w:hAnsi="Arial" w:cs="Arial"/>
        </w:rPr>
        <w:t xml:space="preserve"> </w:t>
      </w:r>
      <w:proofErr w:type="spellStart"/>
      <w:r w:rsidRPr="00E4325E">
        <w:rPr>
          <w:rFonts w:ascii="Arial" w:hAnsi="Arial" w:cs="Arial"/>
        </w:rPr>
        <w:t>the</w:t>
      </w:r>
      <w:proofErr w:type="spellEnd"/>
      <w:r w:rsidRPr="00E4325E">
        <w:rPr>
          <w:rFonts w:ascii="Arial" w:hAnsi="Arial" w:cs="Arial"/>
        </w:rPr>
        <w:t xml:space="preserve"> </w:t>
      </w:r>
      <w:proofErr w:type="spellStart"/>
      <w:r w:rsidRPr="00E4325E">
        <w:rPr>
          <w:rFonts w:ascii="Arial" w:hAnsi="Arial" w:cs="Arial"/>
        </w:rPr>
        <w:t>Perspective</w:t>
      </w:r>
      <w:proofErr w:type="spellEnd"/>
      <w:r w:rsidRPr="00E4325E">
        <w:rPr>
          <w:rFonts w:ascii="Arial" w:hAnsi="Arial" w:cs="Arial"/>
        </w:rPr>
        <w:t xml:space="preserve"> </w:t>
      </w:r>
      <w:proofErr w:type="spellStart"/>
      <w:r w:rsidRPr="00E4325E">
        <w:rPr>
          <w:rFonts w:ascii="Arial" w:hAnsi="Arial" w:cs="Arial"/>
        </w:rPr>
        <w:t>of</w:t>
      </w:r>
      <w:proofErr w:type="spellEnd"/>
      <w:r w:rsidRPr="00E4325E">
        <w:rPr>
          <w:rFonts w:ascii="Arial" w:hAnsi="Arial" w:cs="Arial"/>
        </w:rPr>
        <w:t xml:space="preserve"> </w:t>
      </w:r>
      <w:proofErr w:type="spellStart"/>
      <w:r w:rsidRPr="00E4325E">
        <w:rPr>
          <w:rFonts w:ascii="Arial" w:hAnsi="Arial" w:cs="Arial"/>
        </w:rPr>
        <w:t>Others</w:t>
      </w:r>
      <w:proofErr w:type="spellEnd"/>
      <w:r w:rsidRPr="00E4325E">
        <w:rPr>
          <w:rFonts w:ascii="Arial" w:hAnsi="Arial" w:cs="Arial"/>
        </w:rPr>
        <w:t xml:space="preserve">: Making </w:t>
      </w:r>
      <w:proofErr w:type="spellStart"/>
      <w:r w:rsidRPr="00E4325E">
        <w:rPr>
          <w:rFonts w:ascii="Arial" w:hAnsi="Arial" w:cs="Arial"/>
        </w:rPr>
        <w:t>Inferences</w:t>
      </w:r>
      <w:proofErr w:type="spellEnd"/>
      <w:r w:rsidRPr="00E4325E">
        <w:rPr>
          <w:rFonts w:ascii="Arial" w:hAnsi="Arial" w:cs="Arial"/>
        </w:rPr>
        <w:t xml:space="preserve"> </w:t>
      </w:r>
      <w:proofErr w:type="spellStart"/>
      <w:r w:rsidRPr="00E4325E">
        <w:rPr>
          <w:rFonts w:ascii="Arial" w:hAnsi="Arial" w:cs="Arial"/>
        </w:rPr>
        <w:t>to</w:t>
      </w:r>
      <w:proofErr w:type="spellEnd"/>
      <w:r w:rsidRPr="00E4325E">
        <w:rPr>
          <w:rFonts w:ascii="Arial" w:hAnsi="Arial" w:cs="Arial"/>
        </w:rPr>
        <w:t xml:space="preserve"> Take </w:t>
      </w:r>
      <w:proofErr w:type="spellStart"/>
      <w:r w:rsidRPr="00E4325E">
        <w:rPr>
          <w:rFonts w:ascii="Arial" w:hAnsi="Arial" w:cs="Arial"/>
        </w:rPr>
        <w:t>Another’s</w:t>
      </w:r>
      <w:proofErr w:type="spellEnd"/>
      <w:r w:rsidRPr="00E4325E">
        <w:rPr>
          <w:rFonts w:ascii="Arial" w:hAnsi="Arial" w:cs="Arial"/>
        </w:rPr>
        <w:t xml:space="preserve"> </w:t>
      </w:r>
      <w:proofErr w:type="spellStart"/>
      <w:r w:rsidRPr="00E4325E">
        <w:rPr>
          <w:rFonts w:ascii="Arial" w:hAnsi="Arial" w:cs="Arial"/>
        </w:rPr>
        <w:t>Perspective</w:t>
      </w:r>
      <w:proofErr w:type="spellEnd"/>
      <w:r w:rsidRPr="00E4325E">
        <w:rPr>
          <w:rFonts w:ascii="Arial" w:hAnsi="Arial" w:cs="Arial"/>
        </w:rPr>
        <w:t xml:space="preserve"> = ES-2 Die Perspektive Anderer einnehmen: </w:t>
      </w:r>
      <w:r w:rsidRPr="007871AB">
        <w:rPr>
          <w:rFonts w:ascii="Arial" w:hAnsi="Arial" w:cs="Arial"/>
          <w:sz w:val="24"/>
          <w:szCs w:val="24"/>
        </w:rPr>
        <w:t xml:space="preserve">Rückschlüsse </w:t>
      </w:r>
      <w:r>
        <w:rPr>
          <w:rFonts w:ascii="Arial" w:hAnsi="Arial" w:cs="Arial"/>
          <w:sz w:val="24"/>
          <w:szCs w:val="24"/>
        </w:rPr>
        <w:t>ziehen, um eine andere Perspektive einzunehmen</w:t>
      </w:r>
    </w:p>
    <w:p w14:paraId="68B36DFA" w14:textId="6BD5B6D6" w:rsidR="00E4325E" w:rsidRDefault="00E4325E" w:rsidP="00BB1C60">
      <w:pPr>
        <w:autoSpaceDE w:val="0"/>
        <w:autoSpaceDN w:val="0"/>
        <w:adjustRightInd w:val="0"/>
        <w:spacing w:after="0" w:line="240" w:lineRule="auto"/>
        <w:rPr>
          <w:rFonts w:ascii="Arial" w:hAnsi="Arial" w:cs="Arial"/>
          <w:sz w:val="24"/>
          <w:szCs w:val="24"/>
        </w:rPr>
      </w:pPr>
    </w:p>
    <w:p w14:paraId="00D4327F" w14:textId="28AA0BEC" w:rsidR="00E4325E" w:rsidRDefault="00E4325E" w:rsidP="00BB1C60">
      <w:pPr>
        <w:autoSpaceDE w:val="0"/>
        <w:autoSpaceDN w:val="0"/>
        <w:adjustRightInd w:val="0"/>
        <w:spacing w:after="0" w:line="240" w:lineRule="auto"/>
        <w:rPr>
          <w:rFonts w:ascii="Arial" w:hAnsi="Arial" w:cs="Arial"/>
          <w:sz w:val="24"/>
          <w:szCs w:val="24"/>
        </w:rPr>
      </w:pPr>
    </w:p>
    <w:p w14:paraId="1E9820B2" w14:textId="77777777" w:rsidR="00E4325E" w:rsidRPr="00E4325E" w:rsidRDefault="00E4325E" w:rsidP="00BB1C60">
      <w:pPr>
        <w:autoSpaceDE w:val="0"/>
        <w:autoSpaceDN w:val="0"/>
        <w:adjustRightInd w:val="0"/>
        <w:spacing w:after="0" w:line="240" w:lineRule="auto"/>
        <w:rPr>
          <w:rFonts w:ascii="Arial" w:hAnsi="Arial" w:cs="Arial"/>
          <w:sz w:val="20"/>
          <w:szCs w:val="20"/>
        </w:rPr>
      </w:pPr>
    </w:p>
    <w:p w14:paraId="70E13654" w14:textId="69912BC6" w:rsidR="00BB1C60" w:rsidRPr="00E4325E" w:rsidRDefault="00BB1C60" w:rsidP="00BB1C60">
      <w:pPr>
        <w:autoSpaceDE w:val="0"/>
        <w:autoSpaceDN w:val="0"/>
        <w:adjustRightInd w:val="0"/>
        <w:spacing w:after="0" w:line="240" w:lineRule="auto"/>
        <w:rPr>
          <w:rFonts w:ascii="Arial" w:hAnsi="Arial" w:cs="Arial"/>
          <w:sz w:val="24"/>
          <w:szCs w:val="24"/>
        </w:rPr>
      </w:pPr>
    </w:p>
    <w:p w14:paraId="0879966D" w14:textId="77777777" w:rsidR="000046DC" w:rsidRDefault="00515056" w:rsidP="00515056">
      <w:pPr>
        <w:rPr>
          <w:rFonts w:ascii="Times New Roman" w:hAnsi="Times New Roman" w:cs="Times New Roman"/>
          <w:b/>
          <w:color w:val="000000"/>
          <w:sz w:val="25"/>
          <w:szCs w:val="25"/>
        </w:rPr>
      </w:pPr>
      <w:r w:rsidRPr="00264CE8">
        <w:rPr>
          <w:rFonts w:ascii="Times New Roman" w:hAnsi="Times New Roman" w:cs="Times New Roman"/>
          <w:b/>
          <w:noProof/>
          <w:color w:val="000000"/>
          <w:sz w:val="25"/>
          <w:szCs w:val="25"/>
          <w:lang w:eastAsia="de-DE"/>
        </w:rPr>
        <w:drawing>
          <wp:anchor distT="0" distB="0" distL="114300" distR="114300" simplePos="0" relativeHeight="251680768" behindDoc="0" locked="0" layoutInCell="1" allowOverlap="1" wp14:anchorId="64080906" wp14:editId="234F2457">
            <wp:simplePos x="0" y="0"/>
            <wp:positionH relativeFrom="column">
              <wp:posOffset>-4445</wp:posOffset>
            </wp:positionH>
            <wp:positionV relativeFrom="paragraph">
              <wp:posOffset>635</wp:posOffset>
            </wp:positionV>
            <wp:extent cx="1971675" cy="1228725"/>
            <wp:effectExtent l="0" t="0" r="9525" b="9525"/>
            <wp:wrapThrough wrapText="bothSides">
              <wp:wrapPolygon edited="0">
                <wp:start x="0" y="0"/>
                <wp:lineTo x="0" y="21433"/>
                <wp:lineTo x="21496" y="21433"/>
                <wp:lineTo x="21496"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5"/>
          <w:szCs w:val="25"/>
        </w:rPr>
        <w:t xml:space="preserve">Kreative und erfahrene Umsetzung </w:t>
      </w:r>
    </w:p>
    <w:p w14:paraId="48C5B6F1" w14:textId="285964B7" w:rsidR="00515056" w:rsidRDefault="00515056" w:rsidP="00515056">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Beispiel aus dem echten Leben </w:t>
      </w:r>
    </w:p>
    <w:p w14:paraId="1BCB9E79" w14:textId="77777777" w:rsidR="00515056" w:rsidRDefault="00515056" w:rsidP="00BB1C60">
      <w:pPr>
        <w:autoSpaceDE w:val="0"/>
        <w:autoSpaceDN w:val="0"/>
        <w:adjustRightInd w:val="0"/>
        <w:spacing w:after="0" w:line="240" w:lineRule="auto"/>
        <w:rPr>
          <w:rFonts w:ascii="Arial" w:hAnsi="Arial" w:cs="Arial"/>
          <w:sz w:val="24"/>
          <w:szCs w:val="24"/>
        </w:rPr>
      </w:pPr>
    </w:p>
    <w:p w14:paraId="014934BC" w14:textId="48CBB78C" w:rsidR="00BB1C60" w:rsidRPr="00BB1C60" w:rsidRDefault="00BB1C60" w:rsidP="00BB1C60">
      <w:pPr>
        <w:autoSpaceDE w:val="0"/>
        <w:autoSpaceDN w:val="0"/>
        <w:adjustRightInd w:val="0"/>
        <w:spacing w:after="0" w:line="240" w:lineRule="auto"/>
        <w:rPr>
          <w:rFonts w:ascii="Arial" w:hAnsi="Arial" w:cs="Arial"/>
          <w:sz w:val="24"/>
          <w:szCs w:val="24"/>
        </w:rPr>
      </w:pPr>
      <w:r w:rsidRPr="00BB1C60">
        <w:rPr>
          <w:rFonts w:ascii="Arial" w:hAnsi="Arial" w:cs="Arial"/>
          <w:sz w:val="24"/>
          <w:szCs w:val="24"/>
        </w:rPr>
        <w:t xml:space="preserve">Die </w:t>
      </w:r>
      <w:r w:rsidRPr="009C0B44">
        <w:rPr>
          <w:rFonts w:ascii="Arial" w:hAnsi="Arial" w:cs="Arial"/>
          <w:sz w:val="24"/>
          <w:szCs w:val="24"/>
        </w:rPr>
        <w:t xml:space="preserve">Romanfigur Sherlock </w:t>
      </w:r>
      <w:r>
        <w:rPr>
          <w:rFonts w:ascii="Arial" w:hAnsi="Arial" w:cs="Arial"/>
          <w:sz w:val="24"/>
          <w:szCs w:val="24"/>
        </w:rPr>
        <w:t xml:space="preserve">Holmes konnte aus nur wenigen Hinweisen Rückschlüsse auf den Hintergrund </w:t>
      </w:r>
      <w:r w:rsidR="00C603A6">
        <w:rPr>
          <w:rFonts w:ascii="Arial" w:hAnsi="Arial" w:cs="Arial"/>
          <w:sz w:val="24"/>
          <w:szCs w:val="24"/>
        </w:rPr>
        <w:t xml:space="preserve">und </w:t>
      </w:r>
      <w:r w:rsidR="00D242FA">
        <w:rPr>
          <w:rFonts w:ascii="Arial" w:hAnsi="Arial" w:cs="Arial"/>
          <w:sz w:val="24"/>
          <w:szCs w:val="24"/>
        </w:rPr>
        <w:t xml:space="preserve">die </w:t>
      </w:r>
      <w:r w:rsidR="00C603A6">
        <w:rPr>
          <w:rFonts w:ascii="Arial" w:hAnsi="Arial" w:cs="Arial"/>
          <w:sz w:val="24"/>
          <w:szCs w:val="24"/>
        </w:rPr>
        <w:t xml:space="preserve">Motive </w:t>
      </w:r>
      <w:r>
        <w:rPr>
          <w:rFonts w:ascii="Arial" w:hAnsi="Arial" w:cs="Arial"/>
          <w:sz w:val="24"/>
          <w:szCs w:val="24"/>
        </w:rPr>
        <w:t xml:space="preserve">einer Person ziehen, </w:t>
      </w:r>
      <w:r w:rsidR="00515056">
        <w:rPr>
          <w:rFonts w:ascii="Arial" w:hAnsi="Arial" w:cs="Arial"/>
          <w:sz w:val="24"/>
          <w:szCs w:val="24"/>
        </w:rPr>
        <w:t xml:space="preserve">weil er besonders gut Fähigkeiten im Ziehen von Rückschlüssen entwickelt hatte. </w:t>
      </w:r>
    </w:p>
    <w:p w14:paraId="2DEC60AB" w14:textId="77777777" w:rsidR="00BB1C60" w:rsidRPr="009C0B44" w:rsidRDefault="00BB1C60" w:rsidP="00BB1C60">
      <w:pPr>
        <w:autoSpaceDE w:val="0"/>
        <w:autoSpaceDN w:val="0"/>
        <w:adjustRightInd w:val="0"/>
        <w:spacing w:after="0" w:line="240" w:lineRule="auto"/>
        <w:rPr>
          <w:rFonts w:ascii="HumanaSerifITCTT-Medium" w:hAnsi="HumanaSerifITCTT-Medium" w:cs="HumanaSerifITCTT-Medium"/>
          <w:sz w:val="36"/>
          <w:szCs w:val="36"/>
        </w:rPr>
      </w:pPr>
    </w:p>
    <w:p w14:paraId="5C344451" w14:textId="77777777" w:rsidR="00E4325E" w:rsidRDefault="00E4325E" w:rsidP="008B78C6">
      <w:pPr>
        <w:autoSpaceDE w:val="0"/>
        <w:autoSpaceDN w:val="0"/>
        <w:adjustRightInd w:val="0"/>
        <w:spacing w:after="0" w:line="240" w:lineRule="auto"/>
        <w:rPr>
          <w:rFonts w:ascii="Arial" w:hAnsi="Arial" w:cs="Arial"/>
          <w:sz w:val="24"/>
          <w:szCs w:val="24"/>
        </w:rPr>
      </w:pPr>
    </w:p>
    <w:p w14:paraId="6F82BCD8" w14:textId="77777777" w:rsidR="00187D50" w:rsidRPr="009C0B44" w:rsidRDefault="00187D50" w:rsidP="008B78C6">
      <w:pPr>
        <w:autoSpaceDE w:val="0"/>
        <w:autoSpaceDN w:val="0"/>
        <w:adjustRightInd w:val="0"/>
        <w:spacing w:after="0" w:line="240" w:lineRule="auto"/>
        <w:rPr>
          <w:rFonts w:ascii="Times New Roman" w:hAnsi="Times New Roman" w:cs="Times New Roman"/>
          <w:color w:val="000000"/>
          <w:sz w:val="38"/>
          <w:szCs w:val="38"/>
        </w:rPr>
      </w:pPr>
    </w:p>
    <w:p w14:paraId="3DF63D94" w14:textId="5BFC6B4D" w:rsidR="00187D50" w:rsidRPr="00187D50" w:rsidRDefault="00187D50" w:rsidP="008B78C6">
      <w:pPr>
        <w:autoSpaceDE w:val="0"/>
        <w:autoSpaceDN w:val="0"/>
        <w:adjustRightInd w:val="0"/>
        <w:spacing w:after="0" w:line="240" w:lineRule="auto"/>
        <w:rPr>
          <w:rFonts w:ascii="Times New Roman" w:hAnsi="Times New Roman" w:cs="Times New Roman"/>
          <w:color w:val="000000"/>
          <w:sz w:val="38"/>
          <w:szCs w:val="38"/>
        </w:rPr>
      </w:pPr>
      <w:r w:rsidRPr="00187D50">
        <w:rPr>
          <w:rFonts w:ascii="Times New Roman" w:hAnsi="Times New Roman" w:cs="Times New Roman"/>
          <w:color w:val="000000"/>
          <w:sz w:val="38"/>
          <w:szCs w:val="38"/>
        </w:rPr>
        <w:t xml:space="preserve">Vorschläge zum Fertigkeitserwerb </w:t>
      </w:r>
    </w:p>
    <w:p w14:paraId="1B208FA0" w14:textId="4E69E397" w:rsidR="00187D50" w:rsidRPr="00187D50" w:rsidRDefault="00187D50" w:rsidP="00187D50">
      <w:pPr>
        <w:autoSpaceDE w:val="0"/>
        <w:autoSpaceDN w:val="0"/>
        <w:adjustRightInd w:val="0"/>
        <w:spacing w:after="0" w:line="240" w:lineRule="auto"/>
        <w:rPr>
          <w:rFonts w:ascii="Times New Roman" w:hAnsi="Times New Roman" w:cs="Times New Roman"/>
          <w:b/>
          <w:bCs/>
          <w:color w:val="000000"/>
          <w:sz w:val="23"/>
          <w:szCs w:val="23"/>
        </w:rPr>
      </w:pPr>
      <w:r w:rsidRPr="00187D50">
        <w:rPr>
          <w:rFonts w:ascii="Times New Roman" w:hAnsi="Times New Roman" w:cs="Times New Roman"/>
          <w:b/>
          <w:bCs/>
          <w:color w:val="000000"/>
          <w:sz w:val="23"/>
          <w:szCs w:val="23"/>
        </w:rPr>
        <w:t xml:space="preserve">Stufe 1: </w:t>
      </w:r>
      <w:r w:rsidR="009855FC">
        <w:rPr>
          <w:rFonts w:ascii="Times New Roman" w:hAnsi="Times New Roman" w:cs="Times New Roman"/>
          <w:b/>
          <w:bCs/>
          <w:color w:val="000000"/>
          <w:sz w:val="23"/>
          <w:szCs w:val="23"/>
        </w:rPr>
        <w:t>In Beispiele eintauchen</w:t>
      </w:r>
      <w:r w:rsidRPr="00187D50">
        <w:rPr>
          <w:rFonts w:ascii="Times New Roman" w:hAnsi="Times New Roman" w:cs="Times New Roman"/>
          <w:b/>
          <w:bCs/>
          <w:color w:val="000000"/>
          <w:sz w:val="23"/>
          <w:szCs w:val="23"/>
        </w:rPr>
        <w:t xml:space="preserve"> und erste lernrelevante Erfahrungen machen </w:t>
      </w:r>
    </w:p>
    <w:p w14:paraId="4B32AD1D" w14:textId="77777777" w:rsidR="00187D50" w:rsidRPr="00187D50" w:rsidRDefault="00187D50" w:rsidP="00187D50">
      <w:pPr>
        <w:autoSpaceDE w:val="0"/>
        <w:autoSpaceDN w:val="0"/>
        <w:adjustRightInd w:val="0"/>
        <w:spacing w:after="0" w:line="240" w:lineRule="auto"/>
        <w:rPr>
          <w:rFonts w:ascii="Times New Roman" w:hAnsi="Times New Roman" w:cs="Times New Roman"/>
          <w:bCs/>
          <w:color w:val="000000"/>
          <w:sz w:val="23"/>
          <w:szCs w:val="23"/>
        </w:rPr>
      </w:pPr>
      <w:r w:rsidRPr="00187D50">
        <w:rPr>
          <w:rFonts w:ascii="Times New Roman" w:hAnsi="Times New Roman" w:cs="Times New Roman"/>
          <w:bCs/>
          <w:color w:val="000000"/>
          <w:sz w:val="23"/>
          <w:szCs w:val="23"/>
        </w:rPr>
        <w:t>Sich auf das große Ganze konzentrieren; Lernen, Grundstrukturen zu erkennen</w:t>
      </w:r>
    </w:p>
    <w:p w14:paraId="342C1248" w14:textId="18EA3951" w:rsidR="00187D50" w:rsidRPr="00187D50" w:rsidRDefault="00187D50" w:rsidP="008B78C6">
      <w:pPr>
        <w:autoSpaceDE w:val="0"/>
        <w:autoSpaceDN w:val="0"/>
        <w:adjustRightInd w:val="0"/>
        <w:spacing w:after="0" w:line="240" w:lineRule="auto"/>
        <w:rPr>
          <w:rFonts w:ascii="Times New Roman" w:hAnsi="Times New Roman" w:cs="Times New Roman"/>
          <w:b/>
          <w:bCs/>
          <w:color w:val="000000"/>
          <w:sz w:val="23"/>
          <w:szCs w:val="23"/>
        </w:rPr>
      </w:pPr>
    </w:p>
    <w:p w14:paraId="6D0FF7C4" w14:textId="4F4CFA03" w:rsidR="00187D50" w:rsidRDefault="00187D50" w:rsidP="008B78C6">
      <w:pPr>
        <w:autoSpaceDE w:val="0"/>
        <w:autoSpaceDN w:val="0"/>
        <w:adjustRightInd w:val="0"/>
        <w:spacing w:after="0" w:line="240" w:lineRule="auto"/>
        <w:rPr>
          <w:rFonts w:ascii="Times New Roman" w:hAnsi="Times New Roman" w:cs="Times New Roman"/>
          <w:bCs/>
          <w:color w:val="000000"/>
          <w:sz w:val="23"/>
          <w:szCs w:val="23"/>
        </w:rPr>
      </w:pPr>
      <w:r w:rsidRPr="00187D50">
        <w:rPr>
          <w:rFonts w:ascii="Times New Roman" w:hAnsi="Times New Roman" w:cs="Times New Roman"/>
          <w:b/>
          <w:bCs/>
          <w:color w:val="000000"/>
          <w:sz w:val="23"/>
          <w:szCs w:val="23"/>
        </w:rPr>
        <w:t xml:space="preserve">Menschen können die Dinge unterschiedlich betrachten. </w:t>
      </w:r>
      <w:r>
        <w:rPr>
          <w:rFonts w:ascii="Times New Roman" w:hAnsi="Times New Roman" w:cs="Times New Roman"/>
          <w:bCs/>
          <w:color w:val="000000"/>
          <w:sz w:val="23"/>
          <w:szCs w:val="23"/>
        </w:rPr>
        <w:t>Lassen Sie Ihre Schüler/innen ein</w:t>
      </w:r>
      <w:r w:rsidR="00D242FA">
        <w:rPr>
          <w:rFonts w:ascii="Times New Roman" w:hAnsi="Times New Roman" w:cs="Times New Roman"/>
          <w:bCs/>
          <w:color w:val="000000"/>
          <w:sz w:val="23"/>
          <w:szCs w:val="23"/>
        </w:rPr>
        <w:t>e</w:t>
      </w:r>
      <w:r>
        <w:rPr>
          <w:rFonts w:ascii="Times New Roman" w:hAnsi="Times New Roman" w:cs="Times New Roman"/>
          <w:bCs/>
          <w:color w:val="000000"/>
          <w:sz w:val="23"/>
          <w:szCs w:val="23"/>
        </w:rPr>
        <w:t xml:space="preserve"> </w:t>
      </w:r>
      <w:r w:rsidR="00D242FA">
        <w:rPr>
          <w:rFonts w:ascii="Times New Roman" w:hAnsi="Times New Roman" w:cs="Times New Roman"/>
          <w:bCs/>
          <w:color w:val="000000"/>
          <w:sz w:val="23"/>
          <w:szCs w:val="23"/>
        </w:rPr>
        <w:t xml:space="preserve">Tabelle </w:t>
      </w:r>
      <w:r>
        <w:rPr>
          <w:rFonts w:ascii="Times New Roman" w:hAnsi="Times New Roman" w:cs="Times New Roman"/>
          <w:bCs/>
          <w:color w:val="000000"/>
          <w:sz w:val="23"/>
          <w:szCs w:val="23"/>
        </w:rPr>
        <w:t>oder eine Liste mit Unterschieden und Gemeinsamkeiten erstellen, in dem sie festhalten, inwiefern Menschen auf eine bestimmte Erfahrung ähnlich oder anders reagieren. Zum Beispiel: ein Geschmackstest, ein Film, ein Stück Kleidung, Essen, Aktivitäten usw.</w:t>
      </w:r>
    </w:p>
    <w:p w14:paraId="041070D4" w14:textId="77777777" w:rsidR="00DA4109" w:rsidRDefault="00DA4109" w:rsidP="008B78C6">
      <w:pPr>
        <w:autoSpaceDE w:val="0"/>
        <w:autoSpaceDN w:val="0"/>
        <w:adjustRightInd w:val="0"/>
        <w:spacing w:after="0" w:line="240" w:lineRule="auto"/>
        <w:rPr>
          <w:rFonts w:ascii="Times New Roman" w:hAnsi="Times New Roman" w:cs="Times New Roman"/>
          <w:b/>
          <w:bCs/>
          <w:color w:val="000000"/>
          <w:sz w:val="23"/>
          <w:szCs w:val="23"/>
        </w:rPr>
      </w:pPr>
    </w:p>
    <w:p w14:paraId="01C98029" w14:textId="122A83D6" w:rsidR="00187D50" w:rsidRDefault="00187D50" w:rsidP="008B78C6">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
          <w:bCs/>
          <w:color w:val="000000"/>
          <w:sz w:val="23"/>
          <w:szCs w:val="23"/>
        </w:rPr>
        <w:t xml:space="preserve">Erzählungen über persönliche Schwierigkeiten. </w:t>
      </w:r>
      <w:r>
        <w:rPr>
          <w:rFonts w:ascii="Times New Roman" w:hAnsi="Times New Roman" w:cs="Times New Roman"/>
          <w:bCs/>
          <w:color w:val="000000"/>
          <w:sz w:val="23"/>
          <w:szCs w:val="23"/>
        </w:rPr>
        <w:t xml:space="preserve">Lassen Sie Ihre Schüler/innen </w:t>
      </w:r>
      <w:r w:rsidR="0031546F">
        <w:rPr>
          <w:rFonts w:ascii="Times New Roman" w:hAnsi="Times New Roman" w:cs="Times New Roman"/>
          <w:bCs/>
          <w:color w:val="000000"/>
          <w:sz w:val="23"/>
          <w:szCs w:val="23"/>
        </w:rPr>
        <w:t xml:space="preserve">andere junge Menschen kennenlernen (oder darüber lesen/einen Film sehen), die Schwierigkeiten haben (z.B. Kinder in ihrem Alter, die plötzlich querschnittsgelähmt waren, ihr Zuhause oder ihre Eltern verloren). Diese Geschichten können aus verschiedensten Quellen wie Film, Zeitungsgeschichten, dem Internet, Newssendungen, Geschichte usw. stammen. </w:t>
      </w:r>
    </w:p>
    <w:p w14:paraId="7FD42B19" w14:textId="77777777" w:rsidR="0031546F" w:rsidRPr="009C0B44" w:rsidRDefault="0031546F" w:rsidP="008B78C6">
      <w:pPr>
        <w:autoSpaceDE w:val="0"/>
        <w:autoSpaceDN w:val="0"/>
        <w:adjustRightInd w:val="0"/>
        <w:spacing w:after="0" w:line="240" w:lineRule="auto"/>
        <w:rPr>
          <w:rFonts w:ascii="Times New Roman" w:hAnsi="Times New Roman" w:cs="Times New Roman"/>
          <w:b/>
          <w:bCs/>
          <w:color w:val="000000"/>
          <w:sz w:val="23"/>
          <w:szCs w:val="23"/>
        </w:rPr>
      </w:pPr>
    </w:p>
    <w:p w14:paraId="79AC5B80" w14:textId="47B3222F" w:rsidR="0031546F" w:rsidRPr="009C0B44" w:rsidRDefault="0031546F" w:rsidP="008B78C6">
      <w:pPr>
        <w:autoSpaceDE w:val="0"/>
        <w:autoSpaceDN w:val="0"/>
        <w:adjustRightInd w:val="0"/>
        <w:spacing w:after="0" w:line="240" w:lineRule="auto"/>
        <w:rPr>
          <w:rFonts w:ascii="Arial" w:hAnsi="Arial" w:cs="Arial"/>
          <w:i/>
          <w:iCs/>
          <w:color w:val="000000"/>
          <w:sz w:val="21"/>
          <w:szCs w:val="21"/>
        </w:rPr>
      </w:pPr>
    </w:p>
    <w:p w14:paraId="3F132C94" w14:textId="316A1EC5" w:rsidR="0031546F" w:rsidRPr="0031546F" w:rsidRDefault="0031546F" w:rsidP="00790A37">
      <w:pPr>
        <w:rPr>
          <w:rFonts w:ascii="Arial" w:hAnsi="Arial" w:cs="Arial"/>
          <w:color w:val="000000"/>
          <w:sz w:val="21"/>
          <w:szCs w:val="21"/>
        </w:rPr>
      </w:pPr>
      <w:r w:rsidRPr="0076210A">
        <w:rPr>
          <w:rFonts w:ascii="Times New Roman" w:hAnsi="Times New Roman" w:cs="Times New Roman"/>
          <w:b/>
          <w:bCs/>
          <w:color w:val="000000"/>
          <w:sz w:val="23"/>
          <w:szCs w:val="23"/>
        </w:rPr>
        <w:t xml:space="preserve">Stufe 2: Aufmerksamkeit auf Fakten und </w:t>
      </w:r>
      <w:r>
        <w:rPr>
          <w:rFonts w:ascii="Times New Roman" w:hAnsi="Times New Roman" w:cs="Times New Roman"/>
          <w:b/>
          <w:bCs/>
          <w:color w:val="000000"/>
          <w:sz w:val="23"/>
          <w:szCs w:val="23"/>
        </w:rPr>
        <w:t>Fertigkeiten richten.</w:t>
      </w:r>
      <w:r w:rsidR="00286B4C">
        <w:rPr>
          <w:rFonts w:ascii="Times New Roman" w:hAnsi="Times New Roman" w:cs="Times New Roman"/>
          <w:b/>
          <w:bCs/>
          <w:color w:val="000000"/>
          <w:sz w:val="23"/>
          <w:szCs w:val="23"/>
        </w:rPr>
        <w:t xml:space="preserve"> </w:t>
      </w:r>
      <w:r>
        <w:rPr>
          <w:rFonts w:ascii="Times New Roman" w:hAnsi="Times New Roman" w:cs="Times New Roman"/>
          <w:bCs/>
          <w:color w:val="000000"/>
          <w:sz w:val="23"/>
          <w:szCs w:val="23"/>
        </w:rPr>
        <w:t>Sich auf Details und prototypische Beispiele konzentrieren; Wissen aufbauen</w:t>
      </w:r>
    </w:p>
    <w:p w14:paraId="709C0447" w14:textId="77777777" w:rsidR="00DC6D5A" w:rsidRPr="002F4483" w:rsidRDefault="00DC6D5A" w:rsidP="008B78C6">
      <w:pPr>
        <w:autoSpaceDE w:val="0"/>
        <w:autoSpaceDN w:val="0"/>
        <w:adjustRightInd w:val="0"/>
        <w:spacing w:after="0" w:line="240" w:lineRule="auto"/>
        <w:rPr>
          <w:rFonts w:ascii="Times New Roman" w:hAnsi="Times New Roman" w:cs="Times New Roman"/>
          <w:bCs/>
          <w:color w:val="000000"/>
          <w:sz w:val="23"/>
          <w:szCs w:val="23"/>
        </w:rPr>
      </w:pPr>
    </w:p>
    <w:p w14:paraId="387E2A9C" w14:textId="5AACC764" w:rsidR="00DC6D5A" w:rsidRDefault="000F483D" w:rsidP="008B78C6">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
          <w:bCs/>
          <w:color w:val="000000"/>
          <w:sz w:val="23"/>
          <w:szCs w:val="23"/>
        </w:rPr>
        <w:t>Unter Einnahme unterschiedlicher Perspektiven</w:t>
      </w:r>
      <w:r w:rsidRPr="00DC6D5A">
        <w:rPr>
          <w:rFonts w:ascii="Times New Roman" w:hAnsi="Times New Roman" w:cs="Times New Roman"/>
          <w:b/>
          <w:bCs/>
          <w:color w:val="000000"/>
          <w:sz w:val="23"/>
          <w:szCs w:val="23"/>
        </w:rPr>
        <w:t xml:space="preserve"> </w:t>
      </w:r>
      <w:r w:rsidR="00DC6D5A" w:rsidRPr="00DC6D5A">
        <w:rPr>
          <w:rFonts w:ascii="Times New Roman" w:hAnsi="Times New Roman" w:cs="Times New Roman"/>
          <w:b/>
          <w:bCs/>
          <w:color w:val="000000"/>
          <w:sz w:val="23"/>
          <w:szCs w:val="23"/>
        </w:rPr>
        <w:t xml:space="preserve">miteinander kommunizieren. </w:t>
      </w:r>
      <w:r w:rsidR="00DC6D5A" w:rsidRPr="00DC6D5A">
        <w:rPr>
          <w:rFonts w:ascii="Times New Roman" w:hAnsi="Times New Roman" w:cs="Times New Roman"/>
          <w:bCs/>
          <w:color w:val="000000"/>
          <w:sz w:val="23"/>
          <w:szCs w:val="23"/>
        </w:rPr>
        <w:t xml:space="preserve">(1) Lassen Sie Ihre Schüler/innen </w:t>
      </w:r>
      <w:r w:rsidR="00DC6D5A">
        <w:rPr>
          <w:rFonts w:ascii="Times New Roman" w:hAnsi="Times New Roman" w:cs="Times New Roman"/>
          <w:bCs/>
          <w:color w:val="000000"/>
          <w:sz w:val="23"/>
          <w:szCs w:val="23"/>
        </w:rPr>
        <w:t xml:space="preserve">auf zwei Arten beschreiben, wie man zum Bad gelangt (z.B. eine, </w:t>
      </w:r>
      <w:proofErr w:type="gramStart"/>
      <w:r w:rsidR="00DC6D5A">
        <w:rPr>
          <w:rFonts w:ascii="Times New Roman" w:hAnsi="Times New Roman" w:cs="Times New Roman"/>
          <w:bCs/>
          <w:color w:val="000000"/>
          <w:sz w:val="23"/>
          <w:szCs w:val="23"/>
        </w:rPr>
        <w:t>in der Distanzen</w:t>
      </w:r>
      <w:proofErr w:type="gramEnd"/>
      <w:r w:rsidR="00DC6D5A">
        <w:rPr>
          <w:rFonts w:ascii="Times New Roman" w:hAnsi="Times New Roman" w:cs="Times New Roman"/>
          <w:bCs/>
          <w:color w:val="000000"/>
          <w:sz w:val="23"/>
          <w:szCs w:val="23"/>
        </w:rPr>
        <w:t xml:space="preserve"> angegeben werden; eine, in der charakteristische Wegpunkte genutzt werden). (2) Lassen Sie Ihre Schüler/innen einer/m Mitschüler/in mündlich erklären, wie man eine Übung, die Körpereinsatz erfordert, durchführt. Der-/Diejenige, die die Anweisung erhält, ist „</w:t>
      </w:r>
      <w:proofErr w:type="spellStart"/>
      <w:r w:rsidR="00DC6D5A">
        <w:rPr>
          <w:rFonts w:ascii="Times New Roman" w:hAnsi="Times New Roman" w:cs="Times New Roman"/>
          <w:bCs/>
          <w:color w:val="000000"/>
          <w:sz w:val="23"/>
          <w:szCs w:val="23"/>
        </w:rPr>
        <w:t>gehandicappt</w:t>
      </w:r>
      <w:proofErr w:type="spellEnd"/>
      <w:r w:rsidR="00DC6D5A">
        <w:rPr>
          <w:rFonts w:ascii="Times New Roman" w:hAnsi="Times New Roman" w:cs="Times New Roman"/>
          <w:bCs/>
          <w:color w:val="000000"/>
          <w:sz w:val="23"/>
          <w:szCs w:val="23"/>
        </w:rPr>
        <w:t xml:space="preserve">“ und darf einen Teil seines/ihres Körpers dafür nicht benutzen (z.B. Augen, Arme). (3) Lassen Sie </w:t>
      </w:r>
      <w:r w:rsidR="00DC6D5A">
        <w:rPr>
          <w:rFonts w:ascii="Times New Roman" w:hAnsi="Times New Roman" w:cs="Times New Roman"/>
          <w:bCs/>
          <w:color w:val="000000"/>
          <w:sz w:val="23"/>
          <w:szCs w:val="23"/>
        </w:rPr>
        <w:lastRenderedPageBreak/>
        <w:t>Ihre Schüler/innen nur durch Gesten (also vollkommen ohne zu sprechen) miteinander kommunizieren. (4) L</w:t>
      </w:r>
      <w:r w:rsidR="00752C3A">
        <w:rPr>
          <w:rFonts w:ascii="Times New Roman" w:hAnsi="Times New Roman" w:cs="Times New Roman"/>
          <w:bCs/>
          <w:color w:val="000000"/>
          <w:sz w:val="23"/>
          <w:szCs w:val="23"/>
        </w:rPr>
        <w:t xml:space="preserve">assen Sie eine/n Schüler/in die anderen Schüler/innen Anweisungen erteilen, damit diese eine komplizierte Aufgabe vollenden können. Nach einer oder mehrerer solch kommunikativer Übungen sollten Sie </w:t>
      </w:r>
      <w:proofErr w:type="gramStart"/>
      <w:r w:rsidR="00752C3A">
        <w:rPr>
          <w:rFonts w:ascii="Times New Roman" w:hAnsi="Times New Roman" w:cs="Times New Roman"/>
          <w:bCs/>
          <w:color w:val="000000"/>
          <w:sz w:val="23"/>
          <w:szCs w:val="23"/>
        </w:rPr>
        <w:t>mit Ihren Schüler</w:t>
      </w:r>
      <w:proofErr w:type="gramEnd"/>
      <w:r w:rsidR="00752C3A">
        <w:rPr>
          <w:rFonts w:ascii="Times New Roman" w:hAnsi="Times New Roman" w:cs="Times New Roman"/>
          <w:bCs/>
          <w:color w:val="000000"/>
          <w:sz w:val="23"/>
          <w:szCs w:val="23"/>
        </w:rPr>
        <w:t xml:space="preserve">/innen besprechen, welchen Nutzen es hat, verschiedene Perspektiven einzunehmen bzw. zu verwenden. </w:t>
      </w:r>
    </w:p>
    <w:p w14:paraId="26952726" w14:textId="435747EB" w:rsidR="00752C3A" w:rsidRDefault="00752C3A" w:rsidP="008B78C6">
      <w:pPr>
        <w:autoSpaceDE w:val="0"/>
        <w:autoSpaceDN w:val="0"/>
        <w:adjustRightInd w:val="0"/>
        <w:spacing w:after="0" w:line="240" w:lineRule="auto"/>
        <w:rPr>
          <w:rFonts w:ascii="Times New Roman" w:hAnsi="Times New Roman" w:cs="Times New Roman"/>
          <w:bCs/>
          <w:color w:val="000000"/>
          <w:sz w:val="23"/>
          <w:szCs w:val="23"/>
        </w:rPr>
      </w:pPr>
    </w:p>
    <w:p w14:paraId="066EE667" w14:textId="4117D8E5" w:rsidR="00752C3A" w:rsidRPr="00752C3A" w:rsidRDefault="00752C3A" w:rsidP="008B78C6">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
          <w:bCs/>
          <w:color w:val="000000"/>
          <w:sz w:val="23"/>
          <w:szCs w:val="23"/>
        </w:rPr>
        <w:t xml:space="preserve">Andere interviewen. </w:t>
      </w:r>
      <w:r>
        <w:rPr>
          <w:rFonts w:ascii="Times New Roman" w:hAnsi="Times New Roman" w:cs="Times New Roman"/>
          <w:bCs/>
          <w:color w:val="000000"/>
          <w:sz w:val="23"/>
          <w:szCs w:val="23"/>
        </w:rPr>
        <w:t xml:space="preserve">Schüler/innen interviewen einander zu einfachen Fragen, wie „Was ist dein Lieblingsort und warum?“. Nachdem der/die Schülerin eine Antwort erhalten hat, sagt er/ihr seinem/r Partner/in seine eigene Antwort auf dieselbe Frage. Danach erstellen sie einen kurzen Absatz, eine Collage, ein Gedicht oder nutzen eine andere künstlerische Darstellungsform, um die Perspektiven der anderen darzustellen. </w:t>
      </w:r>
    </w:p>
    <w:p w14:paraId="2B8670B3" w14:textId="77777777" w:rsidR="00DC6D5A" w:rsidRPr="00DC6D5A" w:rsidRDefault="00DC6D5A" w:rsidP="008B78C6">
      <w:pPr>
        <w:autoSpaceDE w:val="0"/>
        <w:autoSpaceDN w:val="0"/>
        <w:adjustRightInd w:val="0"/>
        <w:spacing w:after="0" w:line="240" w:lineRule="auto"/>
        <w:rPr>
          <w:rFonts w:ascii="Times New Roman" w:hAnsi="Times New Roman" w:cs="Times New Roman"/>
          <w:b/>
          <w:bCs/>
          <w:color w:val="000000"/>
          <w:sz w:val="23"/>
          <w:szCs w:val="23"/>
        </w:rPr>
      </w:pPr>
    </w:p>
    <w:p w14:paraId="3D345147" w14:textId="4C9989F2" w:rsidR="00752C3A" w:rsidRPr="00790A37" w:rsidRDefault="00752C3A" w:rsidP="008B78C6">
      <w:pPr>
        <w:autoSpaceDE w:val="0"/>
        <w:autoSpaceDN w:val="0"/>
        <w:adjustRightInd w:val="0"/>
        <w:spacing w:after="0" w:line="240" w:lineRule="auto"/>
        <w:rPr>
          <w:rFonts w:ascii="Times New Roman" w:hAnsi="Times New Roman" w:cs="Times New Roman"/>
          <w:color w:val="000000"/>
          <w:sz w:val="23"/>
          <w:szCs w:val="23"/>
        </w:rPr>
      </w:pPr>
    </w:p>
    <w:p w14:paraId="394DEC1F" w14:textId="61630277" w:rsidR="00752C3A" w:rsidRPr="00790A37" w:rsidRDefault="00752C3A">
      <w:pPr>
        <w:rPr>
          <w:rFonts w:ascii="Times New Roman" w:hAnsi="Times New Roman" w:cs="Times New Roman"/>
          <w:color w:val="000000"/>
          <w:sz w:val="23"/>
          <w:szCs w:val="23"/>
        </w:rPr>
      </w:pPr>
      <w:r w:rsidRPr="00790A37">
        <w:rPr>
          <w:rFonts w:ascii="Times New Roman" w:hAnsi="Times New Roman" w:cs="Times New Roman"/>
          <w:color w:val="000000"/>
          <w:sz w:val="23"/>
          <w:szCs w:val="23"/>
        </w:rPr>
        <w:br w:type="page"/>
      </w:r>
    </w:p>
    <w:p w14:paraId="72AA63CD" w14:textId="4D2D271F" w:rsidR="00967BB7" w:rsidRDefault="00515056" w:rsidP="00967BB7">
      <w:pPr>
        <w:rPr>
          <w:b/>
          <w:bCs/>
          <w:sz w:val="32"/>
          <w:szCs w:val="32"/>
        </w:rPr>
      </w:pPr>
      <w:r>
        <w:rPr>
          <w:rFonts w:ascii="Arial" w:hAnsi="Arial" w:cs="Arial"/>
          <w:sz w:val="24"/>
          <w:szCs w:val="24"/>
        </w:rPr>
        <w:lastRenderedPageBreak/>
        <w:t xml:space="preserve">Subfertigkeit 1: </w:t>
      </w:r>
      <w:r w:rsidRPr="007300B4">
        <w:rPr>
          <w:rFonts w:ascii="Arial" w:hAnsi="Arial" w:cs="Arial"/>
          <w:sz w:val="24"/>
          <w:szCs w:val="24"/>
        </w:rPr>
        <w:t xml:space="preserve">Rückschlüsse </w:t>
      </w:r>
      <w:r>
        <w:rPr>
          <w:rFonts w:ascii="Arial" w:hAnsi="Arial" w:cs="Arial"/>
          <w:sz w:val="24"/>
          <w:szCs w:val="24"/>
        </w:rPr>
        <w:t>ziehen, um eine andere Perspektive einzunehmen</w:t>
      </w:r>
      <w:r w:rsidRPr="00DC6D5A" w:rsidDel="00515056">
        <w:rPr>
          <w:b/>
          <w:i/>
          <w:color w:val="2D2631"/>
          <w:sz w:val="40"/>
          <w:szCs w:val="40"/>
        </w:rPr>
        <w:t xml:space="preserve"> </w:t>
      </w:r>
      <w:r w:rsidR="00967BB7">
        <w:rPr>
          <w:b/>
          <w:bCs/>
          <w:sz w:val="32"/>
          <w:szCs w:val="32"/>
        </w:rPr>
        <w:t>Vorschläge zum Fertigkeitserwerb</w:t>
      </w:r>
    </w:p>
    <w:p w14:paraId="3C44AF7E" w14:textId="77777777" w:rsidR="00E4325E" w:rsidRDefault="00E4325E" w:rsidP="00E4325E">
      <w:pPr>
        <w:autoSpaceDE w:val="0"/>
        <w:autoSpaceDN w:val="0"/>
        <w:adjustRightInd w:val="0"/>
        <w:spacing w:after="0" w:line="240" w:lineRule="auto"/>
        <w:rPr>
          <w:rFonts w:ascii="Arial" w:hAnsi="Arial" w:cs="Arial"/>
          <w:sz w:val="24"/>
          <w:szCs w:val="24"/>
        </w:rPr>
      </w:pPr>
      <w:r w:rsidRPr="00E4325E">
        <w:rPr>
          <w:rFonts w:ascii="Arial" w:hAnsi="Arial" w:cs="Arial"/>
          <w:sz w:val="20"/>
          <w:szCs w:val="20"/>
        </w:rPr>
        <w:t xml:space="preserve">Side Header: </w:t>
      </w:r>
      <w:r w:rsidRPr="00E4325E">
        <w:rPr>
          <w:rFonts w:ascii="Arial" w:hAnsi="Arial" w:cs="Arial"/>
        </w:rPr>
        <w:t xml:space="preserve">ES-2 </w:t>
      </w:r>
      <w:proofErr w:type="spellStart"/>
      <w:r w:rsidRPr="00E4325E">
        <w:rPr>
          <w:rFonts w:ascii="Arial" w:hAnsi="Arial" w:cs="Arial"/>
        </w:rPr>
        <w:t>Taking</w:t>
      </w:r>
      <w:proofErr w:type="spellEnd"/>
      <w:r w:rsidRPr="00E4325E">
        <w:rPr>
          <w:rFonts w:ascii="Arial" w:hAnsi="Arial" w:cs="Arial"/>
        </w:rPr>
        <w:t xml:space="preserve"> </w:t>
      </w:r>
      <w:proofErr w:type="spellStart"/>
      <w:r w:rsidRPr="00E4325E">
        <w:rPr>
          <w:rFonts w:ascii="Arial" w:hAnsi="Arial" w:cs="Arial"/>
        </w:rPr>
        <w:t>the</w:t>
      </w:r>
      <w:proofErr w:type="spellEnd"/>
      <w:r w:rsidRPr="00E4325E">
        <w:rPr>
          <w:rFonts w:ascii="Arial" w:hAnsi="Arial" w:cs="Arial"/>
        </w:rPr>
        <w:t xml:space="preserve"> </w:t>
      </w:r>
      <w:proofErr w:type="spellStart"/>
      <w:r w:rsidRPr="00E4325E">
        <w:rPr>
          <w:rFonts w:ascii="Arial" w:hAnsi="Arial" w:cs="Arial"/>
        </w:rPr>
        <w:t>Perspective</w:t>
      </w:r>
      <w:proofErr w:type="spellEnd"/>
      <w:r w:rsidRPr="00E4325E">
        <w:rPr>
          <w:rFonts w:ascii="Arial" w:hAnsi="Arial" w:cs="Arial"/>
        </w:rPr>
        <w:t xml:space="preserve"> </w:t>
      </w:r>
      <w:proofErr w:type="spellStart"/>
      <w:r w:rsidRPr="00E4325E">
        <w:rPr>
          <w:rFonts w:ascii="Arial" w:hAnsi="Arial" w:cs="Arial"/>
        </w:rPr>
        <w:t>of</w:t>
      </w:r>
      <w:proofErr w:type="spellEnd"/>
      <w:r w:rsidRPr="00E4325E">
        <w:rPr>
          <w:rFonts w:ascii="Arial" w:hAnsi="Arial" w:cs="Arial"/>
        </w:rPr>
        <w:t xml:space="preserve"> </w:t>
      </w:r>
      <w:proofErr w:type="spellStart"/>
      <w:r w:rsidRPr="00E4325E">
        <w:rPr>
          <w:rFonts w:ascii="Arial" w:hAnsi="Arial" w:cs="Arial"/>
        </w:rPr>
        <w:t>Others</w:t>
      </w:r>
      <w:proofErr w:type="spellEnd"/>
      <w:r w:rsidRPr="00E4325E">
        <w:rPr>
          <w:rFonts w:ascii="Arial" w:hAnsi="Arial" w:cs="Arial"/>
        </w:rPr>
        <w:t xml:space="preserve">: Making </w:t>
      </w:r>
      <w:proofErr w:type="spellStart"/>
      <w:r w:rsidRPr="00E4325E">
        <w:rPr>
          <w:rFonts w:ascii="Arial" w:hAnsi="Arial" w:cs="Arial"/>
        </w:rPr>
        <w:t>Inferences</w:t>
      </w:r>
      <w:proofErr w:type="spellEnd"/>
      <w:r w:rsidRPr="00E4325E">
        <w:rPr>
          <w:rFonts w:ascii="Arial" w:hAnsi="Arial" w:cs="Arial"/>
        </w:rPr>
        <w:t xml:space="preserve"> </w:t>
      </w:r>
      <w:proofErr w:type="spellStart"/>
      <w:r w:rsidRPr="00E4325E">
        <w:rPr>
          <w:rFonts w:ascii="Arial" w:hAnsi="Arial" w:cs="Arial"/>
        </w:rPr>
        <w:t>to</w:t>
      </w:r>
      <w:proofErr w:type="spellEnd"/>
      <w:r w:rsidRPr="00E4325E">
        <w:rPr>
          <w:rFonts w:ascii="Arial" w:hAnsi="Arial" w:cs="Arial"/>
        </w:rPr>
        <w:t xml:space="preserve"> Take </w:t>
      </w:r>
      <w:proofErr w:type="spellStart"/>
      <w:r w:rsidRPr="00E4325E">
        <w:rPr>
          <w:rFonts w:ascii="Arial" w:hAnsi="Arial" w:cs="Arial"/>
        </w:rPr>
        <w:t>Another’s</w:t>
      </w:r>
      <w:proofErr w:type="spellEnd"/>
      <w:r w:rsidRPr="00E4325E">
        <w:rPr>
          <w:rFonts w:ascii="Arial" w:hAnsi="Arial" w:cs="Arial"/>
        </w:rPr>
        <w:t xml:space="preserve"> </w:t>
      </w:r>
      <w:proofErr w:type="spellStart"/>
      <w:r w:rsidRPr="00E4325E">
        <w:rPr>
          <w:rFonts w:ascii="Arial" w:hAnsi="Arial" w:cs="Arial"/>
        </w:rPr>
        <w:t>Perspective</w:t>
      </w:r>
      <w:proofErr w:type="spellEnd"/>
      <w:r w:rsidRPr="00E4325E">
        <w:rPr>
          <w:rFonts w:ascii="Arial" w:hAnsi="Arial" w:cs="Arial"/>
        </w:rPr>
        <w:t xml:space="preserve"> = ES-2 Die Perspektive Anderer einnehmen: </w:t>
      </w:r>
      <w:r w:rsidRPr="007871AB">
        <w:rPr>
          <w:rFonts w:ascii="Arial" w:hAnsi="Arial" w:cs="Arial"/>
          <w:sz w:val="24"/>
          <w:szCs w:val="24"/>
        </w:rPr>
        <w:t xml:space="preserve">Rückschlüsse </w:t>
      </w:r>
      <w:r>
        <w:rPr>
          <w:rFonts w:ascii="Arial" w:hAnsi="Arial" w:cs="Arial"/>
          <w:sz w:val="24"/>
          <w:szCs w:val="24"/>
        </w:rPr>
        <w:t>ziehen, um eine andere Perspektive einzunehmen</w:t>
      </w:r>
    </w:p>
    <w:p w14:paraId="5365926F" w14:textId="2E45867A" w:rsidR="00E4325E" w:rsidRDefault="00E4325E" w:rsidP="00967BB7">
      <w:pPr>
        <w:autoSpaceDE w:val="0"/>
        <w:autoSpaceDN w:val="0"/>
        <w:adjustRightInd w:val="0"/>
        <w:spacing w:after="0" w:line="240" w:lineRule="auto"/>
        <w:rPr>
          <w:rFonts w:ascii="Times New Roman" w:hAnsi="Times New Roman" w:cs="Times New Roman"/>
          <w:b/>
          <w:bCs/>
          <w:color w:val="000000"/>
          <w:sz w:val="23"/>
          <w:szCs w:val="23"/>
        </w:rPr>
      </w:pPr>
    </w:p>
    <w:p w14:paraId="780A9A3B" w14:textId="77777777" w:rsidR="00E4325E" w:rsidRDefault="00E4325E" w:rsidP="00967BB7">
      <w:pPr>
        <w:autoSpaceDE w:val="0"/>
        <w:autoSpaceDN w:val="0"/>
        <w:adjustRightInd w:val="0"/>
        <w:spacing w:after="0" w:line="240" w:lineRule="auto"/>
        <w:rPr>
          <w:rFonts w:ascii="Times New Roman" w:hAnsi="Times New Roman" w:cs="Times New Roman"/>
          <w:b/>
          <w:bCs/>
          <w:color w:val="000000"/>
          <w:sz w:val="23"/>
          <w:szCs w:val="23"/>
        </w:rPr>
      </w:pPr>
    </w:p>
    <w:p w14:paraId="0DC3ADBB" w14:textId="12B9AC10" w:rsidR="00967BB7" w:rsidRPr="009C5A55" w:rsidRDefault="00967BB7" w:rsidP="00967BB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Stufe</w:t>
      </w:r>
      <w:r w:rsidRPr="009C5A55">
        <w:rPr>
          <w:rFonts w:ascii="Times New Roman" w:hAnsi="Times New Roman" w:cs="Times New Roman"/>
          <w:b/>
          <w:bCs/>
          <w:color w:val="000000"/>
          <w:sz w:val="23"/>
          <w:szCs w:val="23"/>
        </w:rPr>
        <w:t xml:space="preserve"> 3: </w:t>
      </w:r>
      <w:r>
        <w:rPr>
          <w:rFonts w:ascii="Times New Roman" w:hAnsi="Times New Roman" w:cs="Times New Roman"/>
          <w:b/>
          <w:bCs/>
          <w:color w:val="000000"/>
          <w:sz w:val="23"/>
          <w:szCs w:val="23"/>
        </w:rPr>
        <w:t>Abläufe einüben</w:t>
      </w:r>
      <w:r w:rsidRPr="009C5A55">
        <w:rPr>
          <w:rFonts w:ascii="Times New Roman" w:hAnsi="Times New Roman" w:cs="Times New Roman"/>
          <w:b/>
          <w:bCs/>
          <w:color w:val="000000"/>
          <w:sz w:val="23"/>
          <w:szCs w:val="23"/>
        </w:rPr>
        <w:t xml:space="preserve"> </w:t>
      </w:r>
    </w:p>
    <w:p w14:paraId="26EC94F5" w14:textId="2B8B9ECA" w:rsidR="00967BB7" w:rsidRDefault="00967BB7" w:rsidP="00967BB7">
      <w:pPr>
        <w:rPr>
          <w:rFonts w:ascii="Times New Roman" w:hAnsi="Times New Roman" w:cs="Times New Roman"/>
          <w:i/>
          <w:iCs/>
          <w:color w:val="000000"/>
          <w:sz w:val="26"/>
          <w:szCs w:val="26"/>
        </w:rPr>
      </w:pPr>
      <w:r w:rsidRPr="009C5A55">
        <w:rPr>
          <w:rFonts w:ascii="Times New Roman" w:hAnsi="Times New Roman" w:cs="Times New Roman"/>
          <w:i/>
          <w:iCs/>
          <w:color w:val="000000"/>
          <w:sz w:val="26"/>
          <w:szCs w:val="26"/>
        </w:rPr>
        <w:t>Ziele setzen, Schritte zur Problemlösung planen, Fertigkeiten einüben</w:t>
      </w:r>
    </w:p>
    <w:p w14:paraId="6C424B3D" w14:textId="0B2913D6" w:rsidR="00967BB7" w:rsidRDefault="00DA4109" w:rsidP="00967BB7">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
          <w:bCs/>
          <w:color w:val="000000"/>
          <w:sz w:val="23"/>
          <w:szCs w:val="23"/>
        </w:rPr>
        <w:t>In l</w:t>
      </w:r>
      <w:r w:rsidR="00967BB7" w:rsidRPr="00967BB7">
        <w:rPr>
          <w:rFonts w:ascii="Times New Roman" w:hAnsi="Times New Roman" w:cs="Times New Roman"/>
          <w:b/>
          <w:bCs/>
          <w:color w:val="000000"/>
          <w:sz w:val="23"/>
          <w:szCs w:val="23"/>
        </w:rPr>
        <w:t xml:space="preserve">iterarische Welten eintauchen. </w:t>
      </w:r>
      <w:r w:rsidR="00967BB7" w:rsidRPr="00967BB7">
        <w:rPr>
          <w:rFonts w:ascii="Times New Roman" w:hAnsi="Times New Roman" w:cs="Times New Roman"/>
          <w:bCs/>
          <w:color w:val="000000"/>
          <w:sz w:val="23"/>
          <w:szCs w:val="23"/>
        </w:rPr>
        <w:t>Fordern Sie Ihre Schü</w:t>
      </w:r>
      <w:r w:rsidR="00967BB7">
        <w:rPr>
          <w:rFonts w:ascii="Times New Roman" w:hAnsi="Times New Roman" w:cs="Times New Roman"/>
          <w:bCs/>
          <w:color w:val="000000"/>
          <w:sz w:val="23"/>
          <w:szCs w:val="23"/>
        </w:rPr>
        <w:t xml:space="preserve">ler/innen dazu auf, die Perspektive </w:t>
      </w:r>
      <w:r w:rsidR="000F483D">
        <w:rPr>
          <w:rFonts w:ascii="Times New Roman" w:hAnsi="Times New Roman" w:cs="Times New Roman"/>
          <w:bCs/>
          <w:color w:val="000000"/>
          <w:sz w:val="23"/>
          <w:szCs w:val="23"/>
        </w:rPr>
        <w:t>einer Figur</w:t>
      </w:r>
      <w:r w:rsidR="00967BB7">
        <w:rPr>
          <w:rFonts w:ascii="Times New Roman" w:hAnsi="Times New Roman" w:cs="Times New Roman"/>
          <w:bCs/>
          <w:color w:val="000000"/>
          <w:sz w:val="23"/>
          <w:szCs w:val="23"/>
        </w:rPr>
        <w:t xml:space="preserve"> aus einem Buch einzunehmen und aus Sicht diese</w:t>
      </w:r>
      <w:r w:rsidR="009C0B44">
        <w:rPr>
          <w:rFonts w:ascii="Times New Roman" w:hAnsi="Times New Roman" w:cs="Times New Roman"/>
          <w:bCs/>
          <w:color w:val="000000"/>
          <w:sz w:val="23"/>
          <w:szCs w:val="23"/>
        </w:rPr>
        <w:t xml:space="preserve">r Figur </w:t>
      </w:r>
      <w:r w:rsidR="00967BB7">
        <w:rPr>
          <w:rFonts w:ascii="Times New Roman" w:hAnsi="Times New Roman" w:cs="Times New Roman"/>
          <w:bCs/>
          <w:color w:val="000000"/>
          <w:sz w:val="23"/>
          <w:szCs w:val="23"/>
        </w:rPr>
        <w:t xml:space="preserve">einen Brief zu einem bestimmten Thema an sich selbst (die Schüler/innen) oder an eine anderen </w:t>
      </w:r>
      <w:r w:rsidR="009C0B44">
        <w:rPr>
          <w:rFonts w:ascii="Times New Roman" w:hAnsi="Times New Roman" w:cs="Times New Roman"/>
          <w:bCs/>
          <w:color w:val="000000"/>
          <w:sz w:val="23"/>
          <w:szCs w:val="23"/>
        </w:rPr>
        <w:t xml:space="preserve">Figur </w:t>
      </w:r>
      <w:r w:rsidR="00967BB7">
        <w:rPr>
          <w:rFonts w:ascii="Times New Roman" w:hAnsi="Times New Roman" w:cs="Times New Roman"/>
          <w:bCs/>
          <w:color w:val="000000"/>
          <w:sz w:val="23"/>
          <w:szCs w:val="23"/>
        </w:rPr>
        <w:t>aus derselben Geschichte zu schreiben. Wenn Sie literaturvergleichend vorgehen möchten, fordern Sie Ihre Schüler/innen dazu auf, den Brief so zu schreiben</w:t>
      </w:r>
      <w:r w:rsidR="000F483D">
        <w:rPr>
          <w:rFonts w:ascii="Times New Roman" w:hAnsi="Times New Roman" w:cs="Times New Roman"/>
          <w:bCs/>
          <w:color w:val="000000"/>
          <w:sz w:val="23"/>
          <w:szCs w:val="23"/>
        </w:rPr>
        <w:t>,</w:t>
      </w:r>
      <w:r w:rsidR="00967BB7">
        <w:rPr>
          <w:rFonts w:ascii="Times New Roman" w:hAnsi="Times New Roman" w:cs="Times New Roman"/>
          <w:bCs/>
          <w:color w:val="000000"/>
          <w:sz w:val="23"/>
          <w:szCs w:val="23"/>
        </w:rPr>
        <w:t xml:space="preserve"> als ob er </w:t>
      </w:r>
      <w:r w:rsidR="000F483D">
        <w:rPr>
          <w:rFonts w:ascii="Times New Roman" w:hAnsi="Times New Roman" w:cs="Times New Roman"/>
          <w:bCs/>
          <w:color w:val="000000"/>
          <w:sz w:val="23"/>
          <w:szCs w:val="23"/>
        </w:rPr>
        <w:t>an eine Figur</w:t>
      </w:r>
      <w:r w:rsidR="00967BB7">
        <w:rPr>
          <w:rFonts w:ascii="Times New Roman" w:hAnsi="Times New Roman" w:cs="Times New Roman"/>
          <w:bCs/>
          <w:color w:val="000000"/>
          <w:sz w:val="23"/>
          <w:szCs w:val="23"/>
        </w:rPr>
        <w:t xml:space="preserve"> aus einer anderen Geschichte formuliert würde. </w:t>
      </w:r>
    </w:p>
    <w:p w14:paraId="2C1BB5F8" w14:textId="1BBEB6AA" w:rsidR="00E44392" w:rsidRDefault="00E44392" w:rsidP="00967BB7">
      <w:pPr>
        <w:autoSpaceDE w:val="0"/>
        <w:autoSpaceDN w:val="0"/>
        <w:adjustRightInd w:val="0"/>
        <w:spacing w:after="0" w:line="240" w:lineRule="auto"/>
        <w:rPr>
          <w:rFonts w:ascii="Times New Roman" w:hAnsi="Times New Roman" w:cs="Times New Roman"/>
          <w:bCs/>
          <w:color w:val="000000"/>
          <w:sz w:val="23"/>
          <w:szCs w:val="23"/>
        </w:rPr>
      </w:pPr>
    </w:p>
    <w:p w14:paraId="7E726B3A" w14:textId="215E324C" w:rsidR="00E44392" w:rsidRDefault="003524C9" w:rsidP="00967BB7">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
          <w:bCs/>
          <w:color w:val="000000"/>
          <w:sz w:val="23"/>
          <w:szCs w:val="23"/>
        </w:rPr>
        <w:t>Perspektiven auf aktuelle Ereignisse</w:t>
      </w:r>
      <w:r w:rsidR="00E44392">
        <w:rPr>
          <w:rFonts w:ascii="Times New Roman" w:hAnsi="Times New Roman" w:cs="Times New Roman"/>
          <w:b/>
          <w:bCs/>
          <w:color w:val="000000"/>
          <w:sz w:val="23"/>
          <w:szCs w:val="23"/>
        </w:rPr>
        <w:t xml:space="preserve">. </w:t>
      </w:r>
      <w:r w:rsidR="00E44392">
        <w:rPr>
          <w:rFonts w:ascii="Times New Roman" w:hAnsi="Times New Roman" w:cs="Times New Roman"/>
          <w:bCs/>
          <w:color w:val="000000"/>
          <w:sz w:val="23"/>
          <w:szCs w:val="23"/>
        </w:rPr>
        <w:t>Wählen Sie ein paar aktuelle Konflikte aus, die die Schüler/innen verstehen können und führen Sie eine Diskussion darüber, warum jeder einze</w:t>
      </w:r>
      <w:r w:rsidR="00CD2B08">
        <w:rPr>
          <w:rFonts w:ascii="Times New Roman" w:hAnsi="Times New Roman" w:cs="Times New Roman"/>
          <w:bCs/>
          <w:color w:val="000000"/>
          <w:sz w:val="23"/>
          <w:szCs w:val="23"/>
        </w:rPr>
        <w:t xml:space="preserve">lne dieser Konflikte </w:t>
      </w:r>
      <w:r w:rsidR="005034A6">
        <w:rPr>
          <w:rFonts w:ascii="Times New Roman" w:hAnsi="Times New Roman" w:cs="Times New Roman"/>
          <w:bCs/>
          <w:color w:val="000000"/>
          <w:sz w:val="23"/>
          <w:szCs w:val="23"/>
        </w:rPr>
        <w:t>existiert</w:t>
      </w:r>
      <w:r w:rsidR="00E44392">
        <w:rPr>
          <w:rFonts w:ascii="Times New Roman" w:hAnsi="Times New Roman" w:cs="Times New Roman"/>
          <w:bCs/>
          <w:color w:val="000000"/>
          <w:sz w:val="23"/>
          <w:szCs w:val="23"/>
        </w:rPr>
        <w:t>. Ermutigen Sie Ihre Schüler/innen dazu, beide Seiten des Ko</w:t>
      </w:r>
      <w:r w:rsidR="005034A6">
        <w:rPr>
          <w:rFonts w:ascii="Times New Roman" w:hAnsi="Times New Roman" w:cs="Times New Roman"/>
          <w:bCs/>
          <w:color w:val="000000"/>
          <w:sz w:val="23"/>
          <w:szCs w:val="23"/>
        </w:rPr>
        <w:t xml:space="preserve">nflikts </w:t>
      </w:r>
      <w:r w:rsidR="00CD2B08">
        <w:rPr>
          <w:rFonts w:ascii="Times New Roman" w:hAnsi="Times New Roman" w:cs="Times New Roman"/>
          <w:bCs/>
          <w:color w:val="000000"/>
          <w:sz w:val="23"/>
          <w:szCs w:val="23"/>
        </w:rPr>
        <w:t>anzuerkennen, aber lassen Sie möglichst keine Urteile darüber zu, wessen Meinung „richtig“ und/oder „falsch“ ist. Falls angebracht, können Sie eine Diskussion darüber anschließen,</w:t>
      </w:r>
      <w:r w:rsidR="005034A6">
        <w:rPr>
          <w:rFonts w:ascii="Times New Roman" w:hAnsi="Times New Roman" w:cs="Times New Roman"/>
          <w:bCs/>
          <w:color w:val="000000"/>
          <w:sz w:val="23"/>
          <w:szCs w:val="23"/>
        </w:rPr>
        <w:t xml:space="preserve"> welche Interessen abgewogen und welche Maßstäbe </w:t>
      </w:r>
      <w:r w:rsidR="002F4483">
        <w:rPr>
          <w:rFonts w:ascii="Times New Roman" w:hAnsi="Times New Roman" w:cs="Times New Roman"/>
          <w:bCs/>
          <w:color w:val="000000"/>
          <w:sz w:val="23"/>
          <w:szCs w:val="23"/>
        </w:rPr>
        <w:t xml:space="preserve">angelegt werden sollten, wenn man in einem Konflikt Partei ergreifen möchte. </w:t>
      </w:r>
    </w:p>
    <w:p w14:paraId="35BC6221" w14:textId="427E7F5E" w:rsidR="002F4483" w:rsidRDefault="002F4483" w:rsidP="00967BB7">
      <w:pPr>
        <w:autoSpaceDE w:val="0"/>
        <w:autoSpaceDN w:val="0"/>
        <w:adjustRightInd w:val="0"/>
        <w:spacing w:after="0" w:line="240" w:lineRule="auto"/>
        <w:rPr>
          <w:rFonts w:ascii="Times New Roman" w:hAnsi="Times New Roman" w:cs="Times New Roman"/>
          <w:bCs/>
          <w:color w:val="000000"/>
          <w:sz w:val="23"/>
          <w:szCs w:val="23"/>
        </w:rPr>
      </w:pPr>
    </w:p>
    <w:p w14:paraId="09E9232D" w14:textId="5D8E24EB" w:rsidR="002F4483" w:rsidRPr="002F4483" w:rsidRDefault="002F4483" w:rsidP="00967BB7">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
          <w:bCs/>
          <w:color w:val="000000"/>
          <w:sz w:val="23"/>
          <w:szCs w:val="23"/>
        </w:rPr>
        <w:t xml:space="preserve">Empathie in der Literatur. </w:t>
      </w:r>
      <w:r>
        <w:rPr>
          <w:rFonts w:ascii="Times New Roman" w:hAnsi="Times New Roman" w:cs="Times New Roman"/>
          <w:bCs/>
          <w:color w:val="000000"/>
          <w:sz w:val="23"/>
          <w:szCs w:val="23"/>
        </w:rPr>
        <w:t>Die nachfolgenden Erzählungen bieten schülergeeignete Kontexte, innerhalb derer man emotionale Perspektivübernahme üben kann (darüber nachdenken, wie sich eine andere Person fühlen würde) – was ein Schritt in Richtung Empathie</w:t>
      </w:r>
      <w:r w:rsidR="000F483D">
        <w:rPr>
          <w:rFonts w:ascii="Times New Roman" w:hAnsi="Times New Roman" w:cs="Times New Roman"/>
          <w:bCs/>
          <w:color w:val="000000"/>
          <w:sz w:val="23"/>
          <w:szCs w:val="23"/>
        </w:rPr>
        <w:t>-E</w:t>
      </w:r>
      <w:r>
        <w:rPr>
          <w:rFonts w:ascii="Times New Roman" w:hAnsi="Times New Roman" w:cs="Times New Roman"/>
          <w:bCs/>
          <w:color w:val="000000"/>
          <w:sz w:val="23"/>
          <w:szCs w:val="23"/>
        </w:rPr>
        <w:t xml:space="preserve">ntwicklung ist (tatsächlich fühlen, was eine andere Person fühlen würde): </w:t>
      </w:r>
      <w:r>
        <w:rPr>
          <w:rFonts w:ascii="Arial" w:hAnsi="Arial" w:cs="Arial"/>
          <w:i/>
          <w:iCs/>
          <w:color w:val="000000"/>
          <w:sz w:val="21"/>
          <w:szCs w:val="21"/>
        </w:rPr>
        <w:t>Cracker Jackson</w:t>
      </w:r>
      <w:r w:rsidRPr="002F4483">
        <w:rPr>
          <w:rFonts w:ascii="Arial" w:hAnsi="Arial" w:cs="Arial"/>
          <w:i/>
          <w:iCs/>
          <w:color w:val="000000"/>
          <w:sz w:val="21"/>
          <w:szCs w:val="21"/>
        </w:rPr>
        <w:t xml:space="preserve"> </w:t>
      </w:r>
      <w:r>
        <w:rPr>
          <w:rFonts w:ascii="Times New Roman" w:hAnsi="Times New Roman" w:cs="Times New Roman"/>
          <w:color w:val="000000"/>
          <w:sz w:val="23"/>
          <w:szCs w:val="23"/>
        </w:rPr>
        <w:t>von</w:t>
      </w:r>
      <w:r w:rsidRPr="002F4483">
        <w:rPr>
          <w:rFonts w:ascii="Times New Roman" w:hAnsi="Times New Roman" w:cs="Times New Roman"/>
          <w:color w:val="000000"/>
          <w:sz w:val="23"/>
          <w:szCs w:val="23"/>
        </w:rPr>
        <w:t xml:space="preserve"> B. </w:t>
      </w:r>
      <w:proofErr w:type="spellStart"/>
      <w:r w:rsidRPr="002F4483">
        <w:rPr>
          <w:rFonts w:ascii="Times New Roman" w:hAnsi="Times New Roman" w:cs="Times New Roman"/>
          <w:color w:val="000000"/>
          <w:sz w:val="23"/>
          <w:szCs w:val="23"/>
        </w:rPr>
        <w:t>Byars</w:t>
      </w:r>
      <w:proofErr w:type="spellEnd"/>
      <w:r w:rsidRPr="002F4483">
        <w:rPr>
          <w:rFonts w:ascii="Times New Roman" w:hAnsi="Times New Roman" w:cs="Times New Roman"/>
          <w:color w:val="000000"/>
          <w:sz w:val="23"/>
          <w:szCs w:val="23"/>
        </w:rPr>
        <w:t xml:space="preserve">; </w:t>
      </w:r>
      <w:r>
        <w:rPr>
          <w:rFonts w:ascii="Arial" w:hAnsi="Arial" w:cs="Arial"/>
          <w:i/>
          <w:iCs/>
          <w:color w:val="000000"/>
          <w:sz w:val="21"/>
          <w:szCs w:val="21"/>
        </w:rPr>
        <w:t xml:space="preserve">The </w:t>
      </w:r>
      <w:proofErr w:type="spellStart"/>
      <w:r>
        <w:rPr>
          <w:rFonts w:ascii="Arial" w:hAnsi="Arial" w:cs="Arial"/>
          <w:i/>
          <w:iCs/>
          <w:color w:val="000000"/>
          <w:sz w:val="21"/>
          <w:szCs w:val="21"/>
        </w:rPr>
        <w:t>Hundred</w:t>
      </w:r>
      <w:proofErr w:type="spellEnd"/>
      <w:r>
        <w:rPr>
          <w:rFonts w:ascii="Arial" w:hAnsi="Arial" w:cs="Arial"/>
          <w:i/>
          <w:iCs/>
          <w:color w:val="000000"/>
          <w:sz w:val="21"/>
          <w:szCs w:val="21"/>
        </w:rPr>
        <w:t xml:space="preserve"> Dresses</w:t>
      </w:r>
      <w:r w:rsidRPr="002F4483">
        <w:rPr>
          <w:rFonts w:ascii="Arial" w:hAnsi="Arial" w:cs="Arial"/>
          <w:i/>
          <w:iCs/>
          <w:color w:val="000000"/>
          <w:sz w:val="21"/>
          <w:szCs w:val="21"/>
        </w:rPr>
        <w:t xml:space="preserve"> </w:t>
      </w:r>
      <w:r>
        <w:rPr>
          <w:rFonts w:ascii="Times New Roman" w:hAnsi="Times New Roman" w:cs="Times New Roman"/>
          <w:color w:val="000000"/>
          <w:sz w:val="23"/>
          <w:szCs w:val="23"/>
        </w:rPr>
        <w:t>von</w:t>
      </w:r>
      <w:r w:rsidRPr="002F4483">
        <w:rPr>
          <w:rFonts w:ascii="Times New Roman" w:hAnsi="Times New Roman" w:cs="Times New Roman"/>
          <w:color w:val="000000"/>
          <w:sz w:val="23"/>
          <w:szCs w:val="23"/>
        </w:rPr>
        <w:t xml:space="preserve"> </w:t>
      </w:r>
      <w:r w:rsidRPr="002F4483">
        <w:rPr>
          <w:rFonts w:ascii="Arial" w:hAnsi="Arial" w:cs="Arial"/>
          <w:color w:val="000000"/>
          <w:sz w:val="21"/>
          <w:szCs w:val="21"/>
        </w:rPr>
        <w:t xml:space="preserve">E. </w:t>
      </w:r>
      <w:r w:rsidRPr="002F4483">
        <w:rPr>
          <w:rFonts w:ascii="Times New Roman" w:hAnsi="Times New Roman" w:cs="Times New Roman"/>
          <w:color w:val="000000"/>
          <w:sz w:val="23"/>
          <w:szCs w:val="23"/>
        </w:rPr>
        <w:t xml:space="preserve">Ester; </w:t>
      </w:r>
      <w:r>
        <w:rPr>
          <w:rFonts w:ascii="Arial" w:hAnsi="Arial" w:cs="Arial"/>
          <w:i/>
          <w:iCs/>
          <w:color w:val="000000"/>
          <w:sz w:val="21"/>
          <w:szCs w:val="21"/>
        </w:rPr>
        <w:t xml:space="preserve">The Rag </w:t>
      </w:r>
      <w:proofErr w:type="spellStart"/>
      <w:r>
        <w:rPr>
          <w:rFonts w:ascii="Arial" w:hAnsi="Arial" w:cs="Arial"/>
          <w:i/>
          <w:iCs/>
          <w:color w:val="000000"/>
          <w:sz w:val="21"/>
          <w:szCs w:val="21"/>
        </w:rPr>
        <w:t>Coat</w:t>
      </w:r>
      <w:proofErr w:type="spellEnd"/>
      <w:r w:rsidRPr="002F4483">
        <w:rPr>
          <w:rFonts w:ascii="Arial" w:hAnsi="Arial" w:cs="Arial"/>
          <w:i/>
          <w:iCs/>
          <w:color w:val="000000"/>
          <w:sz w:val="21"/>
          <w:szCs w:val="21"/>
        </w:rPr>
        <w:t xml:space="preserve"> </w:t>
      </w:r>
      <w:r>
        <w:rPr>
          <w:rFonts w:ascii="Times New Roman" w:hAnsi="Times New Roman" w:cs="Times New Roman"/>
          <w:color w:val="000000"/>
          <w:sz w:val="23"/>
          <w:szCs w:val="23"/>
        </w:rPr>
        <w:t>von</w:t>
      </w:r>
      <w:r w:rsidRPr="002F4483">
        <w:rPr>
          <w:rFonts w:ascii="Times New Roman" w:hAnsi="Times New Roman" w:cs="Times New Roman"/>
          <w:color w:val="000000"/>
          <w:sz w:val="23"/>
          <w:szCs w:val="23"/>
        </w:rPr>
        <w:t xml:space="preserve"> </w:t>
      </w:r>
      <w:r w:rsidRPr="002F4483">
        <w:rPr>
          <w:rFonts w:ascii="Arial" w:hAnsi="Arial" w:cs="Arial"/>
          <w:color w:val="000000"/>
          <w:sz w:val="21"/>
          <w:szCs w:val="21"/>
        </w:rPr>
        <w:t xml:space="preserve">L. </w:t>
      </w:r>
      <w:r w:rsidRPr="002F4483">
        <w:rPr>
          <w:rFonts w:ascii="Times New Roman" w:hAnsi="Times New Roman" w:cs="Times New Roman"/>
          <w:color w:val="000000"/>
          <w:sz w:val="23"/>
          <w:szCs w:val="23"/>
        </w:rPr>
        <w:t xml:space="preserve">Mills. Schülerinnen und Schüler können Briefe oder Gedichte aus der Perspektive des Hauptcharakters schreiben, um die Gefühle auszudrücken, die dieser empfunden haben könnte. </w:t>
      </w:r>
    </w:p>
    <w:p w14:paraId="1408DDF7" w14:textId="77777777" w:rsidR="00DA4109" w:rsidRPr="00790A37" w:rsidRDefault="00DA4109" w:rsidP="00795CF0">
      <w:pPr>
        <w:autoSpaceDE w:val="0"/>
        <w:autoSpaceDN w:val="0"/>
        <w:adjustRightInd w:val="0"/>
        <w:spacing w:after="0" w:line="240" w:lineRule="auto"/>
        <w:rPr>
          <w:rFonts w:ascii="Times New Roman" w:hAnsi="Times New Roman" w:cs="Times New Roman"/>
          <w:b/>
          <w:bCs/>
          <w:color w:val="000000"/>
          <w:sz w:val="23"/>
          <w:szCs w:val="23"/>
          <w:lang w:val="de-CH"/>
        </w:rPr>
      </w:pPr>
    </w:p>
    <w:p w14:paraId="0D2A0D25" w14:textId="77777777" w:rsidR="00795CF0" w:rsidRPr="00790A37" w:rsidRDefault="00795CF0" w:rsidP="00795CF0">
      <w:pPr>
        <w:autoSpaceDE w:val="0"/>
        <w:autoSpaceDN w:val="0"/>
        <w:adjustRightInd w:val="0"/>
        <w:spacing w:after="0" w:line="240" w:lineRule="auto"/>
        <w:rPr>
          <w:rFonts w:ascii="Times New Roman" w:hAnsi="Times New Roman" w:cs="Times New Roman"/>
          <w:b/>
          <w:bCs/>
          <w:color w:val="000000"/>
          <w:sz w:val="23"/>
          <w:szCs w:val="23"/>
          <w:lang w:val="de-CH"/>
        </w:rPr>
      </w:pPr>
    </w:p>
    <w:p w14:paraId="5E95C22C" w14:textId="4E6B8069" w:rsidR="00795CF0" w:rsidRPr="00A87509" w:rsidRDefault="00795CF0" w:rsidP="00795CF0">
      <w:pPr>
        <w:autoSpaceDE w:val="0"/>
        <w:autoSpaceDN w:val="0"/>
        <w:adjustRightInd w:val="0"/>
        <w:spacing w:after="0" w:line="240" w:lineRule="auto"/>
        <w:rPr>
          <w:rFonts w:ascii="Times New Roman" w:hAnsi="Times New Roman" w:cs="Times New Roman"/>
          <w:color w:val="000000"/>
          <w:sz w:val="23"/>
          <w:szCs w:val="23"/>
        </w:rPr>
      </w:pPr>
      <w:r w:rsidRPr="00A87509">
        <w:rPr>
          <w:rFonts w:ascii="Times New Roman" w:hAnsi="Times New Roman" w:cs="Times New Roman"/>
          <w:b/>
          <w:bCs/>
          <w:color w:val="000000"/>
          <w:sz w:val="23"/>
          <w:szCs w:val="23"/>
        </w:rPr>
        <w:t xml:space="preserve">Stufe 4: Wissen und Abläufe integrieren </w:t>
      </w:r>
    </w:p>
    <w:p w14:paraId="3246F0FF" w14:textId="77777777" w:rsidR="00795CF0" w:rsidRDefault="00795CF0" w:rsidP="00795CF0">
      <w:pPr>
        <w:autoSpaceDE w:val="0"/>
        <w:autoSpaceDN w:val="0"/>
        <w:adjustRightInd w:val="0"/>
        <w:spacing w:after="0" w:line="240" w:lineRule="auto"/>
        <w:rPr>
          <w:rFonts w:ascii="Arial" w:hAnsi="Arial" w:cs="Arial"/>
          <w:i/>
          <w:iCs/>
          <w:color w:val="000000"/>
          <w:sz w:val="23"/>
          <w:szCs w:val="23"/>
        </w:rPr>
      </w:pPr>
      <w:r w:rsidRPr="00A87509">
        <w:rPr>
          <w:rFonts w:ascii="Arial" w:hAnsi="Arial" w:cs="Arial"/>
          <w:i/>
          <w:iCs/>
          <w:color w:val="000000"/>
          <w:sz w:val="23"/>
          <w:szCs w:val="23"/>
        </w:rPr>
        <w:t>Pläne ausf</w:t>
      </w:r>
      <w:r>
        <w:rPr>
          <w:rFonts w:ascii="Arial" w:hAnsi="Arial" w:cs="Arial"/>
          <w:i/>
          <w:iCs/>
          <w:color w:val="000000"/>
          <w:sz w:val="23"/>
          <w:szCs w:val="23"/>
        </w:rPr>
        <w:t>ühren, Probleme lösen</w:t>
      </w:r>
    </w:p>
    <w:p w14:paraId="2094EFEB" w14:textId="6DF814B3" w:rsidR="00795CF0" w:rsidRDefault="00795CF0" w:rsidP="00795CF0">
      <w:pPr>
        <w:autoSpaceDE w:val="0"/>
        <w:autoSpaceDN w:val="0"/>
        <w:adjustRightInd w:val="0"/>
        <w:spacing w:after="0" w:line="240" w:lineRule="auto"/>
        <w:rPr>
          <w:rFonts w:ascii="Arial" w:hAnsi="Arial" w:cs="Arial"/>
          <w:sz w:val="24"/>
          <w:szCs w:val="24"/>
        </w:rPr>
      </w:pPr>
    </w:p>
    <w:p w14:paraId="1E035F5A" w14:textId="77777777" w:rsidR="00795CF0" w:rsidRDefault="00795CF0" w:rsidP="00795CF0">
      <w:pPr>
        <w:autoSpaceDE w:val="0"/>
        <w:autoSpaceDN w:val="0"/>
        <w:adjustRightInd w:val="0"/>
        <w:spacing w:after="0" w:line="240" w:lineRule="auto"/>
        <w:rPr>
          <w:rFonts w:ascii="Times New Roman" w:hAnsi="Times New Roman" w:cs="Times New Roman"/>
          <w:b/>
          <w:bCs/>
          <w:color w:val="000000"/>
          <w:sz w:val="25"/>
          <w:szCs w:val="25"/>
        </w:rPr>
      </w:pPr>
    </w:p>
    <w:p w14:paraId="22B6468F" w14:textId="49141774" w:rsidR="00795CF0" w:rsidRDefault="00795CF0" w:rsidP="00795CF0">
      <w:pPr>
        <w:autoSpaceDE w:val="0"/>
        <w:autoSpaceDN w:val="0"/>
        <w:adjustRightInd w:val="0"/>
        <w:spacing w:after="0" w:line="240" w:lineRule="auto"/>
        <w:rPr>
          <w:rFonts w:ascii="Times New Roman" w:hAnsi="Times New Roman" w:cs="Times New Roman"/>
          <w:color w:val="000000"/>
          <w:sz w:val="23"/>
          <w:szCs w:val="23"/>
        </w:rPr>
      </w:pPr>
      <w:r w:rsidRPr="00795CF0">
        <w:rPr>
          <w:rFonts w:ascii="Times New Roman" w:hAnsi="Times New Roman" w:cs="Times New Roman"/>
          <w:b/>
          <w:bCs/>
          <w:color w:val="000000"/>
          <w:sz w:val="23"/>
          <w:szCs w:val="23"/>
        </w:rPr>
        <w:t>Geschichten zur Geschichte machen</w:t>
      </w:r>
      <w:r>
        <w:rPr>
          <w:rFonts w:ascii="Times New Roman" w:hAnsi="Times New Roman" w:cs="Times New Roman"/>
          <w:b/>
          <w:bCs/>
          <w:color w:val="000000"/>
          <w:sz w:val="23"/>
          <w:szCs w:val="23"/>
        </w:rPr>
        <w:t xml:space="preserve">. </w:t>
      </w:r>
      <w:r>
        <w:rPr>
          <w:rFonts w:ascii="Times New Roman" w:hAnsi="Times New Roman" w:cs="Times New Roman"/>
          <w:bCs/>
          <w:color w:val="000000"/>
          <w:sz w:val="23"/>
          <w:szCs w:val="23"/>
        </w:rPr>
        <w:t xml:space="preserve">Fordern Sie Ihre Schüler/innen dazu auf, sich ein geschichtliches oder aktuelles Ereignis auszuwählen und eine Geschichte </w:t>
      </w:r>
      <w:r w:rsidR="00347974">
        <w:rPr>
          <w:rFonts w:ascii="Times New Roman" w:hAnsi="Times New Roman" w:cs="Times New Roman"/>
          <w:bCs/>
          <w:color w:val="000000"/>
          <w:sz w:val="23"/>
          <w:szCs w:val="23"/>
        </w:rPr>
        <w:t xml:space="preserve">dazu zu schreiben, wie sich die Ereignisse aus der Sicht der betroffenen Person/en entwickelt haben (in </w:t>
      </w:r>
      <w:r w:rsidR="00347974" w:rsidRPr="00347974">
        <w:rPr>
          <w:rFonts w:ascii="Arial" w:hAnsi="Arial" w:cs="Arial"/>
          <w:i/>
          <w:iCs/>
          <w:color w:val="000000"/>
          <w:sz w:val="23"/>
          <w:szCs w:val="23"/>
        </w:rPr>
        <w:t xml:space="preserve">A </w:t>
      </w:r>
      <w:proofErr w:type="spellStart"/>
      <w:r w:rsidR="00347974" w:rsidRPr="00347974">
        <w:rPr>
          <w:rFonts w:ascii="Arial" w:hAnsi="Arial" w:cs="Arial"/>
          <w:i/>
          <w:iCs/>
          <w:color w:val="000000"/>
          <w:sz w:val="23"/>
          <w:szCs w:val="23"/>
        </w:rPr>
        <w:t>Multicultural</w:t>
      </w:r>
      <w:proofErr w:type="spellEnd"/>
      <w:r w:rsidR="00347974" w:rsidRPr="00347974">
        <w:rPr>
          <w:rFonts w:ascii="Arial" w:hAnsi="Arial" w:cs="Arial"/>
          <w:i/>
          <w:iCs/>
          <w:color w:val="000000"/>
          <w:sz w:val="23"/>
          <w:szCs w:val="23"/>
        </w:rPr>
        <w:t xml:space="preserve"> Approach </w:t>
      </w:r>
      <w:proofErr w:type="spellStart"/>
      <w:r w:rsidR="00347974" w:rsidRPr="00347974">
        <w:rPr>
          <w:rFonts w:ascii="Arial" w:hAnsi="Arial" w:cs="Arial"/>
          <w:i/>
          <w:iCs/>
          <w:color w:val="000000"/>
          <w:sz w:val="23"/>
          <w:szCs w:val="23"/>
        </w:rPr>
        <w:t>to</w:t>
      </w:r>
      <w:proofErr w:type="spellEnd"/>
      <w:r w:rsidR="00347974" w:rsidRPr="00347974">
        <w:rPr>
          <w:rFonts w:ascii="Arial" w:hAnsi="Arial" w:cs="Arial"/>
          <w:i/>
          <w:iCs/>
          <w:color w:val="000000"/>
          <w:sz w:val="23"/>
          <w:szCs w:val="23"/>
        </w:rPr>
        <w:t xml:space="preserve"> Education, </w:t>
      </w:r>
      <w:proofErr w:type="spellStart"/>
      <w:r w:rsidR="00347974" w:rsidRPr="00347974">
        <w:rPr>
          <w:rFonts w:ascii="Times New Roman" w:hAnsi="Times New Roman" w:cs="Times New Roman"/>
          <w:color w:val="000000"/>
          <w:sz w:val="23"/>
          <w:szCs w:val="23"/>
        </w:rPr>
        <w:t>Sleeter</w:t>
      </w:r>
      <w:proofErr w:type="spellEnd"/>
      <w:r w:rsidR="00347974" w:rsidRPr="00347974">
        <w:rPr>
          <w:rFonts w:ascii="Times New Roman" w:hAnsi="Times New Roman" w:cs="Times New Roman"/>
          <w:color w:val="000000"/>
          <w:sz w:val="23"/>
          <w:szCs w:val="23"/>
        </w:rPr>
        <w:t xml:space="preserve"> </w:t>
      </w:r>
      <w:r w:rsidR="00347974" w:rsidRPr="00347974">
        <w:rPr>
          <w:rFonts w:ascii="Arial" w:hAnsi="Arial" w:cs="Arial"/>
          <w:color w:val="000000"/>
          <w:sz w:val="23"/>
          <w:szCs w:val="23"/>
        </w:rPr>
        <w:t xml:space="preserve">&amp; </w:t>
      </w:r>
      <w:r w:rsidR="00347974">
        <w:rPr>
          <w:rFonts w:ascii="Times New Roman" w:hAnsi="Times New Roman" w:cs="Times New Roman"/>
          <w:color w:val="000000"/>
          <w:sz w:val="23"/>
          <w:szCs w:val="23"/>
        </w:rPr>
        <w:t>Grant, 1998, S</w:t>
      </w:r>
      <w:r w:rsidR="00347974" w:rsidRPr="00347974">
        <w:rPr>
          <w:rFonts w:ascii="Times New Roman" w:hAnsi="Times New Roman" w:cs="Times New Roman"/>
          <w:color w:val="000000"/>
          <w:sz w:val="23"/>
          <w:szCs w:val="23"/>
        </w:rPr>
        <w:t>. 139</w:t>
      </w:r>
      <w:r w:rsidR="00347974">
        <w:rPr>
          <w:rFonts w:ascii="Times New Roman" w:hAnsi="Times New Roman" w:cs="Times New Roman"/>
          <w:color w:val="000000"/>
          <w:sz w:val="23"/>
          <w:szCs w:val="23"/>
        </w:rPr>
        <w:t xml:space="preserve">, findet sich ein entsprechendes Beispiel zur Mexikanisch-Amerikanischen Immigration; siehe </w:t>
      </w:r>
      <w:r w:rsidR="00347974" w:rsidRPr="00347974">
        <w:rPr>
          <w:rFonts w:ascii="Arial" w:hAnsi="Arial" w:cs="Arial"/>
          <w:i/>
          <w:iCs/>
          <w:color w:val="000000"/>
          <w:sz w:val="23"/>
          <w:szCs w:val="23"/>
        </w:rPr>
        <w:t xml:space="preserve">Critical </w:t>
      </w:r>
      <w:proofErr w:type="spellStart"/>
      <w:r w:rsidR="00347974" w:rsidRPr="00347974">
        <w:rPr>
          <w:rFonts w:ascii="Arial" w:hAnsi="Arial" w:cs="Arial"/>
          <w:i/>
          <w:iCs/>
          <w:color w:val="000000"/>
          <w:sz w:val="23"/>
          <w:szCs w:val="23"/>
        </w:rPr>
        <w:t>Thinking</w:t>
      </w:r>
      <w:proofErr w:type="spellEnd"/>
      <w:r w:rsidR="00347974" w:rsidRPr="00347974">
        <w:rPr>
          <w:rFonts w:ascii="Arial" w:hAnsi="Arial" w:cs="Arial"/>
          <w:i/>
          <w:iCs/>
          <w:color w:val="000000"/>
          <w:sz w:val="23"/>
          <w:szCs w:val="23"/>
        </w:rPr>
        <w:t xml:space="preserve"> Handbook, </w:t>
      </w:r>
      <w:r w:rsidR="00347974">
        <w:rPr>
          <w:rFonts w:ascii="Times New Roman" w:hAnsi="Times New Roman" w:cs="Times New Roman"/>
          <w:color w:val="000000"/>
          <w:sz w:val="23"/>
          <w:szCs w:val="23"/>
        </w:rPr>
        <w:t>S</w:t>
      </w:r>
      <w:r w:rsidR="00347974" w:rsidRPr="00347974">
        <w:rPr>
          <w:rFonts w:ascii="Times New Roman" w:hAnsi="Times New Roman" w:cs="Times New Roman"/>
          <w:color w:val="000000"/>
          <w:sz w:val="23"/>
          <w:szCs w:val="23"/>
        </w:rPr>
        <w:t>. 266</w:t>
      </w:r>
      <w:r w:rsidR="00347974">
        <w:rPr>
          <w:rFonts w:ascii="Times New Roman" w:hAnsi="Times New Roman" w:cs="Times New Roman"/>
          <w:color w:val="000000"/>
          <w:sz w:val="23"/>
          <w:szCs w:val="23"/>
        </w:rPr>
        <w:t xml:space="preserve">, für ein Beispiel zu spanischen Kolonisten/indigene Bevölkerung Kaliforniens). </w:t>
      </w:r>
    </w:p>
    <w:p w14:paraId="22D48D64" w14:textId="72657365" w:rsidR="00347974" w:rsidRDefault="00347974" w:rsidP="00795CF0">
      <w:pPr>
        <w:autoSpaceDE w:val="0"/>
        <w:autoSpaceDN w:val="0"/>
        <w:adjustRightInd w:val="0"/>
        <w:spacing w:after="0" w:line="240" w:lineRule="auto"/>
        <w:rPr>
          <w:rFonts w:ascii="Times New Roman" w:hAnsi="Times New Roman" w:cs="Times New Roman"/>
          <w:color w:val="000000"/>
          <w:sz w:val="23"/>
          <w:szCs w:val="23"/>
        </w:rPr>
      </w:pPr>
    </w:p>
    <w:p w14:paraId="4C1BFB83" w14:textId="48C9CEB5" w:rsidR="003A0361" w:rsidRPr="00790A37" w:rsidRDefault="00347974" w:rsidP="00795CF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color w:val="000000"/>
          <w:sz w:val="23"/>
          <w:szCs w:val="23"/>
        </w:rPr>
        <w:t xml:space="preserve">Einer Geschichte aus der Gemeinschaft Ausdruck verleihen. </w:t>
      </w:r>
      <w:r>
        <w:rPr>
          <w:rFonts w:ascii="Times New Roman" w:hAnsi="Times New Roman" w:cs="Times New Roman"/>
          <w:color w:val="000000"/>
          <w:sz w:val="23"/>
          <w:szCs w:val="23"/>
        </w:rPr>
        <w:t xml:space="preserve">Lassen Sie Ihre Schüler/innen </w:t>
      </w:r>
      <w:r w:rsidR="003A0361">
        <w:rPr>
          <w:rFonts w:ascii="Times New Roman" w:hAnsi="Times New Roman" w:cs="Times New Roman"/>
          <w:color w:val="000000"/>
          <w:sz w:val="23"/>
          <w:szCs w:val="23"/>
        </w:rPr>
        <w:t xml:space="preserve">jemanden aus der Gemeinde interviewen und lassen Sie sie diese Lebensgeschichte künstlerisch umsetzen, z.B. in einer schriftstellerischen Umsetzung oder anderen </w:t>
      </w:r>
      <w:r w:rsidR="00144A71">
        <w:rPr>
          <w:rFonts w:ascii="Times New Roman" w:hAnsi="Times New Roman" w:cs="Times New Roman"/>
          <w:color w:val="000000"/>
          <w:sz w:val="23"/>
          <w:szCs w:val="23"/>
        </w:rPr>
        <w:t xml:space="preserve">performativen Ausdrucksformen </w:t>
      </w:r>
      <w:r w:rsidR="003A0361" w:rsidRPr="003A0361">
        <w:rPr>
          <w:rFonts w:ascii="Times New Roman" w:hAnsi="Times New Roman" w:cs="Times New Roman"/>
          <w:color w:val="000000"/>
          <w:sz w:val="23"/>
          <w:szCs w:val="23"/>
        </w:rPr>
        <w:t xml:space="preserve"> (vgl. </w:t>
      </w:r>
      <w:r w:rsidR="003A0361" w:rsidRPr="003A0361">
        <w:rPr>
          <w:rFonts w:ascii="Arial" w:hAnsi="Arial" w:cs="Arial"/>
          <w:i/>
          <w:iCs/>
          <w:color w:val="000000"/>
          <w:sz w:val="23"/>
          <w:szCs w:val="23"/>
        </w:rPr>
        <w:t xml:space="preserve">A </w:t>
      </w:r>
      <w:proofErr w:type="spellStart"/>
      <w:r w:rsidR="003A0361" w:rsidRPr="003A0361">
        <w:rPr>
          <w:rFonts w:ascii="Arial" w:hAnsi="Arial" w:cs="Arial"/>
          <w:i/>
          <w:iCs/>
          <w:color w:val="000000"/>
          <w:sz w:val="23"/>
          <w:szCs w:val="23"/>
        </w:rPr>
        <w:t>Multicultural</w:t>
      </w:r>
      <w:proofErr w:type="spellEnd"/>
      <w:r w:rsidR="003A0361" w:rsidRPr="003A0361">
        <w:rPr>
          <w:rFonts w:ascii="Arial" w:hAnsi="Arial" w:cs="Arial"/>
          <w:i/>
          <w:iCs/>
          <w:color w:val="000000"/>
          <w:sz w:val="23"/>
          <w:szCs w:val="23"/>
        </w:rPr>
        <w:t xml:space="preserve"> Approach </w:t>
      </w:r>
      <w:proofErr w:type="spellStart"/>
      <w:r w:rsidR="003A0361" w:rsidRPr="003A0361">
        <w:rPr>
          <w:rFonts w:ascii="Arial" w:hAnsi="Arial" w:cs="Arial"/>
          <w:i/>
          <w:iCs/>
          <w:color w:val="000000"/>
          <w:sz w:val="23"/>
          <w:szCs w:val="23"/>
        </w:rPr>
        <w:t>to</w:t>
      </w:r>
      <w:proofErr w:type="spellEnd"/>
      <w:r w:rsidR="003A0361" w:rsidRPr="003A0361">
        <w:rPr>
          <w:rFonts w:ascii="Arial" w:hAnsi="Arial" w:cs="Arial"/>
          <w:i/>
          <w:iCs/>
          <w:color w:val="000000"/>
          <w:sz w:val="23"/>
          <w:szCs w:val="23"/>
        </w:rPr>
        <w:t xml:space="preserve"> Education, </w:t>
      </w:r>
      <w:proofErr w:type="spellStart"/>
      <w:r w:rsidR="003A0361" w:rsidRPr="003A0361">
        <w:rPr>
          <w:rFonts w:ascii="Times New Roman" w:hAnsi="Times New Roman" w:cs="Times New Roman"/>
          <w:color w:val="000000"/>
          <w:sz w:val="23"/>
          <w:szCs w:val="23"/>
        </w:rPr>
        <w:t>Sleeter</w:t>
      </w:r>
      <w:proofErr w:type="spellEnd"/>
      <w:r w:rsidR="003A0361" w:rsidRPr="003A0361">
        <w:rPr>
          <w:rFonts w:ascii="Times New Roman" w:hAnsi="Times New Roman" w:cs="Times New Roman"/>
          <w:color w:val="000000"/>
          <w:sz w:val="23"/>
          <w:szCs w:val="23"/>
        </w:rPr>
        <w:t xml:space="preserve"> </w:t>
      </w:r>
      <w:r w:rsidR="003A0361" w:rsidRPr="003A0361">
        <w:rPr>
          <w:rFonts w:ascii="Arial" w:hAnsi="Arial" w:cs="Arial"/>
          <w:color w:val="000000"/>
          <w:sz w:val="23"/>
          <w:szCs w:val="23"/>
        </w:rPr>
        <w:t xml:space="preserve">&amp; </w:t>
      </w:r>
      <w:r w:rsidR="003A0361">
        <w:rPr>
          <w:rFonts w:ascii="Times New Roman" w:hAnsi="Times New Roman" w:cs="Times New Roman"/>
          <w:color w:val="000000"/>
          <w:sz w:val="23"/>
          <w:szCs w:val="23"/>
        </w:rPr>
        <w:t>Grant, 1998, S</w:t>
      </w:r>
      <w:r w:rsidR="003A0361" w:rsidRPr="003A0361">
        <w:rPr>
          <w:rFonts w:ascii="Times New Roman" w:hAnsi="Times New Roman" w:cs="Times New Roman"/>
          <w:color w:val="000000"/>
          <w:sz w:val="23"/>
          <w:szCs w:val="23"/>
        </w:rPr>
        <w:t xml:space="preserve">. 109 </w:t>
      </w:r>
      <w:r w:rsidR="003A0361">
        <w:rPr>
          <w:rFonts w:ascii="Times New Roman" w:hAnsi="Times New Roman" w:cs="Times New Roman"/>
          <w:color w:val="000000"/>
          <w:sz w:val="23"/>
          <w:szCs w:val="23"/>
        </w:rPr>
        <w:t>für Beispiele</w:t>
      </w:r>
      <w:r w:rsidR="003A0361" w:rsidRPr="003A0361">
        <w:rPr>
          <w:rFonts w:ascii="Times New Roman" w:hAnsi="Times New Roman" w:cs="Times New Roman"/>
          <w:color w:val="000000"/>
          <w:sz w:val="23"/>
          <w:szCs w:val="23"/>
        </w:rPr>
        <w:t>)</w:t>
      </w:r>
      <w:r w:rsidR="00937DCB">
        <w:rPr>
          <w:rFonts w:ascii="Times New Roman" w:hAnsi="Times New Roman" w:cs="Times New Roman"/>
          <w:color w:val="000000"/>
          <w:sz w:val="23"/>
          <w:szCs w:val="23"/>
        </w:rPr>
        <w:t>.</w:t>
      </w:r>
    </w:p>
    <w:p w14:paraId="0A22C583" w14:textId="77777777" w:rsidR="00E4325E" w:rsidRPr="00790A37" w:rsidRDefault="00E4325E">
      <w:pPr>
        <w:rPr>
          <w:rFonts w:ascii="Times New Roman" w:hAnsi="Times New Roman" w:cs="Times New Roman"/>
          <w:b/>
          <w:color w:val="000000"/>
          <w:sz w:val="23"/>
          <w:szCs w:val="23"/>
        </w:rPr>
      </w:pPr>
      <w:r w:rsidRPr="00790A37">
        <w:rPr>
          <w:rFonts w:ascii="Times New Roman" w:hAnsi="Times New Roman" w:cs="Times New Roman"/>
          <w:b/>
          <w:color w:val="000000"/>
          <w:sz w:val="23"/>
          <w:szCs w:val="23"/>
        </w:rPr>
        <w:br w:type="page"/>
      </w:r>
    </w:p>
    <w:p w14:paraId="7A696BF9" w14:textId="77777777" w:rsidR="00EE2463" w:rsidRDefault="00E4325E" w:rsidP="00E4325E">
      <w:pPr>
        <w:rPr>
          <w:b/>
          <w:i/>
          <w:color w:val="2D2631"/>
          <w:sz w:val="40"/>
          <w:szCs w:val="40"/>
        </w:rPr>
      </w:pPr>
      <w:r>
        <w:rPr>
          <w:rFonts w:ascii="Arial" w:hAnsi="Arial" w:cs="Arial"/>
          <w:sz w:val="24"/>
          <w:szCs w:val="24"/>
        </w:rPr>
        <w:lastRenderedPageBreak/>
        <w:t xml:space="preserve">Subfertigkeit 1: </w:t>
      </w:r>
      <w:r w:rsidRPr="007300B4">
        <w:rPr>
          <w:rFonts w:ascii="Arial" w:hAnsi="Arial" w:cs="Arial"/>
          <w:sz w:val="24"/>
          <w:szCs w:val="24"/>
        </w:rPr>
        <w:t xml:space="preserve">Rückschlüsse </w:t>
      </w:r>
      <w:r>
        <w:rPr>
          <w:rFonts w:ascii="Arial" w:hAnsi="Arial" w:cs="Arial"/>
          <w:sz w:val="24"/>
          <w:szCs w:val="24"/>
        </w:rPr>
        <w:t>ziehen, um eine andere Perspektive einzunehmen</w:t>
      </w:r>
      <w:r w:rsidRPr="00DC6D5A" w:rsidDel="00515056">
        <w:rPr>
          <w:b/>
          <w:i/>
          <w:color w:val="2D2631"/>
          <w:sz w:val="40"/>
          <w:szCs w:val="40"/>
        </w:rPr>
        <w:t xml:space="preserve"> </w:t>
      </w:r>
    </w:p>
    <w:p w14:paraId="0C91D26E" w14:textId="58B0318A" w:rsidR="00E4325E" w:rsidRDefault="00E4325E" w:rsidP="00E4325E">
      <w:pPr>
        <w:rPr>
          <w:b/>
          <w:bCs/>
          <w:sz w:val="32"/>
          <w:szCs w:val="32"/>
        </w:rPr>
      </w:pPr>
      <w:r>
        <w:rPr>
          <w:b/>
          <w:bCs/>
          <w:sz w:val="32"/>
          <w:szCs w:val="32"/>
        </w:rPr>
        <w:t>Vorschläge zum Fertigkeitserwerb</w:t>
      </w:r>
    </w:p>
    <w:p w14:paraId="51426E6C" w14:textId="77777777" w:rsidR="00E4325E" w:rsidRDefault="00E4325E" w:rsidP="00E4325E">
      <w:pPr>
        <w:autoSpaceDE w:val="0"/>
        <w:autoSpaceDN w:val="0"/>
        <w:adjustRightInd w:val="0"/>
        <w:spacing w:after="0" w:line="240" w:lineRule="auto"/>
        <w:rPr>
          <w:rFonts w:ascii="Arial" w:hAnsi="Arial" w:cs="Arial"/>
          <w:sz w:val="24"/>
          <w:szCs w:val="24"/>
        </w:rPr>
      </w:pPr>
      <w:r w:rsidRPr="00E4325E">
        <w:rPr>
          <w:rFonts w:ascii="Arial" w:hAnsi="Arial" w:cs="Arial"/>
          <w:sz w:val="20"/>
          <w:szCs w:val="20"/>
        </w:rPr>
        <w:t xml:space="preserve">Side Header: </w:t>
      </w:r>
      <w:r w:rsidRPr="00E4325E">
        <w:rPr>
          <w:rFonts w:ascii="Arial" w:hAnsi="Arial" w:cs="Arial"/>
        </w:rPr>
        <w:t xml:space="preserve">ES-2 </w:t>
      </w:r>
      <w:proofErr w:type="spellStart"/>
      <w:r w:rsidRPr="00E4325E">
        <w:rPr>
          <w:rFonts w:ascii="Arial" w:hAnsi="Arial" w:cs="Arial"/>
        </w:rPr>
        <w:t>Taking</w:t>
      </w:r>
      <w:proofErr w:type="spellEnd"/>
      <w:r w:rsidRPr="00E4325E">
        <w:rPr>
          <w:rFonts w:ascii="Arial" w:hAnsi="Arial" w:cs="Arial"/>
        </w:rPr>
        <w:t xml:space="preserve"> </w:t>
      </w:r>
      <w:proofErr w:type="spellStart"/>
      <w:r w:rsidRPr="00E4325E">
        <w:rPr>
          <w:rFonts w:ascii="Arial" w:hAnsi="Arial" w:cs="Arial"/>
        </w:rPr>
        <w:t>the</w:t>
      </w:r>
      <w:proofErr w:type="spellEnd"/>
      <w:r w:rsidRPr="00E4325E">
        <w:rPr>
          <w:rFonts w:ascii="Arial" w:hAnsi="Arial" w:cs="Arial"/>
        </w:rPr>
        <w:t xml:space="preserve"> </w:t>
      </w:r>
      <w:proofErr w:type="spellStart"/>
      <w:r w:rsidRPr="00E4325E">
        <w:rPr>
          <w:rFonts w:ascii="Arial" w:hAnsi="Arial" w:cs="Arial"/>
        </w:rPr>
        <w:t>Perspective</w:t>
      </w:r>
      <w:proofErr w:type="spellEnd"/>
      <w:r w:rsidRPr="00E4325E">
        <w:rPr>
          <w:rFonts w:ascii="Arial" w:hAnsi="Arial" w:cs="Arial"/>
        </w:rPr>
        <w:t xml:space="preserve"> </w:t>
      </w:r>
      <w:proofErr w:type="spellStart"/>
      <w:r w:rsidRPr="00E4325E">
        <w:rPr>
          <w:rFonts w:ascii="Arial" w:hAnsi="Arial" w:cs="Arial"/>
        </w:rPr>
        <w:t>of</w:t>
      </w:r>
      <w:proofErr w:type="spellEnd"/>
      <w:r w:rsidRPr="00E4325E">
        <w:rPr>
          <w:rFonts w:ascii="Arial" w:hAnsi="Arial" w:cs="Arial"/>
        </w:rPr>
        <w:t xml:space="preserve"> </w:t>
      </w:r>
      <w:proofErr w:type="spellStart"/>
      <w:r w:rsidRPr="00E4325E">
        <w:rPr>
          <w:rFonts w:ascii="Arial" w:hAnsi="Arial" w:cs="Arial"/>
        </w:rPr>
        <w:t>Others</w:t>
      </w:r>
      <w:proofErr w:type="spellEnd"/>
      <w:r w:rsidRPr="00E4325E">
        <w:rPr>
          <w:rFonts w:ascii="Arial" w:hAnsi="Arial" w:cs="Arial"/>
        </w:rPr>
        <w:t xml:space="preserve">: Making </w:t>
      </w:r>
      <w:proofErr w:type="spellStart"/>
      <w:r w:rsidRPr="00E4325E">
        <w:rPr>
          <w:rFonts w:ascii="Arial" w:hAnsi="Arial" w:cs="Arial"/>
        </w:rPr>
        <w:t>Inferences</w:t>
      </w:r>
      <w:proofErr w:type="spellEnd"/>
      <w:r w:rsidRPr="00E4325E">
        <w:rPr>
          <w:rFonts w:ascii="Arial" w:hAnsi="Arial" w:cs="Arial"/>
        </w:rPr>
        <w:t xml:space="preserve"> </w:t>
      </w:r>
      <w:proofErr w:type="spellStart"/>
      <w:r w:rsidRPr="00E4325E">
        <w:rPr>
          <w:rFonts w:ascii="Arial" w:hAnsi="Arial" w:cs="Arial"/>
        </w:rPr>
        <w:t>to</w:t>
      </w:r>
      <w:proofErr w:type="spellEnd"/>
      <w:r w:rsidRPr="00E4325E">
        <w:rPr>
          <w:rFonts w:ascii="Arial" w:hAnsi="Arial" w:cs="Arial"/>
        </w:rPr>
        <w:t xml:space="preserve"> Take </w:t>
      </w:r>
      <w:proofErr w:type="spellStart"/>
      <w:r w:rsidRPr="00E4325E">
        <w:rPr>
          <w:rFonts w:ascii="Arial" w:hAnsi="Arial" w:cs="Arial"/>
        </w:rPr>
        <w:t>Another’s</w:t>
      </w:r>
      <w:proofErr w:type="spellEnd"/>
      <w:r w:rsidRPr="00E4325E">
        <w:rPr>
          <w:rFonts w:ascii="Arial" w:hAnsi="Arial" w:cs="Arial"/>
        </w:rPr>
        <w:t xml:space="preserve"> </w:t>
      </w:r>
      <w:proofErr w:type="spellStart"/>
      <w:r w:rsidRPr="00E4325E">
        <w:rPr>
          <w:rFonts w:ascii="Arial" w:hAnsi="Arial" w:cs="Arial"/>
        </w:rPr>
        <w:t>Perspective</w:t>
      </w:r>
      <w:proofErr w:type="spellEnd"/>
      <w:r w:rsidRPr="00E4325E">
        <w:rPr>
          <w:rFonts w:ascii="Arial" w:hAnsi="Arial" w:cs="Arial"/>
        </w:rPr>
        <w:t xml:space="preserve"> = ES-2 Die Perspektive Anderer einnehmen: </w:t>
      </w:r>
      <w:r w:rsidRPr="007871AB">
        <w:rPr>
          <w:rFonts w:ascii="Arial" w:hAnsi="Arial" w:cs="Arial"/>
          <w:sz w:val="24"/>
          <w:szCs w:val="24"/>
        </w:rPr>
        <w:t xml:space="preserve">Rückschlüsse </w:t>
      </w:r>
      <w:r>
        <w:rPr>
          <w:rFonts w:ascii="Arial" w:hAnsi="Arial" w:cs="Arial"/>
          <w:sz w:val="24"/>
          <w:szCs w:val="24"/>
        </w:rPr>
        <w:t>ziehen, um eine andere Perspektive einzunehmen</w:t>
      </w:r>
    </w:p>
    <w:p w14:paraId="7C93025E" w14:textId="77777777" w:rsidR="00E4325E" w:rsidRDefault="00E4325E" w:rsidP="00E4325E">
      <w:pPr>
        <w:autoSpaceDE w:val="0"/>
        <w:autoSpaceDN w:val="0"/>
        <w:adjustRightInd w:val="0"/>
        <w:spacing w:after="0" w:line="240" w:lineRule="auto"/>
        <w:rPr>
          <w:rFonts w:ascii="Times New Roman" w:hAnsi="Times New Roman" w:cs="Times New Roman"/>
          <w:b/>
          <w:bCs/>
          <w:color w:val="000000"/>
          <w:sz w:val="23"/>
          <w:szCs w:val="23"/>
        </w:rPr>
      </w:pPr>
    </w:p>
    <w:p w14:paraId="7C864E40" w14:textId="75C01E08" w:rsidR="003A0361" w:rsidRPr="007E63DF" w:rsidRDefault="003A0361" w:rsidP="00795CF0">
      <w:pPr>
        <w:autoSpaceDE w:val="0"/>
        <w:autoSpaceDN w:val="0"/>
        <w:adjustRightInd w:val="0"/>
        <w:spacing w:after="0" w:line="240" w:lineRule="auto"/>
        <w:rPr>
          <w:rFonts w:ascii="Times New Roman" w:hAnsi="Times New Roman" w:cs="Times New Roman"/>
          <w:b/>
          <w:color w:val="000000"/>
          <w:sz w:val="23"/>
          <w:szCs w:val="23"/>
        </w:rPr>
      </w:pPr>
      <w:r w:rsidRPr="007E63DF">
        <w:rPr>
          <w:rFonts w:ascii="Times New Roman" w:hAnsi="Times New Roman" w:cs="Times New Roman"/>
          <w:b/>
          <w:color w:val="000000"/>
          <w:sz w:val="23"/>
          <w:szCs w:val="23"/>
        </w:rPr>
        <w:t>Stufe 4 (Fortsetzung)</w:t>
      </w:r>
    </w:p>
    <w:p w14:paraId="7210F748" w14:textId="1C8AC4EA" w:rsidR="003A0361" w:rsidRPr="007E63DF" w:rsidRDefault="003A0361" w:rsidP="00795CF0">
      <w:pPr>
        <w:autoSpaceDE w:val="0"/>
        <w:autoSpaceDN w:val="0"/>
        <w:adjustRightInd w:val="0"/>
        <w:spacing w:after="0" w:line="240" w:lineRule="auto"/>
        <w:rPr>
          <w:rFonts w:ascii="Times New Roman" w:hAnsi="Times New Roman" w:cs="Times New Roman"/>
          <w:b/>
          <w:color w:val="000000"/>
          <w:sz w:val="23"/>
          <w:szCs w:val="23"/>
        </w:rPr>
      </w:pPr>
    </w:p>
    <w:p w14:paraId="262E7E6D" w14:textId="404A68DC" w:rsidR="00EE2463" w:rsidRDefault="00FC3BBC" w:rsidP="00243C96">
      <w:pPr>
        <w:pStyle w:val="Default"/>
        <w:rPr>
          <w:bCs/>
          <w:sz w:val="23"/>
          <w:szCs w:val="23"/>
        </w:rPr>
      </w:pPr>
      <w:r w:rsidRPr="00FC3BBC">
        <w:rPr>
          <w:b/>
          <w:bCs/>
          <w:sz w:val="23"/>
          <w:szCs w:val="23"/>
        </w:rPr>
        <w:t xml:space="preserve">Mehrere Perspektiven in Betracht zu ziehen führt zu einer besseren Lösung. </w:t>
      </w:r>
      <w:r>
        <w:rPr>
          <w:bCs/>
          <w:sz w:val="23"/>
          <w:szCs w:val="23"/>
        </w:rPr>
        <w:t xml:space="preserve">Lassen Sie Ihre Schüler/innen eine Umfrage erstellen, mit </w:t>
      </w:r>
      <w:r w:rsidR="00896014">
        <w:rPr>
          <w:bCs/>
          <w:sz w:val="23"/>
          <w:szCs w:val="23"/>
        </w:rPr>
        <w:t xml:space="preserve">der sie Klassenkamerad/innen oder Familienmitglieder befragen können (Themen können sein: Schul- oder öffentliche Gebäude, Teamgeist, Sicherheit, Freundlichkeit usw.) Bitten Sie sie, bei der Vorbereitung der Ergebniszusammenfassung einige mögliche Gründe dafür zu benennen, warum verschiedene Menschen auf die gleiche Frage unterschiedlich antworten. Falls angemessen können Sie Ihre Schüler/innen auch dazu anregen, einen Aktionsplan aufzustellen, um einige Anliegen anzugehen, von denen sie in ihren Umfragen erfahren haben. </w:t>
      </w:r>
      <w:r w:rsidR="00243C96">
        <w:rPr>
          <w:bCs/>
          <w:sz w:val="23"/>
          <w:szCs w:val="23"/>
        </w:rPr>
        <w:t xml:space="preserve">Dieser Aktionsplan sollte verschiedene Perspektiven auf die Angelegenheit enthalten. </w:t>
      </w:r>
    </w:p>
    <w:p w14:paraId="01A586BC" w14:textId="77777777" w:rsidR="00EE2463" w:rsidRDefault="00EE2463" w:rsidP="00243C96">
      <w:pPr>
        <w:pStyle w:val="Default"/>
        <w:rPr>
          <w:bCs/>
          <w:sz w:val="23"/>
          <w:szCs w:val="23"/>
        </w:rPr>
      </w:pPr>
    </w:p>
    <w:p w14:paraId="076746BF" w14:textId="00FF2DC2" w:rsidR="00243C96" w:rsidRPr="00243C96" w:rsidRDefault="00243C96" w:rsidP="00243C96">
      <w:pPr>
        <w:pStyle w:val="Default"/>
        <w:rPr>
          <w:b/>
          <w:bCs/>
          <w:sz w:val="23"/>
          <w:szCs w:val="23"/>
        </w:rPr>
      </w:pPr>
      <w:r w:rsidRPr="00243C96">
        <w:rPr>
          <w:b/>
          <w:bCs/>
          <w:sz w:val="23"/>
          <w:szCs w:val="23"/>
        </w:rPr>
        <w:t xml:space="preserve">Hinweise zur </w:t>
      </w:r>
      <w:r w:rsidR="00515056">
        <w:rPr>
          <w:b/>
          <w:bCs/>
          <w:sz w:val="23"/>
          <w:szCs w:val="23"/>
        </w:rPr>
        <w:t xml:space="preserve">Leistungsmessung </w:t>
      </w:r>
    </w:p>
    <w:p w14:paraId="59DCD35C" w14:textId="77777777" w:rsidR="00515056" w:rsidRDefault="00515056" w:rsidP="00243C96">
      <w:pPr>
        <w:pStyle w:val="Default"/>
        <w:rPr>
          <w:b/>
          <w:bCs/>
          <w:sz w:val="23"/>
          <w:szCs w:val="23"/>
        </w:rPr>
      </w:pPr>
    </w:p>
    <w:p w14:paraId="478695DC" w14:textId="1AA74E71" w:rsidR="00243C96" w:rsidRDefault="00243C96" w:rsidP="00243C96">
      <w:pPr>
        <w:pStyle w:val="Default"/>
        <w:rPr>
          <w:b/>
          <w:bCs/>
          <w:sz w:val="23"/>
          <w:szCs w:val="23"/>
        </w:rPr>
      </w:pPr>
      <w:r w:rsidRPr="00243C96">
        <w:rPr>
          <w:b/>
          <w:bCs/>
          <w:sz w:val="23"/>
          <w:szCs w:val="23"/>
        </w:rPr>
        <w:t>Eine andere Perspektive einnehmen</w:t>
      </w:r>
    </w:p>
    <w:p w14:paraId="1F790318" w14:textId="77777777" w:rsidR="00C961E7" w:rsidRPr="00243C96" w:rsidRDefault="00C961E7" w:rsidP="00243C96">
      <w:pPr>
        <w:pStyle w:val="Default"/>
        <w:rPr>
          <w:b/>
          <w:bCs/>
          <w:sz w:val="23"/>
          <w:szCs w:val="23"/>
        </w:rPr>
      </w:pPr>
    </w:p>
    <w:p w14:paraId="35288EE1" w14:textId="588B0C5E" w:rsidR="00243C96" w:rsidRDefault="00243C96" w:rsidP="00243C96">
      <w:pPr>
        <w:pStyle w:val="Default"/>
        <w:rPr>
          <w:bCs/>
          <w:sz w:val="23"/>
          <w:szCs w:val="23"/>
        </w:rPr>
      </w:pPr>
      <w:r>
        <w:rPr>
          <w:b/>
          <w:bCs/>
          <w:i/>
          <w:sz w:val="23"/>
          <w:szCs w:val="23"/>
        </w:rPr>
        <w:t xml:space="preserve">Kunst oder Kreatives Schreiben nutzen. </w:t>
      </w:r>
      <w:r>
        <w:rPr>
          <w:bCs/>
          <w:sz w:val="23"/>
          <w:szCs w:val="23"/>
        </w:rPr>
        <w:t>Schüler/innen porträtieren eine Sache oder einen Konflikt aus mehr als einer Perspektive.</w:t>
      </w:r>
    </w:p>
    <w:p w14:paraId="69666862" w14:textId="77777777" w:rsidR="00EE2463" w:rsidRDefault="00EE2463" w:rsidP="00243C96">
      <w:pPr>
        <w:pStyle w:val="Default"/>
        <w:rPr>
          <w:bCs/>
          <w:sz w:val="23"/>
          <w:szCs w:val="23"/>
        </w:rPr>
      </w:pPr>
    </w:p>
    <w:p w14:paraId="0FEF9BAF" w14:textId="620BD3B3" w:rsidR="00243C96" w:rsidRDefault="00243C96" w:rsidP="00243C96">
      <w:pPr>
        <w:pStyle w:val="Default"/>
        <w:rPr>
          <w:bCs/>
          <w:sz w:val="23"/>
          <w:szCs w:val="23"/>
        </w:rPr>
      </w:pPr>
      <w:r>
        <w:rPr>
          <w:b/>
          <w:bCs/>
          <w:i/>
          <w:sz w:val="23"/>
          <w:szCs w:val="23"/>
        </w:rPr>
        <w:t xml:space="preserve">Rollenspiel. </w:t>
      </w:r>
      <w:r>
        <w:rPr>
          <w:bCs/>
          <w:sz w:val="23"/>
          <w:szCs w:val="23"/>
        </w:rPr>
        <w:t xml:space="preserve">Schülerinnen und Schüler nehmen im Rollenspiel die Perspektive einer/eines anderen ein. </w:t>
      </w:r>
      <w:r w:rsidR="005905FA">
        <w:rPr>
          <w:bCs/>
          <w:sz w:val="23"/>
          <w:szCs w:val="23"/>
        </w:rPr>
        <w:t xml:space="preserve">Das Rollenspiel kann auf einem Dilemma oder Dialog basieren. </w:t>
      </w:r>
    </w:p>
    <w:p w14:paraId="03F9904C" w14:textId="77777777" w:rsidR="00EE2463" w:rsidRDefault="00EE2463" w:rsidP="00243C96">
      <w:pPr>
        <w:pStyle w:val="Default"/>
        <w:rPr>
          <w:bCs/>
          <w:sz w:val="23"/>
          <w:szCs w:val="23"/>
        </w:rPr>
      </w:pPr>
    </w:p>
    <w:p w14:paraId="0E302965" w14:textId="182165AA" w:rsidR="00243C96" w:rsidRDefault="00243C96" w:rsidP="00243C96">
      <w:pPr>
        <w:pStyle w:val="Default"/>
        <w:rPr>
          <w:bCs/>
          <w:sz w:val="23"/>
          <w:szCs w:val="23"/>
        </w:rPr>
      </w:pPr>
      <w:r>
        <w:rPr>
          <w:b/>
          <w:bCs/>
          <w:i/>
          <w:sz w:val="23"/>
          <w:szCs w:val="23"/>
        </w:rPr>
        <w:t xml:space="preserve">Ein Kunstwerk oder literarisches Werk erschaffen. </w:t>
      </w:r>
      <w:r>
        <w:rPr>
          <w:bCs/>
          <w:sz w:val="23"/>
          <w:szCs w:val="23"/>
        </w:rPr>
        <w:t xml:space="preserve">Schüler/innen porträtieren eine andere Perspektive. </w:t>
      </w:r>
    </w:p>
    <w:p w14:paraId="5445EB1F" w14:textId="77777777" w:rsidR="00EE2463" w:rsidRDefault="00EE2463" w:rsidP="00243C96">
      <w:pPr>
        <w:pStyle w:val="Default"/>
        <w:rPr>
          <w:bCs/>
          <w:sz w:val="23"/>
          <w:szCs w:val="23"/>
        </w:rPr>
      </w:pPr>
    </w:p>
    <w:p w14:paraId="66660AC4" w14:textId="7BC81B19" w:rsidR="00DB7B44" w:rsidRPr="007E63DF" w:rsidRDefault="00515056" w:rsidP="00243C96">
      <w:pPr>
        <w:pStyle w:val="Default"/>
        <w:rPr>
          <w:b/>
          <w:bCs/>
          <w:i/>
          <w:iCs/>
          <w:sz w:val="23"/>
          <w:szCs w:val="23"/>
        </w:rPr>
      </w:pPr>
      <w:r>
        <w:rPr>
          <w:b/>
          <w:bCs/>
          <w:i/>
          <w:iCs/>
          <w:sz w:val="23"/>
          <w:szCs w:val="23"/>
        </w:rPr>
        <w:t xml:space="preserve">Individuelle Leistung. </w:t>
      </w:r>
      <w:r>
        <w:rPr>
          <w:bCs/>
          <w:iCs/>
          <w:sz w:val="23"/>
          <w:szCs w:val="23"/>
        </w:rPr>
        <w:t>Nach einer Gruppenaktivität oder einer Übung mit der ganzen Klasse, die eine bestimmte Fähigkeit der Sensibilität geschult hat, werden die Schüler/innen einzeln anhand eines neuen Beispiels bewertet.</w:t>
      </w:r>
    </w:p>
    <w:p w14:paraId="254CC196" w14:textId="42C4B959" w:rsidR="00DB7B44" w:rsidRPr="007E63DF" w:rsidRDefault="00DB7B44" w:rsidP="00243C96">
      <w:pPr>
        <w:pStyle w:val="Default"/>
        <w:rPr>
          <w:b/>
          <w:bCs/>
          <w:i/>
          <w:iCs/>
          <w:sz w:val="23"/>
          <w:szCs w:val="23"/>
        </w:rPr>
      </w:pPr>
    </w:p>
    <w:p w14:paraId="3A585009" w14:textId="77777777" w:rsidR="00EE2463" w:rsidRDefault="00EE2463">
      <w:pPr>
        <w:rPr>
          <w:rFonts w:ascii="Arial" w:hAnsi="Arial" w:cs="Arial"/>
          <w:color w:val="000000"/>
          <w:sz w:val="24"/>
          <w:szCs w:val="24"/>
        </w:rPr>
      </w:pPr>
      <w:r>
        <w:rPr>
          <w:rFonts w:ascii="Arial" w:hAnsi="Arial" w:cs="Arial"/>
        </w:rPr>
        <w:br w:type="page"/>
      </w:r>
    </w:p>
    <w:p w14:paraId="61AA211D" w14:textId="452BBF57" w:rsidR="00EE2463" w:rsidRPr="00790A37" w:rsidRDefault="00F812FD" w:rsidP="00DB7B44">
      <w:pPr>
        <w:pStyle w:val="Default"/>
        <w:rPr>
          <w:b/>
          <w:bCs/>
          <w:sz w:val="72"/>
          <w:szCs w:val="48"/>
        </w:rPr>
      </w:pPr>
      <w:proofErr w:type="spellStart"/>
      <w:r w:rsidRPr="00790A37">
        <w:rPr>
          <w:rFonts w:ascii="Arial" w:hAnsi="Arial" w:cs="Arial"/>
          <w:b/>
          <w:sz w:val="36"/>
        </w:rPr>
        <w:lastRenderedPageBreak/>
        <w:t>Subskill</w:t>
      </w:r>
      <w:proofErr w:type="spellEnd"/>
      <w:r w:rsidRPr="00790A37">
        <w:rPr>
          <w:rFonts w:ascii="Arial" w:hAnsi="Arial" w:cs="Arial"/>
          <w:b/>
          <w:sz w:val="36"/>
        </w:rPr>
        <w:t xml:space="preserve"> 2: Wissen über Kulturen nutzen, um die Perspektive eines Anderen einzunehmen</w:t>
      </w:r>
      <w:r w:rsidRPr="00790A37" w:rsidDel="00F812FD">
        <w:rPr>
          <w:b/>
          <w:bCs/>
          <w:sz w:val="72"/>
          <w:szCs w:val="48"/>
        </w:rPr>
        <w:t xml:space="preserve"> </w:t>
      </w:r>
    </w:p>
    <w:p w14:paraId="658669BE" w14:textId="77777777" w:rsidR="00EE2463" w:rsidRDefault="00EE2463" w:rsidP="00DB7B44">
      <w:pPr>
        <w:pStyle w:val="Default"/>
        <w:rPr>
          <w:b/>
          <w:bCs/>
          <w:sz w:val="48"/>
          <w:szCs w:val="48"/>
        </w:rPr>
      </w:pPr>
    </w:p>
    <w:p w14:paraId="0FD5BF47" w14:textId="3C402D73" w:rsidR="004324F2" w:rsidRDefault="004324F2" w:rsidP="00DB7B44">
      <w:pPr>
        <w:pStyle w:val="Default"/>
        <w:rPr>
          <w:sz w:val="26"/>
          <w:szCs w:val="26"/>
        </w:rPr>
      </w:pPr>
    </w:p>
    <w:p w14:paraId="4A27145C" w14:textId="16988BC2" w:rsidR="00377031" w:rsidRDefault="00377031" w:rsidP="00F812FD">
      <w:pPr>
        <w:rPr>
          <w:rFonts w:ascii="Times New Roman" w:hAnsi="Times New Roman" w:cs="Times New Roman"/>
          <w:b/>
          <w:color w:val="000000"/>
          <w:sz w:val="25"/>
          <w:szCs w:val="25"/>
        </w:rPr>
      </w:pPr>
    </w:p>
    <w:p w14:paraId="44F4884D" w14:textId="44B2C1F8" w:rsidR="00377031" w:rsidRPr="00377031" w:rsidRDefault="00377031" w:rsidP="00377031">
      <w:pPr>
        <w:rPr>
          <w:rFonts w:ascii="Times New Roman" w:hAnsi="Times New Roman" w:cs="Times New Roman"/>
          <w:b/>
          <w:color w:val="000000"/>
          <w:sz w:val="25"/>
          <w:szCs w:val="25"/>
        </w:rPr>
      </w:pPr>
      <w:r w:rsidRPr="00377031">
        <w:rPr>
          <w:rFonts w:ascii="Arial" w:hAnsi="Arial" w:cs="Arial"/>
          <w:sz w:val="20"/>
          <w:szCs w:val="20"/>
        </w:rPr>
        <w:t xml:space="preserve">Side Header: </w:t>
      </w:r>
      <w:r w:rsidRPr="00377031">
        <w:rPr>
          <w:rFonts w:ascii="Arial" w:hAnsi="Arial" w:cs="Arial"/>
        </w:rPr>
        <w:t xml:space="preserve">ES-2 </w:t>
      </w:r>
      <w:proofErr w:type="spellStart"/>
      <w:r w:rsidRPr="00377031">
        <w:rPr>
          <w:rFonts w:ascii="Arial" w:hAnsi="Arial" w:cs="Arial"/>
        </w:rPr>
        <w:t>Taking</w:t>
      </w:r>
      <w:proofErr w:type="spellEnd"/>
      <w:r w:rsidRPr="00377031">
        <w:rPr>
          <w:rFonts w:ascii="Arial" w:hAnsi="Arial" w:cs="Arial"/>
        </w:rPr>
        <w:t xml:space="preserve"> </w:t>
      </w:r>
      <w:proofErr w:type="spellStart"/>
      <w:r w:rsidRPr="00377031">
        <w:rPr>
          <w:rFonts w:ascii="Arial" w:hAnsi="Arial" w:cs="Arial"/>
        </w:rPr>
        <w:t>the</w:t>
      </w:r>
      <w:proofErr w:type="spellEnd"/>
      <w:r w:rsidRPr="00377031">
        <w:rPr>
          <w:rFonts w:ascii="Arial" w:hAnsi="Arial" w:cs="Arial"/>
        </w:rPr>
        <w:t xml:space="preserve"> </w:t>
      </w:r>
      <w:proofErr w:type="spellStart"/>
      <w:r w:rsidRPr="00377031">
        <w:rPr>
          <w:rFonts w:ascii="Arial" w:hAnsi="Arial" w:cs="Arial"/>
        </w:rPr>
        <w:t>Perspective</w:t>
      </w:r>
      <w:proofErr w:type="spellEnd"/>
      <w:r w:rsidRPr="00377031">
        <w:rPr>
          <w:rFonts w:ascii="Arial" w:hAnsi="Arial" w:cs="Arial"/>
        </w:rPr>
        <w:t xml:space="preserve"> </w:t>
      </w:r>
      <w:proofErr w:type="spellStart"/>
      <w:r w:rsidRPr="00377031">
        <w:rPr>
          <w:rFonts w:ascii="Arial" w:hAnsi="Arial" w:cs="Arial"/>
        </w:rPr>
        <w:t>of</w:t>
      </w:r>
      <w:proofErr w:type="spellEnd"/>
      <w:r w:rsidRPr="00377031">
        <w:rPr>
          <w:rFonts w:ascii="Arial" w:hAnsi="Arial" w:cs="Arial"/>
        </w:rPr>
        <w:t xml:space="preserve"> </w:t>
      </w:r>
      <w:proofErr w:type="spellStart"/>
      <w:r w:rsidRPr="00377031">
        <w:rPr>
          <w:rFonts w:ascii="Arial" w:hAnsi="Arial" w:cs="Arial"/>
        </w:rPr>
        <w:t>Others</w:t>
      </w:r>
      <w:proofErr w:type="spellEnd"/>
      <w:r w:rsidRPr="00377031">
        <w:rPr>
          <w:rFonts w:ascii="Arial" w:hAnsi="Arial" w:cs="Arial"/>
        </w:rPr>
        <w:t xml:space="preserve">: </w:t>
      </w:r>
      <w:proofErr w:type="spellStart"/>
      <w:r w:rsidRPr="00377031">
        <w:rPr>
          <w:rFonts w:ascii="Arial" w:hAnsi="Arial" w:cs="Arial"/>
        </w:rPr>
        <w:t>Using</w:t>
      </w:r>
      <w:proofErr w:type="spellEnd"/>
      <w:r w:rsidRPr="00377031">
        <w:rPr>
          <w:rFonts w:ascii="Arial" w:hAnsi="Arial" w:cs="Arial"/>
        </w:rPr>
        <w:t xml:space="preserve"> Culture Knowledge </w:t>
      </w:r>
      <w:proofErr w:type="spellStart"/>
      <w:r w:rsidRPr="00377031">
        <w:rPr>
          <w:rFonts w:ascii="Arial" w:hAnsi="Arial" w:cs="Arial"/>
        </w:rPr>
        <w:t>to</w:t>
      </w:r>
      <w:proofErr w:type="spellEnd"/>
      <w:r w:rsidRPr="00377031">
        <w:rPr>
          <w:rFonts w:ascii="Arial" w:hAnsi="Arial" w:cs="Arial"/>
        </w:rPr>
        <w:t xml:space="preserve"> Take </w:t>
      </w:r>
      <w:proofErr w:type="spellStart"/>
      <w:r w:rsidRPr="00377031">
        <w:rPr>
          <w:rFonts w:ascii="Arial" w:hAnsi="Arial" w:cs="Arial"/>
        </w:rPr>
        <w:t>Another’s</w:t>
      </w:r>
      <w:proofErr w:type="spellEnd"/>
      <w:r w:rsidRPr="00377031">
        <w:rPr>
          <w:rFonts w:ascii="Arial" w:hAnsi="Arial" w:cs="Arial"/>
        </w:rPr>
        <w:t xml:space="preserve"> </w:t>
      </w:r>
      <w:proofErr w:type="spellStart"/>
      <w:r w:rsidRPr="00377031">
        <w:rPr>
          <w:rFonts w:ascii="Arial" w:hAnsi="Arial" w:cs="Arial"/>
        </w:rPr>
        <w:t>Perspective</w:t>
      </w:r>
      <w:proofErr w:type="spellEnd"/>
      <w:r w:rsidRPr="00E4325E">
        <w:rPr>
          <w:rFonts w:ascii="Arial" w:hAnsi="Arial" w:cs="Arial"/>
        </w:rPr>
        <w:t xml:space="preserve">= ES-2 Die Perspektive Anderer einnehmen: </w:t>
      </w:r>
      <w:r w:rsidRPr="007300B4">
        <w:rPr>
          <w:rFonts w:ascii="Arial" w:hAnsi="Arial" w:cs="Arial"/>
        </w:rPr>
        <w:t>Wissen über Kulturen nutzen, um die Perspektive eines Anderen einzunehmen</w:t>
      </w:r>
    </w:p>
    <w:p w14:paraId="741DC690" w14:textId="06CAA350" w:rsidR="00377031" w:rsidRDefault="00377031" w:rsidP="00377031">
      <w:pPr>
        <w:autoSpaceDE w:val="0"/>
        <w:autoSpaceDN w:val="0"/>
        <w:adjustRightInd w:val="0"/>
        <w:spacing w:after="0" w:line="240" w:lineRule="auto"/>
        <w:rPr>
          <w:rFonts w:ascii="Times New Roman" w:hAnsi="Times New Roman" w:cs="Times New Roman"/>
          <w:b/>
          <w:bCs/>
          <w:color w:val="000000"/>
          <w:sz w:val="23"/>
          <w:szCs w:val="23"/>
        </w:rPr>
      </w:pPr>
    </w:p>
    <w:p w14:paraId="5AF5AD9B" w14:textId="6A4FABB0" w:rsidR="00377031" w:rsidRPr="00377031" w:rsidRDefault="00377031" w:rsidP="00F812FD">
      <w:pPr>
        <w:rPr>
          <w:rFonts w:ascii="Times New Roman" w:hAnsi="Times New Roman" w:cs="Times New Roman"/>
          <w:b/>
          <w:color w:val="000000"/>
          <w:sz w:val="25"/>
          <w:szCs w:val="25"/>
        </w:rPr>
      </w:pPr>
    </w:p>
    <w:p w14:paraId="4BBD6FEF" w14:textId="7B03DFBD" w:rsidR="00F812FD" w:rsidRDefault="00377031" w:rsidP="00377031">
      <w:pPr>
        <w:rPr>
          <w:rFonts w:ascii="Times New Roman" w:hAnsi="Times New Roman" w:cs="Times New Roman"/>
          <w:b/>
          <w:color w:val="000000"/>
          <w:sz w:val="25"/>
          <w:szCs w:val="25"/>
        </w:rPr>
      </w:pPr>
      <w:r w:rsidRPr="00264CE8">
        <w:rPr>
          <w:rFonts w:ascii="Times New Roman" w:hAnsi="Times New Roman" w:cs="Times New Roman"/>
          <w:b/>
          <w:noProof/>
          <w:color w:val="000000"/>
          <w:sz w:val="25"/>
          <w:szCs w:val="25"/>
          <w:lang w:eastAsia="de-DE"/>
        </w:rPr>
        <w:drawing>
          <wp:anchor distT="0" distB="0" distL="114300" distR="114300" simplePos="0" relativeHeight="251709440" behindDoc="0" locked="0" layoutInCell="1" allowOverlap="1" wp14:anchorId="6F7115D5" wp14:editId="0A52C9B5">
            <wp:simplePos x="0" y="0"/>
            <wp:positionH relativeFrom="margin">
              <wp:align>left</wp:align>
            </wp:positionH>
            <wp:positionV relativeFrom="paragraph">
              <wp:posOffset>9525</wp:posOffset>
            </wp:positionV>
            <wp:extent cx="1971675" cy="1228725"/>
            <wp:effectExtent l="0" t="0" r="9525" b="9525"/>
            <wp:wrapThrough wrapText="bothSides">
              <wp:wrapPolygon edited="0">
                <wp:start x="0" y="0"/>
                <wp:lineTo x="0" y="21433"/>
                <wp:lineTo x="21496" y="21433"/>
                <wp:lineTo x="21496" y="0"/>
                <wp:lineTo x="0" y="0"/>
              </wp:wrapPolygon>
            </wp:wrapThrough>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2FD">
        <w:rPr>
          <w:rFonts w:ascii="Times New Roman" w:hAnsi="Times New Roman" w:cs="Times New Roman"/>
          <w:b/>
          <w:color w:val="000000"/>
          <w:sz w:val="25"/>
          <w:szCs w:val="25"/>
        </w:rPr>
        <w:t>Kreative und erfahrene Umsetzung</w:t>
      </w:r>
    </w:p>
    <w:p w14:paraId="6FA6E061" w14:textId="181C9D49" w:rsidR="00F812FD" w:rsidRDefault="00F812FD" w:rsidP="00F812FD">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 Beispiel aus dem echten Leben </w:t>
      </w:r>
    </w:p>
    <w:p w14:paraId="38130469" w14:textId="7A460B92" w:rsidR="004324F2" w:rsidRDefault="004324F2" w:rsidP="00DB7B44">
      <w:pPr>
        <w:pStyle w:val="Default"/>
        <w:rPr>
          <w:sz w:val="26"/>
          <w:szCs w:val="26"/>
        </w:rPr>
      </w:pPr>
    </w:p>
    <w:p w14:paraId="6C36D79F" w14:textId="46FF4951" w:rsidR="004324F2" w:rsidRDefault="004324F2" w:rsidP="00DB7B44">
      <w:pPr>
        <w:pStyle w:val="Default"/>
        <w:rPr>
          <w:sz w:val="26"/>
          <w:szCs w:val="26"/>
        </w:rPr>
      </w:pPr>
    </w:p>
    <w:p w14:paraId="4AAC80C4" w14:textId="5F105685" w:rsidR="004324F2" w:rsidRDefault="004324F2" w:rsidP="00DB7B44">
      <w:pPr>
        <w:pStyle w:val="Default"/>
        <w:rPr>
          <w:sz w:val="26"/>
          <w:szCs w:val="26"/>
        </w:rPr>
      </w:pPr>
    </w:p>
    <w:p w14:paraId="10D41D3D" w14:textId="0AC56CAB" w:rsidR="004324F2" w:rsidRDefault="00377031" w:rsidP="00DB7B44">
      <w:pPr>
        <w:pStyle w:val="Default"/>
        <w:rPr>
          <w:sz w:val="26"/>
          <w:szCs w:val="26"/>
        </w:rPr>
      </w:pPr>
      <w:r>
        <w:rPr>
          <w:sz w:val="26"/>
          <w:szCs w:val="26"/>
        </w:rPr>
        <w:t>´</w:t>
      </w:r>
    </w:p>
    <w:p w14:paraId="52E6A34D" w14:textId="77777777" w:rsidR="00377031" w:rsidRDefault="00377031" w:rsidP="00DB7B44">
      <w:pPr>
        <w:pStyle w:val="Default"/>
        <w:rPr>
          <w:sz w:val="26"/>
          <w:szCs w:val="26"/>
        </w:rPr>
      </w:pPr>
    </w:p>
    <w:p w14:paraId="53B2BDC7" w14:textId="52C9CFEB" w:rsidR="004324F2" w:rsidRPr="007A6D8A" w:rsidRDefault="004324F2" w:rsidP="00DB7B44">
      <w:pPr>
        <w:pStyle w:val="Default"/>
        <w:rPr>
          <w:sz w:val="26"/>
          <w:szCs w:val="26"/>
        </w:rPr>
      </w:pPr>
      <w:r>
        <w:rPr>
          <w:b/>
          <w:sz w:val="26"/>
          <w:szCs w:val="26"/>
        </w:rPr>
        <w:t>A</w:t>
      </w:r>
      <w:r w:rsidR="007A6D8A">
        <w:rPr>
          <w:b/>
          <w:sz w:val="26"/>
          <w:szCs w:val="26"/>
        </w:rPr>
        <w:t>rthur Golden,</w:t>
      </w:r>
      <w:r>
        <w:rPr>
          <w:sz w:val="26"/>
          <w:szCs w:val="26"/>
        </w:rPr>
        <w:t xml:space="preserve"> Autor von </w:t>
      </w:r>
      <w:r>
        <w:rPr>
          <w:i/>
          <w:sz w:val="26"/>
          <w:szCs w:val="26"/>
        </w:rPr>
        <w:t xml:space="preserve">Die Geisha, </w:t>
      </w:r>
      <w:r w:rsidR="007A6D8A">
        <w:rPr>
          <w:sz w:val="26"/>
          <w:szCs w:val="26"/>
        </w:rPr>
        <w:t>zog seine</w:t>
      </w:r>
      <w:r>
        <w:rPr>
          <w:sz w:val="26"/>
          <w:szCs w:val="26"/>
        </w:rPr>
        <w:t xml:space="preserve"> Leser </w:t>
      </w:r>
      <w:r w:rsidR="007A6D8A">
        <w:rPr>
          <w:sz w:val="26"/>
          <w:szCs w:val="26"/>
        </w:rPr>
        <w:t xml:space="preserve">vollkommen </w:t>
      </w:r>
      <w:r>
        <w:rPr>
          <w:sz w:val="26"/>
          <w:szCs w:val="26"/>
        </w:rPr>
        <w:t>in seinen Bann</w:t>
      </w:r>
      <w:r w:rsidR="007A6D8A">
        <w:rPr>
          <w:sz w:val="26"/>
          <w:szCs w:val="26"/>
        </w:rPr>
        <w:t xml:space="preserve">, indem er sie auf eine Reise in eine andere Zeit und Kultur mitnahm. </w:t>
      </w:r>
      <w:r w:rsidR="007A6D8A">
        <w:rPr>
          <w:b/>
          <w:sz w:val="26"/>
          <w:szCs w:val="26"/>
        </w:rPr>
        <w:t xml:space="preserve">Amy Tan, Pearl S. Buck </w:t>
      </w:r>
      <w:r w:rsidR="007A6D8A">
        <w:rPr>
          <w:sz w:val="26"/>
          <w:szCs w:val="26"/>
        </w:rPr>
        <w:t xml:space="preserve">und </w:t>
      </w:r>
      <w:r w:rsidR="007A6D8A">
        <w:rPr>
          <w:b/>
          <w:sz w:val="26"/>
          <w:szCs w:val="26"/>
        </w:rPr>
        <w:t xml:space="preserve">Toni Morrison </w:t>
      </w:r>
      <w:r w:rsidR="007A6D8A">
        <w:rPr>
          <w:sz w:val="26"/>
          <w:szCs w:val="26"/>
        </w:rPr>
        <w:t xml:space="preserve">faszinieren ebenfalls durch ihre Bezugnahme zu anderen Kulturen. Sie alle bereichern das Erleben des Lesers durch breites Wissen über jene Kultur und Zeit, Einstellungen sowie Gefühle, die es uns erlauben, die Perspektive ihrer Charaktere einzunehmen. </w:t>
      </w:r>
    </w:p>
    <w:p w14:paraId="6C63C81A" w14:textId="77777777" w:rsidR="007A6D8A" w:rsidRPr="00790A37" w:rsidRDefault="007A6D8A" w:rsidP="007A6D8A">
      <w:pPr>
        <w:rPr>
          <w:sz w:val="26"/>
          <w:szCs w:val="26"/>
        </w:rPr>
      </w:pPr>
    </w:p>
    <w:p w14:paraId="2BB62B5A" w14:textId="7B8D0773" w:rsidR="007A6D8A" w:rsidRPr="007E63DF" w:rsidRDefault="007A6D8A" w:rsidP="007A6D8A">
      <w:pPr>
        <w:rPr>
          <w:sz w:val="26"/>
          <w:szCs w:val="26"/>
        </w:rPr>
      </w:pPr>
      <w:r w:rsidRPr="00B43A1C">
        <w:rPr>
          <w:b/>
          <w:sz w:val="25"/>
          <w:szCs w:val="25"/>
        </w:rPr>
        <w:t xml:space="preserve">Vorschläge zum Fertigkeitserwerb </w:t>
      </w:r>
    </w:p>
    <w:p w14:paraId="06A9D8C4" w14:textId="77777777" w:rsidR="007A6D8A" w:rsidRPr="00B43A1C" w:rsidRDefault="007A6D8A" w:rsidP="007A6D8A">
      <w:pPr>
        <w:pStyle w:val="Default"/>
        <w:rPr>
          <w:b/>
          <w:sz w:val="25"/>
          <w:szCs w:val="25"/>
        </w:rPr>
      </w:pPr>
    </w:p>
    <w:p w14:paraId="3CED8C1A" w14:textId="1CA46D16" w:rsidR="007A6D8A" w:rsidRDefault="007A6D8A" w:rsidP="007A6D8A">
      <w:pPr>
        <w:pStyle w:val="Default"/>
        <w:rPr>
          <w:b/>
          <w:sz w:val="25"/>
          <w:szCs w:val="25"/>
        </w:rPr>
      </w:pPr>
      <w:r>
        <w:rPr>
          <w:b/>
          <w:sz w:val="25"/>
          <w:szCs w:val="25"/>
        </w:rPr>
        <w:t>Stufe 1: In Beispiele eintauchen</w:t>
      </w:r>
      <w:r w:rsidRPr="001026AB">
        <w:rPr>
          <w:b/>
          <w:sz w:val="25"/>
          <w:szCs w:val="25"/>
        </w:rPr>
        <w:t xml:space="preserve"> und erste lernrelevante Erfahrungen machen </w:t>
      </w:r>
    </w:p>
    <w:p w14:paraId="0024A46E" w14:textId="77777777" w:rsidR="007A6D8A" w:rsidRDefault="007A6D8A" w:rsidP="007A6D8A">
      <w:pPr>
        <w:pStyle w:val="Default"/>
        <w:rPr>
          <w:i/>
          <w:sz w:val="25"/>
          <w:szCs w:val="25"/>
        </w:rPr>
      </w:pPr>
      <w:r>
        <w:rPr>
          <w:i/>
          <w:sz w:val="25"/>
          <w:szCs w:val="25"/>
        </w:rPr>
        <w:t>Sich auf das große Ganze konzentrieren; Lernen, Grundstrukturen zu erkennen</w:t>
      </w:r>
    </w:p>
    <w:p w14:paraId="1C964DF4" w14:textId="77777777" w:rsidR="007A6D8A" w:rsidRPr="007E63DF" w:rsidRDefault="007A6D8A" w:rsidP="007A6D8A">
      <w:pPr>
        <w:pStyle w:val="Default"/>
        <w:rPr>
          <w:b/>
          <w:bCs/>
          <w:sz w:val="25"/>
          <w:szCs w:val="25"/>
        </w:rPr>
      </w:pPr>
    </w:p>
    <w:p w14:paraId="524AC082" w14:textId="4396D1E7" w:rsidR="00253669" w:rsidRDefault="00253669" w:rsidP="007A6D8A">
      <w:pPr>
        <w:pStyle w:val="Default"/>
        <w:rPr>
          <w:sz w:val="23"/>
          <w:szCs w:val="23"/>
        </w:rPr>
      </w:pPr>
      <w:r w:rsidRPr="00253669">
        <w:rPr>
          <w:b/>
          <w:bCs/>
          <w:sz w:val="23"/>
          <w:szCs w:val="23"/>
        </w:rPr>
        <w:t xml:space="preserve">Simulieren des Erlebnisses, in einer fremden Kultur zu sein. </w:t>
      </w:r>
      <w:r w:rsidRPr="00253669">
        <w:rPr>
          <w:bCs/>
          <w:sz w:val="23"/>
          <w:szCs w:val="23"/>
        </w:rPr>
        <w:t xml:space="preserve">Nutzen Sie interkulturelle Simulationen wie </w:t>
      </w:r>
      <w:proofErr w:type="spellStart"/>
      <w:r w:rsidRPr="00253669">
        <w:rPr>
          <w:bCs/>
          <w:sz w:val="23"/>
          <w:szCs w:val="23"/>
        </w:rPr>
        <w:t>Barnga</w:t>
      </w:r>
      <w:proofErr w:type="spellEnd"/>
      <w:r w:rsidRPr="00253669">
        <w:rPr>
          <w:bCs/>
          <w:sz w:val="23"/>
          <w:szCs w:val="23"/>
        </w:rPr>
        <w:t xml:space="preserve">, die Schüler/innen erleben </w:t>
      </w:r>
      <w:r>
        <w:rPr>
          <w:bCs/>
          <w:sz w:val="23"/>
          <w:szCs w:val="23"/>
        </w:rPr>
        <w:t xml:space="preserve">lässt, wie frustrierend es sein kann und wie hilflos man sich fühlt, wenn man nicht versteht, wie eine neue Kultur funktioniert. (Sie haben entweder die Möglichkeit, das </w:t>
      </w:r>
      <w:proofErr w:type="spellStart"/>
      <w:r>
        <w:rPr>
          <w:bCs/>
          <w:sz w:val="23"/>
          <w:szCs w:val="23"/>
        </w:rPr>
        <w:t>Barnga</w:t>
      </w:r>
      <w:proofErr w:type="spellEnd"/>
      <w:r>
        <w:rPr>
          <w:bCs/>
          <w:sz w:val="23"/>
          <w:szCs w:val="23"/>
        </w:rPr>
        <w:t xml:space="preserve">-Spiel von </w:t>
      </w:r>
      <w:proofErr w:type="spellStart"/>
      <w:r>
        <w:rPr>
          <w:bCs/>
          <w:sz w:val="23"/>
          <w:szCs w:val="23"/>
        </w:rPr>
        <w:t>Intercultural</w:t>
      </w:r>
      <w:proofErr w:type="spellEnd"/>
      <w:r>
        <w:rPr>
          <w:bCs/>
          <w:sz w:val="23"/>
          <w:szCs w:val="23"/>
        </w:rPr>
        <w:t xml:space="preserve"> Press zu bestellen oder sie lesen </w:t>
      </w:r>
      <w:proofErr w:type="gramStart"/>
      <w:r>
        <w:rPr>
          <w:bCs/>
          <w:sz w:val="23"/>
          <w:szCs w:val="23"/>
        </w:rPr>
        <w:t xml:space="preserve">im  </w:t>
      </w:r>
      <w:proofErr w:type="spellStart"/>
      <w:r>
        <w:rPr>
          <w:rFonts w:ascii="Arial" w:hAnsi="Arial" w:cs="Arial"/>
          <w:i/>
          <w:iCs/>
          <w:sz w:val="21"/>
          <w:szCs w:val="21"/>
        </w:rPr>
        <w:t>Intercultural</w:t>
      </w:r>
      <w:proofErr w:type="spellEnd"/>
      <w:proofErr w:type="gramEnd"/>
      <w:r>
        <w:rPr>
          <w:rFonts w:ascii="Arial" w:hAnsi="Arial" w:cs="Arial"/>
          <w:i/>
          <w:iCs/>
          <w:sz w:val="21"/>
          <w:szCs w:val="21"/>
        </w:rPr>
        <w:t xml:space="preserve"> </w:t>
      </w:r>
      <w:proofErr w:type="spellStart"/>
      <w:r>
        <w:rPr>
          <w:rFonts w:ascii="Arial" w:hAnsi="Arial" w:cs="Arial"/>
          <w:i/>
          <w:iCs/>
          <w:sz w:val="21"/>
          <w:szCs w:val="21"/>
        </w:rPr>
        <w:t>Sourcebo</w:t>
      </w:r>
      <w:r w:rsidRPr="00253669">
        <w:rPr>
          <w:rFonts w:ascii="Arial" w:hAnsi="Arial" w:cs="Arial"/>
          <w:i/>
          <w:iCs/>
          <w:sz w:val="21"/>
          <w:szCs w:val="21"/>
        </w:rPr>
        <w:t>o</w:t>
      </w:r>
      <w:r>
        <w:rPr>
          <w:rFonts w:ascii="Arial" w:hAnsi="Arial" w:cs="Arial"/>
          <w:i/>
          <w:iCs/>
          <w:sz w:val="21"/>
          <w:szCs w:val="21"/>
        </w:rPr>
        <w:t>k</w:t>
      </w:r>
      <w:proofErr w:type="spellEnd"/>
      <w:r w:rsidRPr="00253669">
        <w:rPr>
          <w:rFonts w:ascii="Arial" w:hAnsi="Arial" w:cs="Arial"/>
          <w:i/>
          <w:iCs/>
          <w:sz w:val="21"/>
          <w:szCs w:val="21"/>
        </w:rPr>
        <w:t xml:space="preserve">: Cross-Cultural Training Methods </w:t>
      </w:r>
      <w:r>
        <w:rPr>
          <w:sz w:val="23"/>
          <w:szCs w:val="23"/>
        </w:rPr>
        <w:t>von</w:t>
      </w:r>
      <w:r w:rsidRPr="00253669">
        <w:rPr>
          <w:sz w:val="23"/>
          <w:szCs w:val="23"/>
        </w:rPr>
        <w:t xml:space="preserve"> Fowler </w:t>
      </w:r>
      <w:r w:rsidRPr="00253669">
        <w:rPr>
          <w:rFonts w:ascii="Arial" w:hAnsi="Arial" w:cs="Arial"/>
          <w:sz w:val="20"/>
          <w:szCs w:val="20"/>
        </w:rPr>
        <w:t xml:space="preserve">&amp; </w:t>
      </w:r>
      <w:r w:rsidRPr="00253669">
        <w:rPr>
          <w:sz w:val="23"/>
          <w:szCs w:val="23"/>
        </w:rPr>
        <w:t>Mumford</w:t>
      </w:r>
      <w:r>
        <w:rPr>
          <w:sz w:val="23"/>
          <w:szCs w:val="23"/>
        </w:rPr>
        <w:t xml:space="preserve">, wie man </w:t>
      </w:r>
      <w:r w:rsidR="00B8615C">
        <w:rPr>
          <w:sz w:val="23"/>
          <w:szCs w:val="23"/>
        </w:rPr>
        <w:t>dieses Spiel einrichtet.) In diesem Spiel verteilt die Lehrkraft einen Stapel Karten sowie schriftlich fixierte Spielregeln an jede Schülergruppe. Was die Schüler/innen nicht wissen: Jede Gruppe erhält ein anderes Regelwerk und die Schüler/innen werden angewiesen, dieses Spiel still zu spielen. Die erste Runde geht dabei meist gut, aber dann rotieren die Schüler so, dass sie in einer anderen Gruppe sitzen und mit dem Spiel beginnen. Da ihre neue Gruppe anderen Regeln folgt (und sie dies vermutlich nicht bemerken werden), entspricht die Erfahrung in etwa der, in einer neuen Kultur zu sein und nicht zu wissen, wie man dort handeln kann oder miteinander kommuniziert. Dieses Spiel</w:t>
      </w:r>
      <w:proofErr w:type="gramStart"/>
      <w:r w:rsidR="00B8615C">
        <w:rPr>
          <w:sz w:val="23"/>
          <w:szCs w:val="23"/>
        </w:rPr>
        <w:t>-„</w:t>
      </w:r>
      <w:proofErr w:type="gramEnd"/>
      <w:r w:rsidR="00B8615C">
        <w:rPr>
          <w:sz w:val="23"/>
          <w:szCs w:val="23"/>
        </w:rPr>
        <w:t xml:space="preserve">Erlebnis“ </w:t>
      </w:r>
      <w:r w:rsidR="000B202C">
        <w:rPr>
          <w:sz w:val="23"/>
          <w:szCs w:val="23"/>
        </w:rPr>
        <w:t xml:space="preserve">offeriert der ganzen Klasse eine gemeinsame Erfahrung, zu der sie immer wieder Bezüge herstellen kann, wenn die Lehrkraft Aspekte von Kultur, Erwartungen und interkulturellen Konflikten thematisiert. </w:t>
      </w:r>
    </w:p>
    <w:p w14:paraId="0BFF52C7" w14:textId="77777777" w:rsidR="00F812FD" w:rsidRPr="00253669" w:rsidRDefault="00F812FD" w:rsidP="007A6D8A">
      <w:pPr>
        <w:pStyle w:val="Default"/>
        <w:rPr>
          <w:bCs/>
          <w:sz w:val="23"/>
          <w:szCs w:val="23"/>
        </w:rPr>
      </w:pPr>
    </w:p>
    <w:p w14:paraId="11F35C7A" w14:textId="573C3040" w:rsidR="000B202C" w:rsidRPr="00EE2463" w:rsidRDefault="000B202C" w:rsidP="007A6D8A">
      <w:pPr>
        <w:pStyle w:val="Default"/>
        <w:rPr>
          <w:sz w:val="23"/>
          <w:szCs w:val="23"/>
        </w:rPr>
      </w:pPr>
    </w:p>
    <w:p w14:paraId="3B13DA0C" w14:textId="5050910A" w:rsidR="000B202C" w:rsidRDefault="000B202C" w:rsidP="007A6D8A">
      <w:pPr>
        <w:pStyle w:val="Default"/>
        <w:rPr>
          <w:sz w:val="23"/>
          <w:szCs w:val="23"/>
        </w:rPr>
      </w:pPr>
      <w:r w:rsidRPr="000B202C">
        <w:rPr>
          <w:b/>
          <w:sz w:val="23"/>
          <w:szCs w:val="23"/>
        </w:rPr>
        <w:t xml:space="preserve">Kulturelle Traditionen. </w:t>
      </w:r>
      <w:r w:rsidRPr="000B202C">
        <w:rPr>
          <w:sz w:val="23"/>
          <w:szCs w:val="23"/>
        </w:rPr>
        <w:t>Finden Sie einen Bereich des Lebens, in</w:t>
      </w:r>
      <w:r>
        <w:rPr>
          <w:sz w:val="23"/>
          <w:szCs w:val="23"/>
        </w:rPr>
        <w:t xml:space="preserve"> dem sich die Familien der Schüler/innen unterscheiden (das ist von Gemeinde zu Gemeinde verschieden). Zum Beispiel: Feierlichkeiten an den Winterfesttagen, was die Familie am 4. Juli</w:t>
      </w:r>
      <w:r w:rsidR="00EE2463">
        <w:rPr>
          <w:sz w:val="23"/>
          <w:szCs w:val="23"/>
        </w:rPr>
        <w:t xml:space="preserve"> (Nationalfeiertag)</w:t>
      </w:r>
      <w:r>
        <w:rPr>
          <w:sz w:val="23"/>
          <w:szCs w:val="23"/>
        </w:rPr>
        <w:t xml:space="preserve"> tut, oder Geburtstagstraditionen. </w:t>
      </w:r>
      <w:r w:rsidR="00286B4C">
        <w:rPr>
          <w:sz w:val="23"/>
          <w:szCs w:val="23"/>
        </w:rPr>
        <w:t>Lassen Sie alle Schüler/innen ihre Familienältesten zum Ursprung dieser Familientraditionen befragen. Besprechen Sie in der Klasse die Quelle dieser Verschiedenheiten (z.B. Kultur oder historische Umstände wie z.B. beim „</w:t>
      </w:r>
      <w:proofErr w:type="spellStart"/>
      <w:r w:rsidR="00286B4C">
        <w:rPr>
          <w:sz w:val="23"/>
          <w:szCs w:val="23"/>
        </w:rPr>
        <w:t>Lutefisk</w:t>
      </w:r>
      <w:proofErr w:type="spellEnd"/>
      <w:r w:rsidR="00914E30">
        <w:rPr>
          <w:sz w:val="23"/>
          <w:szCs w:val="23"/>
        </w:rPr>
        <w:t>“</w:t>
      </w:r>
      <w:r w:rsidR="00286B4C">
        <w:rPr>
          <w:sz w:val="23"/>
          <w:szCs w:val="23"/>
        </w:rPr>
        <w:t>).</w:t>
      </w:r>
    </w:p>
    <w:p w14:paraId="052874F6" w14:textId="77777777" w:rsidR="00286B4C" w:rsidRPr="000B202C" w:rsidRDefault="00286B4C" w:rsidP="007A6D8A">
      <w:pPr>
        <w:pStyle w:val="Default"/>
        <w:rPr>
          <w:sz w:val="23"/>
          <w:szCs w:val="23"/>
        </w:rPr>
      </w:pPr>
    </w:p>
    <w:p w14:paraId="107B2991" w14:textId="54DF06DC" w:rsidR="00243C96" w:rsidRPr="00EE2463" w:rsidRDefault="00243C96" w:rsidP="00243C96">
      <w:pPr>
        <w:autoSpaceDE w:val="0"/>
        <w:autoSpaceDN w:val="0"/>
        <w:adjustRightInd w:val="0"/>
        <w:spacing w:after="0" w:line="240" w:lineRule="auto"/>
        <w:rPr>
          <w:sz w:val="23"/>
          <w:szCs w:val="23"/>
        </w:rPr>
      </w:pPr>
    </w:p>
    <w:p w14:paraId="0B1712F2" w14:textId="7528AE9B" w:rsidR="00286B4C" w:rsidRPr="00EE2463" w:rsidRDefault="00286B4C">
      <w:pPr>
        <w:rPr>
          <w:sz w:val="23"/>
          <w:szCs w:val="23"/>
        </w:rPr>
      </w:pPr>
      <w:r w:rsidRPr="00EE2463">
        <w:rPr>
          <w:sz w:val="23"/>
          <w:szCs w:val="23"/>
        </w:rPr>
        <w:br w:type="page"/>
      </w:r>
    </w:p>
    <w:p w14:paraId="428882FA" w14:textId="531E5A25" w:rsidR="00DA4109" w:rsidRPr="00377031" w:rsidRDefault="00DA4109" w:rsidP="00286B4C">
      <w:pPr>
        <w:rPr>
          <w:b/>
          <w:bCs/>
          <w:sz w:val="72"/>
          <w:szCs w:val="48"/>
        </w:rPr>
      </w:pPr>
      <w:r w:rsidRPr="00377031">
        <w:rPr>
          <w:rFonts w:ascii="Arial" w:hAnsi="Arial" w:cs="Arial"/>
          <w:b/>
          <w:sz w:val="32"/>
        </w:rPr>
        <w:lastRenderedPageBreak/>
        <w:t>Subfertigkeit</w:t>
      </w:r>
      <w:r w:rsidR="00F812FD" w:rsidRPr="00377031">
        <w:rPr>
          <w:rFonts w:ascii="Arial" w:hAnsi="Arial" w:cs="Arial"/>
          <w:b/>
          <w:sz w:val="32"/>
        </w:rPr>
        <w:t xml:space="preserve"> 2: Wissen über Kulturen nutzen, um die Perspektive eines Anderen einzunehmen</w:t>
      </w:r>
      <w:r w:rsidR="00F812FD" w:rsidRPr="00377031" w:rsidDel="00F812FD">
        <w:rPr>
          <w:b/>
          <w:bCs/>
          <w:sz w:val="72"/>
          <w:szCs w:val="48"/>
        </w:rPr>
        <w:t xml:space="preserve"> </w:t>
      </w:r>
    </w:p>
    <w:p w14:paraId="2EBDFFEB" w14:textId="3EB0482E" w:rsidR="00377031" w:rsidRPr="00377031" w:rsidRDefault="00377031" w:rsidP="00286B4C">
      <w:pPr>
        <w:rPr>
          <w:rFonts w:ascii="Times New Roman" w:hAnsi="Times New Roman" w:cs="Times New Roman"/>
          <w:b/>
          <w:color w:val="000000"/>
          <w:sz w:val="25"/>
          <w:szCs w:val="25"/>
        </w:rPr>
      </w:pPr>
      <w:r w:rsidRPr="00377031">
        <w:rPr>
          <w:rFonts w:ascii="Arial" w:hAnsi="Arial" w:cs="Arial"/>
          <w:sz w:val="20"/>
          <w:szCs w:val="20"/>
        </w:rPr>
        <w:t xml:space="preserve">Side Header: </w:t>
      </w:r>
      <w:r w:rsidRPr="00377031">
        <w:rPr>
          <w:rFonts w:ascii="Arial" w:hAnsi="Arial" w:cs="Arial"/>
        </w:rPr>
        <w:t xml:space="preserve">ES-2 </w:t>
      </w:r>
      <w:proofErr w:type="spellStart"/>
      <w:r w:rsidRPr="00377031">
        <w:rPr>
          <w:rFonts w:ascii="Arial" w:hAnsi="Arial" w:cs="Arial"/>
        </w:rPr>
        <w:t>Taking</w:t>
      </w:r>
      <w:proofErr w:type="spellEnd"/>
      <w:r w:rsidRPr="00377031">
        <w:rPr>
          <w:rFonts w:ascii="Arial" w:hAnsi="Arial" w:cs="Arial"/>
        </w:rPr>
        <w:t xml:space="preserve"> </w:t>
      </w:r>
      <w:proofErr w:type="spellStart"/>
      <w:r w:rsidRPr="00377031">
        <w:rPr>
          <w:rFonts w:ascii="Arial" w:hAnsi="Arial" w:cs="Arial"/>
        </w:rPr>
        <w:t>the</w:t>
      </w:r>
      <w:proofErr w:type="spellEnd"/>
      <w:r w:rsidRPr="00377031">
        <w:rPr>
          <w:rFonts w:ascii="Arial" w:hAnsi="Arial" w:cs="Arial"/>
        </w:rPr>
        <w:t xml:space="preserve"> </w:t>
      </w:r>
      <w:proofErr w:type="spellStart"/>
      <w:r w:rsidRPr="00377031">
        <w:rPr>
          <w:rFonts w:ascii="Arial" w:hAnsi="Arial" w:cs="Arial"/>
        </w:rPr>
        <w:t>Perspective</w:t>
      </w:r>
      <w:proofErr w:type="spellEnd"/>
      <w:r w:rsidRPr="00377031">
        <w:rPr>
          <w:rFonts w:ascii="Arial" w:hAnsi="Arial" w:cs="Arial"/>
        </w:rPr>
        <w:t xml:space="preserve"> </w:t>
      </w:r>
      <w:proofErr w:type="spellStart"/>
      <w:r w:rsidRPr="00377031">
        <w:rPr>
          <w:rFonts w:ascii="Arial" w:hAnsi="Arial" w:cs="Arial"/>
        </w:rPr>
        <w:t>of</w:t>
      </w:r>
      <w:proofErr w:type="spellEnd"/>
      <w:r w:rsidRPr="00377031">
        <w:rPr>
          <w:rFonts w:ascii="Arial" w:hAnsi="Arial" w:cs="Arial"/>
        </w:rPr>
        <w:t xml:space="preserve"> </w:t>
      </w:r>
      <w:proofErr w:type="spellStart"/>
      <w:r w:rsidRPr="00377031">
        <w:rPr>
          <w:rFonts w:ascii="Arial" w:hAnsi="Arial" w:cs="Arial"/>
        </w:rPr>
        <w:t>Others</w:t>
      </w:r>
      <w:proofErr w:type="spellEnd"/>
      <w:r w:rsidRPr="00377031">
        <w:rPr>
          <w:rFonts w:ascii="Arial" w:hAnsi="Arial" w:cs="Arial"/>
        </w:rPr>
        <w:t xml:space="preserve">: </w:t>
      </w:r>
      <w:proofErr w:type="spellStart"/>
      <w:r w:rsidRPr="00377031">
        <w:rPr>
          <w:rFonts w:ascii="Arial" w:hAnsi="Arial" w:cs="Arial"/>
        </w:rPr>
        <w:t>Using</w:t>
      </w:r>
      <w:proofErr w:type="spellEnd"/>
      <w:r w:rsidRPr="00377031">
        <w:rPr>
          <w:rFonts w:ascii="Arial" w:hAnsi="Arial" w:cs="Arial"/>
        </w:rPr>
        <w:t xml:space="preserve"> Culture Knowledge </w:t>
      </w:r>
      <w:proofErr w:type="spellStart"/>
      <w:r w:rsidRPr="00377031">
        <w:rPr>
          <w:rFonts w:ascii="Arial" w:hAnsi="Arial" w:cs="Arial"/>
        </w:rPr>
        <w:t>to</w:t>
      </w:r>
      <w:proofErr w:type="spellEnd"/>
      <w:r w:rsidRPr="00377031">
        <w:rPr>
          <w:rFonts w:ascii="Arial" w:hAnsi="Arial" w:cs="Arial"/>
        </w:rPr>
        <w:t xml:space="preserve"> Take </w:t>
      </w:r>
      <w:proofErr w:type="spellStart"/>
      <w:r w:rsidRPr="00377031">
        <w:rPr>
          <w:rFonts w:ascii="Arial" w:hAnsi="Arial" w:cs="Arial"/>
        </w:rPr>
        <w:t>Another’s</w:t>
      </w:r>
      <w:proofErr w:type="spellEnd"/>
      <w:r w:rsidRPr="00377031">
        <w:rPr>
          <w:rFonts w:ascii="Arial" w:hAnsi="Arial" w:cs="Arial"/>
        </w:rPr>
        <w:t xml:space="preserve"> </w:t>
      </w:r>
      <w:proofErr w:type="spellStart"/>
      <w:r w:rsidRPr="00377031">
        <w:rPr>
          <w:rFonts w:ascii="Arial" w:hAnsi="Arial" w:cs="Arial"/>
        </w:rPr>
        <w:t>Perspective</w:t>
      </w:r>
      <w:proofErr w:type="spellEnd"/>
      <w:r w:rsidRPr="00E4325E">
        <w:rPr>
          <w:rFonts w:ascii="Arial" w:hAnsi="Arial" w:cs="Arial"/>
        </w:rPr>
        <w:t xml:space="preserve">= ES-2 Die Perspektive Anderer einnehmen: </w:t>
      </w:r>
      <w:r w:rsidRPr="007300B4">
        <w:rPr>
          <w:rFonts w:ascii="Arial" w:hAnsi="Arial" w:cs="Arial"/>
        </w:rPr>
        <w:t>Wissen über Kulturen nutzen, um die Perspektive eines Anderen einzunehmen</w:t>
      </w:r>
    </w:p>
    <w:p w14:paraId="413D8B67" w14:textId="77777777" w:rsidR="00286B4C" w:rsidRPr="00286B4C" w:rsidRDefault="00286B4C" w:rsidP="00286B4C">
      <w:pPr>
        <w:rPr>
          <w:sz w:val="26"/>
          <w:szCs w:val="26"/>
        </w:rPr>
      </w:pPr>
      <w:r w:rsidRPr="00B43A1C">
        <w:rPr>
          <w:b/>
          <w:sz w:val="25"/>
          <w:szCs w:val="25"/>
        </w:rPr>
        <w:t xml:space="preserve">Vorschläge zum Fertigkeitserwerb </w:t>
      </w:r>
    </w:p>
    <w:p w14:paraId="34BF6486" w14:textId="77777777" w:rsidR="00286B4C" w:rsidRPr="00286B4C" w:rsidRDefault="00286B4C" w:rsidP="00243C96">
      <w:pPr>
        <w:autoSpaceDE w:val="0"/>
        <w:autoSpaceDN w:val="0"/>
        <w:adjustRightInd w:val="0"/>
        <w:spacing w:after="0" w:line="240" w:lineRule="auto"/>
        <w:rPr>
          <w:sz w:val="23"/>
          <w:szCs w:val="23"/>
        </w:rPr>
      </w:pPr>
    </w:p>
    <w:p w14:paraId="6FAE1468" w14:textId="535DF4B2" w:rsidR="00286B4C" w:rsidRPr="0031546F" w:rsidRDefault="00286B4C" w:rsidP="00286B4C">
      <w:pPr>
        <w:rPr>
          <w:rFonts w:ascii="Times New Roman" w:hAnsi="Times New Roman" w:cs="Times New Roman"/>
          <w:b/>
          <w:bCs/>
          <w:color w:val="000000"/>
          <w:sz w:val="23"/>
          <w:szCs w:val="23"/>
        </w:rPr>
      </w:pPr>
      <w:r w:rsidRPr="0076210A">
        <w:rPr>
          <w:rFonts w:ascii="Times New Roman" w:hAnsi="Times New Roman" w:cs="Times New Roman"/>
          <w:b/>
          <w:bCs/>
          <w:color w:val="000000"/>
          <w:sz w:val="23"/>
          <w:szCs w:val="23"/>
        </w:rPr>
        <w:t xml:space="preserve">Stufe 2: Aufmerksamkeit auf Fakten und </w:t>
      </w:r>
      <w:r>
        <w:rPr>
          <w:rFonts w:ascii="Times New Roman" w:hAnsi="Times New Roman" w:cs="Times New Roman"/>
          <w:b/>
          <w:bCs/>
          <w:color w:val="000000"/>
          <w:sz w:val="23"/>
          <w:szCs w:val="23"/>
        </w:rPr>
        <w:t>Fertigkeiten richten.</w:t>
      </w:r>
      <w:r w:rsidR="00DA4109">
        <w:rPr>
          <w:rFonts w:ascii="Times New Roman" w:hAnsi="Times New Roman" w:cs="Times New Roman"/>
          <w:b/>
          <w:bCs/>
          <w:color w:val="000000"/>
          <w:sz w:val="23"/>
          <w:szCs w:val="23"/>
        </w:rPr>
        <w:t xml:space="preserve"> </w:t>
      </w:r>
      <w:r>
        <w:rPr>
          <w:rFonts w:ascii="Times New Roman" w:hAnsi="Times New Roman" w:cs="Times New Roman"/>
          <w:bCs/>
          <w:color w:val="000000"/>
          <w:sz w:val="23"/>
          <w:szCs w:val="23"/>
        </w:rPr>
        <w:t>Sich auf Details und prototypische Beispiele konzentrieren; Wissen aufbauen</w:t>
      </w:r>
    </w:p>
    <w:p w14:paraId="081DFA06" w14:textId="53F383FD" w:rsidR="00243C96" w:rsidRDefault="00243C96" w:rsidP="00243C96">
      <w:pPr>
        <w:autoSpaceDE w:val="0"/>
        <w:autoSpaceDN w:val="0"/>
        <w:adjustRightInd w:val="0"/>
        <w:spacing w:after="0" w:line="240" w:lineRule="auto"/>
        <w:rPr>
          <w:rFonts w:ascii="Arial" w:hAnsi="Arial" w:cs="Arial"/>
          <w:b/>
          <w:sz w:val="23"/>
          <w:szCs w:val="23"/>
        </w:rPr>
      </w:pPr>
    </w:p>
    <w:p w14:paraId="2DBC2261" w14:textId="037B12D7" w:rsidR="00286B4C" w:rsidRDefault="00286B4C" w:rsidP="00286B4C">
      <w:pPr>
        <w:pStyle w:val="Default"/>
        <w:rPr>
          <w:b/>
          <w:bCs/>
          <w:sz w:val="23"/>
          <w:szCs w:val="23"/>
        </w:rPr>
      </w:pPr>
      <w:r w:rsidRPr="00286B4C">
        <w:rPr>
          <w:b/>
          <w:bCs/>
          <w:sz w:val="23"/>
          <w:szCs w:val="23"/>
        </w:rPr>
        <w:t xml:space="preserve">Welcher </w:t>
      </w:r>
      <w:r>
        <w:rPr>
          <w:b/>
          <w:bCs/>
          <w:sz w:val="23"/>
          <w:szCs w:val="23"/>
        </w:rPr>
        <w:t xml:space="preserve">(kulturelle) </w:t>
      </w:r>
      <w:r w:rsidRPr="00286B4C">
        <w:rPr>
          <w:b/>
          <w:bCs/>
          <w:sz w:val="23"/>
          <w:szCs w:val="23"/>
        </w:rPr>
        <w:t>Feiertag ist es? (Variante von “</w:t>
      </w:r>
      <w:r>
        <w:rPr>
          <w:b/>
          <w:bCs/>
          <w:sz w:val="23"/>
          <w:szCs w:val="23"/>
        </w:rPr>
        <w:t>Wer bin ich?“)</w:t>
      </w:r>
    </w:p>
    <w:p w14:paraId="02D39876" w14:textId="726E06D0" w:rsidR="00286B4C" w:rsidRDefault="00286B4C" w:rsidP="00286B4C">
      <w:pPr>
        <w:pStyle w:val="Default"/>
        <w:rPr>
          <w:bCs/>
          <w:sz w:val="23"/>
          <w:szCs w:val="23"/>
        </w:rPr>
      </w:pPr>
      <w:r>
        <w:rPr>
          <w:bCs/>
          <w:sz w:val="23"/>
          <w:szCs w:val="23"/>
        </w:rPr>
        <w:t>Lassen Sie dieses Spiel zu zweit durchführen oder spielen Sie es mit der ganzen Klasse. Finden Sie ein etwas eigenartig anmutendes kul</w:t>
      </w:r>
      <w:r w:rsidR="005C54A6">
        <w:rPr>
          <w:bCs/>
          <w:sz w:val="23"/>
          <w:szCs w:val="23"/>
        </w:rPr>
        <w:t>t</w:t>
      </w:r>
      <w:r>
        <w:rPr>
          <w:bCs/>
          <w:sz w:val="23"/>
          <w:szCs w:val="23"/>
        </w:rPr>
        <w:t xml:space="preserve">urelles Ereignis oder einen Feiertag heraus und erlauben Sie Ihren Schüler/innen, </w:t>
      </w:r>
      <w:r w:rsidR="005C54A6">
        <w:rPr>
          <w:bCs/>
          <w:sz w:val="23"/>
          <w:szCs w:val="23"/>
        </w:rPr>
        <w:t xml:space="preserve">Ja-/Nein-Fragen zur Bedeutung dieses Ereignisses zu stellen. Ihre Schüler/innen müssen dann zwangsläufig einige ihrer Annahmen fallenlassen – dies ist einer der ersten Schritte bei der Perspektivübernahme. </w:t>
      </w:r>
    </w:p>
    <w:p w14:paraId="6BC99C30" w14:textId="3315EECE" w:rsidR="005C54A6" w:rsidRPr="00286B4C" w:rsidRDefault="005C54A6" w:rsidP="00286B4C">
      <w:pPr>
        <w:pStyle w:val="Default"/>
        <w:rPr>
          <w:bCs/>
          <w:sz w:val="23"/>
          <w:szCs w:val="23"/>
        </w:rPr>
      </w:pPr>
    </w:p>
    <w:p w14:paraId="430B7E3D" w14:textId="77777777" w:rsidR="00286B4C" w:rsidRPr="00EE2463" w:rsidRDefault="00286B4C" w:rsidP="00286B4C">
      <w:pPr>
        <w:pStyle w:val="Default"/>
        <w:rPr>
          <w:sz w:val="23"/>
          <w:szCs w:val="23"/>
        </w:rPr>
      </w:pPr>
    </w:p>
    <w:p w14:paraId="6FC53100" w14:textId="0F2DEAA6" w:rsidR="005C54A6" w:rsidRPr="005C54A6" w:rsidRDefault="005C54A6" w:rsidP="00286B4C">
      <w:pPr>
        <w:pStyle w:val="Default"/>
        <w:rPr>
          <w:bCs/>
          <w:sz w:val="23"/>
          <w:szCs w:val="23"/>
        </w:rPr>
      </w:pPr>
      <w:r w:rsidRPr="005C54A6">
        <w:rPr>
          <w:b/>
          <w:bCs/>
          <w:sz w:val="23"/>
          <w:szCs w:val="23"/>
        </w:rPr>
        <w:t xml:space="preserve">Kulturelle/Ethnische Perspektiven in der Poesie. </w:t>
      </w:r>
      <w:r>
        <w:rPr>
          <w:bCs/>
          <w:sz w:val="23"/>
          <w:szCs w:val="23"/>
        </w:rPr>
        <w:t xml:space="preserve">Lesen Sie Gedichte, die Fragen nach Rasse, Ethnie und Kultur stellen, z.B. </w:t>
      </w:r>
      <w:r w:rsidRPr="005C54A6">
        <w:rPr>
          <w:i/>
          <w:iCs/>
          <w:sz w:val="23"/>
          <w:szCs w:val="23"/>
        </w:rPr>
        <w:t xml:space="preserve">The Palm </w:t>
      </w:r>
      <w:proofErr w:type="spellStart"/>
      <w:r w:rsidRPr="005C54A6">
        <w:rPr>
          <w:i/>
          <w:iCs/>
          <w:sz w:val="23"/>
          <w:szCs w:val="23"/>
        </w:rPr>
        <w:t>of</w:t>
      </w:r>
      <w:proofErr w:type="spellEnd"/>
      <w:r w:rsidRPr="005C54A6">
        <w:rPr>
          <w:i/>
          <w:iCs/>
          <w:sz w:val="23"/>
          <w:szCs w:val="23"/>
        </w:rPr>
        <w:t xml:space="preserve"> </w:t>
      </w:r>
      <w:proofErr w:type="spellStart"/>
      <w:r w:rsidRPr="005C54A6">
        <w:rPr>
          <w:rFonts w:ascii="Arial" w:hAnsi="Arial" w:cs="Arial"/>
          <w:i/>
          <w:iCs/>
          <w:sz w:val="21"/>
          <w:szCs w:val="21"/>
        </w:rPr>
        <w:t>My</w:t>
      </w:r>
      <w:proofErr w:type="spellEnd"/>
      <w:r w:rsidRPr="005C54A6">
        <w:rPr>
          <w:rFonts w:ascii="Arial" w:hAnsi="Arial" w:cs="Arial"/>
          <w:i/>
          <w:iCs/>
          <w:sz w:val="21"/>
          <w:szCs w:val="21"/>
        </w:rPr>
        <w:t xml:space="preserve"> </w:t>
      </w:r>
      <w:r w:rsidRPr="005C54A6">
        <w:rPr>
          <w:i/>
          <w:iCs/>
          <w:sz w:val="23"/>
          <w:szCs w:val="23"/>
        </w:rPr>
        <w:t xml:space="preserve">Heart: Poetry </w:t>
      </w:r>
      <w:proofErr w:type="spellStart"/>
      <w:r w:rsidRPr="005C54A6">
        <w:rPr>
          <w:i/>
          <w:iCs/>
          <w:sz w:val="22"/>
          <w:szCs w:val="22"/>
        </w:rPr>
        <w:t>by</w:t>
      </w:r>
      <w:proofErr w:type="spellEnd"/>
      <w:r w:rsidRPr="005C54A6">
        <w:rPr>
          <w:i/>
          <w:iCs/>
          <w:sz w:val="22"/>
          <w:szCs w:val="22"/>
        </w:rPr>
        <w:t xml:space="preserve"> </w:t>
      </w:r>
      <w:r w:rsidRPr="005C54A6">
        <w:rPr>
          <w:i/>
          <w:iCs/>
          <w:sz w:val="23"/>
          <w:szCs w:val="23"/>
        </w:rPr>
        <w:t xml:space="preserve">African-American Children, </w:t>
      </w:r>
      <w:proofErr w:type="spellStart"/>
      <w:r w:rsidRPr="005C54A6">
        <w:rPr>
          <w:sz w:val="23"/>
          <w:szCs w:val="23"/>
        </w:rPr>
        <w:t>by</w:t>
      </w:r>
      <w:proofErr w:type="spellEnd"/>
      <w:r w:rsidRPr="005C54A6">
        <w:rPr>
          <w:sz w:val="23"/>
          <w:szCs w:val="23"/>
        </w:rPr>
        <w:t xml:space="preserve"> D. </w:t>
      </w:r>
      <w:proofErr w:type="spellStart"/>
      <w:r w:rsidRPr="005C54A6">
        <w:rPr>
          <w:sz w:val="23"/>
          <w:szCs w:val="23"/>
        </w:rPr>
        <w:t>Adedjouma</w:t>
      </w:r>
      <w:proofErr w:type="spellEnd"/>
      <w:r>
        <w:rPr>
          <w:sz w:val="23"/>
          <w:szCs w:val="23"/>
        </w:rPr>
        <w:t xml:space="preserve">. </w:t>
      </w:r>
      <w:r>
        <w:rPr>
          <w:bCs/>
          <w:i/>
          <w:sz w:val="23"/>
          <w:szCs w:val="23"/>
        </w:rPr>
        <w:t xml:space="preserve"> </w:t>
      </w:r>
      <w:r>
        <w:rPr>
          <w:bCs/>
          <w:sz w:val="23"/>
          <w:szCs w:val="23"/>
        </w:rPr>
        <w:t xml:space="preserve">Poetik anderer Gruppen können Sie im Internet und/oder in Bibliotheken finden. Diskutieren Sie die Perspektive, die der Autor vermittelt. </w:t>
      </w:r>
    </w:p>
    <w:p w14:paraId="2B866F42" w14:textId="77777777" w:rsidR="005C54A6" w:rsidRPr="005C54A6" w:rsidRDefault="005C54A6" w:rsidP="00286B4C">
      <w:pPr>
        <w:pStyle w:val="Default"/>
        <w:rPr>
          <w:b/>
          <w:bCs/>
          <w:sz w:val="23"/>
          <w:szCs w:val="23"/>
        </w:rPr>
      </w:pPr>
    </w:p>
    <w:p w14:paraId="4027EEC3" w14:textId="77777777" w:rsidR="00286B4C" w:rsidRPr="007E63DF" w:rsidRDefault="00286B4C" w:rsidP="00286B4C">
      <w:pPr>
        <w:pStyle w:val="Default"/>
        <w:rPr>
          <w:sz w:val="23"/>
          <w:szCs w:val="23"/>
        </w:rPr>
      </w:pPr>
    </w:p>
    <w:p w14:paraId="5EDC1D25" w14:textId="2A3D26D5" w:rsidR="005C54A6" w:rsidRPr="005C54A6" w:rsidRDefault="00914E30" w:rsidP="00286B4C">
      <w:pPr>
        <w:pStyle w:val="Default"/>
        <w:rPr>
          <w:bCs/>
          <w:sz w:val="23"/>
          <w:szCs w:val="23"/>
        </w:rPr>
      </w:pPr>
      <w:r>
        <w:rPr>
          <w:b/>
          <w:bCs/>
          <w:sz w:val="23"/>
          <w:szCs w:val="23"/>
        </w:rPr>
        <w:t xml:space="preserve">Lokale </w:t>
      </w:r>
      <w:r w:rsidR="005C54A6" w:rsidRPr="005C54A6">
        <w:rPr>
          <w:b/>
          <w:bCs/>
          <w:sz w:val="23"/>
          <w:szCs w:val="23"/>
        </w:rPr>
        <w:t xml:space="preserve">Perspektiven. </w:t>
      </w:r>
      <w:r w:rsidR="005C54A6" w:rsidRPr="005C54A6">
        <w:rPr>
          <w:bCs/>
          <w:sz w:val="23"/>
          <w:szCs w:val="23"/>
        </w:rPr>
        <w:t>Lassen Sie Ihre Sc</w:t>
      </w:r>
      <w:r w:rsidR="005C54A6">
        <w:rPr>
          <w:bCs/>
          <w:sz w:val="23"/>
          <w:szCs w:val="23"/>
        </w:rPr>
        <w:t xml:space="preserve">hüler/innen etwas über die verschiedenen Sichtweisen auf lokale Traditionen herausfinden (indem sie lokale Führungspersönlichkeiten befragen, das lokale Museum besuchen o.ä.) </w:t>
      </w:r>
      <w:r w:rsidR="007C4328">
        <w:rPr>
          <w:bCs/>
          <w:sz w:val="23"/>
          <w:szCs w:val="23"/>
        </w:rPr>
        <w:t xml:space="preserve">und dies dann präsentieren (z.B. Perspektiven auf das Fischen in Minnesota – für die indigene Bevölkerung mag das ein Teil ihres Unterhalts als auch Teil ihrer Kultur sein, wohingegen das Fischen von den meisten „makrokulturellen“ Amerikanern als Sport angesehen wird). </w:t>
      </w:r>
    </w:p>
    <w:p w14:paraId="0DC9D6F4" w14:textId="77777777" w:rsidR="005C54A6" w:rsidRPr="005C54A6" w:rsidRDefault="005C54A6" w:rsidP="00286B4C">
      <w:pPr>
        <w:pStyle w:val="Default"/>
        <w:rPr>
          <w:b/>
          <w:bCs/>
          <w:sz w:val="23"/>
          <w:szCs w:val="23"/>
        </w:rPr>
      </w:pPr>
    </w:p>
    <w:p w14:paraId="07E0EA36" w14:textId="77777777" w:rsidR="00286B4C" w:rsidRPr="00FD1054" w:rsidRDefault="00286B4C" w:rsidP="00286B4C">
      <w:pPr>
        <w:pStyle w:val="Default"/>
        <w:rPr>
          <w:sz w:val="23"/>
          <w:szCs w:val="23"/>
        </w:rPr>
      </w:pPr>
    </w:p>
    <w:p w14:paraId="1AFA6A51" w14:textId="7C171FDA" w:rsidR="007C4328" w:rsidRDefault="007C4328" w:rsidP="00286B4C">
      <w:pPr>
        <w:autoSpaceDE w:val="0"/>
        <w:autoSpaceDN w:val="0"/>
        <w:adjustRightInd w:val="0"/>
        <w:spacing w:after="0" w:line="240" w:lineRule="auto"/>
        <w:rPr>
          <w:bCs/>
          <w:sz w:val="23"/>
          <w:szCs w:val="23"/>
        </w:rPr>
      </w:pPr>
      <w:r w:rsidRPr="007C4328">
        <w:rPr>
          <w:b/>
          <w:bCs/>
          <w:sz w:val="23"/>
          <w:szCs w:val="23"/>
        </w:rPr>
        <w:t xml:space="preserve">Epochale Unterschiede. </w:t>
      </w:r>
      <w:r w:rsidRPr="007C4328">
        <w:rPr>
          <w:bCs/>
          <w:sz w:val="23"/>
          <w:szCs w:val="23"/>
        </w:rPr>
        <w:t>Lassen Sie Ihre Schüler/</w:t>
      </w:r>
      <w:r>
        <w:rPr>
          <w:bCs/>
          <w:sz w:val="23"/>
          <w:szCs w:val="23"/>
        </w:rPr>
        <w:t xml:space="preserve">innen in das Alltagsleben einer anderen Zeit eintauchen, indem Sie (1) ein </w:t>
      </w:r>
      <w:r w:rsidR="00FD1054">
        <w:rPr>
          <w:bCs/>
          <w:sz w:val="23"/>
          <w:szCs w:val="23"/>
        </w:rPr>
        <w:t>heimat</w:t>
      </w:r>
      <w:r w:rsidR="004A1023">
        <w:rPr>
          <w:bCs/>
          <w:sz w:val="23"/>
          <w:szCs w:val="23"/>
        </w:rPr>
        <w:t>geschichtliches</w:t>
      </w:r>
      <w:r>
        <w:rPr>
          <w:bCs/>
          <w:sz w:val="23"/>
          <w:szCs w:val="23"/>
        </w:rPr>
        <w:t xml:space="preserve"> Museum wie </w:t>
      </w:r>
      <w:r w:rsidR="00FD1054">
        <w:rPr>
          <w:bCs/>
          <w:sz w:val="23"/>
          <w:szCs w:val="23"/>
        </w:rPr>
        <w:t>b</w:t>
      </w:r>
      <w:r>
        <w:rPr>
          <w:bCs/>
          <w:sz w:val="23"/>
          <w:szCs w:val="23"/>
        </w:rPr>
        <w:t xml:space="preserve">esuchen; (2) eine/n Gemeinde-Ältesten einladen, um mit ihm darüber zu reden, wie sein/ihr Leben war als sie/er jung war; (3) einen zeitgeschichtlichen Spielfilm oder eine Fernsehserie wie 1900 über das Familienleben im 19. Jahrhundert ansehen. </w:t>
      </w:r>
    </w:p>
    <w:p w14:paraId="79D6077A" w14:textId="3426357C" w:rsidR="007C4328" w:rsidRPr="007C4328" w:rsidRDefault="007C4328" w:rsidP="00286B4C">
      <w:pPr>
        <w:autoSpaceDE w:val="0"/>
        <w:autoSpaceDN w:val="0"/>
        <w:adjustRightInd w:val="0"/>
        <w:spacing w:after="0" w:line="240" w:lineRule="auto"/>
        <w:rPr>
          <w:bCs/>
          <w:sz w:val="23"/>
          <w:szCs w:val="23"/>
        </w:rPr>
      </w:pPr>
      <w:r>
        <w:rPr>
          <w:bCs/>
          <w:sz w:val="23"/>
          <w:szCs w:val="23"/>
        </w:rPr>
        <w:t xml:space="preserve">Sprechen Sie darüber, wie die damaligen Lebensumstände sich auf das tägliche Leben auswirken würden, an das die Schüler/innen gewöhnt sind. </w:t>
      </w:r>
    </w:p>
    <w:p w14:paraId="025F7C43" w14:textId="77777777" w:rsidR="007C4328" w:rsidRPr="007C4328" w:rsidRDefault="007C4328" w:rsidP="00286B4C">
      <w:pPr>
        <w:autoSpaceDE w:val="0"/>
        <w:autoSpaceDN w:val="0"/>
        <w:adjustRightInd w:val="0"/>
        <w:spacing w:after="0" w:line="240" w:lineRule="auto"/>
        <w:rPr>
          <w:b/>
          <w:bCs/>
          <w:sz w:val="23"/>
          <w:szCs w:val="23"/>
        </w:rPr>
      </w:pPr>
    </w:p>
    <w:p w14:paraId="2F766DFA" w14:textId="0DE10263" w:rsidR="007C4328" w:rsidRPr="00FD1054" w:rsidRDefault="007C4328" w:rsidP="00286B4C">
      <w:pPr>
        <w:autoSpaceDE w:val="0"/>
        <w:autoSpaceDN w:val="0"/>
        <w:adjustRightInd w:val="0"/>
        <w:spacing w:after="0" w:line="240" w:lineRule="auto"/>
        <w:rPr>
          <w:sz w:val="23"/>
          <w:szCs w:val="23"/>
        </w:rPr>
      </w:pPr>
    </w:p>
    <w:p w14:paraId="0C255786" w14:textId="2BCE5763" w:rsidR="007C4328" w:rsidRPr="00FD1054" w:rsidRDefault="007C4328">
      <w:pPr>
        <w:rPr>
          <w:rFonts w:ascii="Arial" w:hAnsi="Arial" w:cs="Arial"/>
          <w:b/>
          <w:sz w:val="23"/>
          <w:szCs w:val="23"/>
        </w:rPr>
      </w:pPr>
      <w:r w:rsidRPr="00FD1054">
        <w:rPr>
          <w:rFonts w:ascii="Arial" w:hAnsi="Arial" w:cs="Arial"/>
          <w:b/>
          <w:sz w:val="23"/>
          <w:szCs w:val="23"/>
        </w:rPr>
        <w:br w:type="page"/>
      </w:r>
    </w:p>
    <w:p w14:paraId="4EBEBED6" w14:textId="77777777" w:rsidR="00377031" w:rsidRPr="00FD1054" w:rsidRDefault="00F812FD" w:rsidP="007C4328">
      <w:pPr>
        <w:rPr>
          <w:b/>
          <w:bCs/>
          <w:sz w:val="96"/>
          <w:szCs w:val="48"/>
        </w:rPr>
      </w:pPr>
      <w:r w:rsidRPr="00FD1054">
        <w:rPr>
          <w:rFonts w:ascii="Arial" w:hAnsi="Arial" w:cs="Arial"/>
          <w:b/>
          <w:sz w:val="36"/>
        </w:rPr>
        <w:lastRenderedPageBreak/>
        <w:t>Sub</w:t>
      </w:r>
      <w:r w:rsidR="00DA4109" w:rsidRPr="00FD1054">
        <w:rPr>
          <w:rFonts w:ascii="Arial" w:hAnsi="Arial" w:cs="Arial"/>
          <w:b/>
          <w:sz w:val="36"/>
        </w:rPr>
        <w:t>fertigkeit</w:t>
      </w:r>
      <w:r w:rsidRPr="00FD1054">
        <w:rPr>
          <w:rFonts w:ascii="Arial" w:hAnsi="Arial" w:cs="Arial"/>
          <w:b/>
          <w:sz w:val="36"/>
        </w:rPr>
        <w:t xml:space="preserve"> 2: Wissen über Kulturen nutzen, um die Perspektive eines Anderen einzunehmen</w:t>
      </w:r>
      <w:r w:rsidRPr="00FD1054" w:rsidDel="00F812FD">
        <w:rPr>
          <w:b/>
          <w:bCs/>
          <w:sz w:val="96"/>
          <w:szCs w:val="48"/>
        </w:rPr>
        <w:t xml:space="preserve"> </w:t>
      </w:r>
    </w:p>
    <w:p w14:paraId="3079C09A" w14:textId="63E79F6D" w:rsidR="007C4328" w:rsidRDefault="00377031" w:rsidP="007C4328">
      <w:pPr>
        <w:rPr>
          <w:b/>
          <w:bCs/>
          <w:sz w:val="32"/>
          <w:szCs w:val="32"/>
        </w:rPr>
      </w:pPr>
      <w:r w:rsidRPr="00377031">
        <w:rPr>
          <w:rFonts w:ascii="Arial" w:hAnsi="Arial" w:cs="Arial"/>
          <w:sz w:val="20"/>
          <w:szCs w:val="20"/>
        </w:rPr>
        <w:t xml:space="preserve">Side Header: </w:t>
      </w:r>
      <w:r w:rsidRPr="00377031">
        <w:rPr>
          <w:rFonts w:ascii="Arial" w:hAnsi="Arial" w:cs="Arial"/>
        </w:rPr>
        <w:t xml:space="preserve">ES-2 </w:t>
      </w:r>
      <w:proofErr w:type="spellStart"/>
      <w:r w:rsidRPr="00377031">
        <w:rPr>
          <w:rFonts w:ascii="Arial" w:hAnsi="Arial" w:cs="Arial"/>
        </w:rPr>
        <w:t>Taking</w:t>
      </w:r>
      <w:proofErr w:type="spellEnd"/>
      <w:r w:rsidRPr="00377031">
        <w:rPr>
          <w:rFonts w:ascii="Arial" w:hAnsi="Arial" w:cs="Arial"/>
        </w:rPr>
        <w:t xml:space="preserve"> </w:t>
      </w:r>
      <w:proofErr w:type="spellStart"/>
      <w:r w:rsidRPr="00377031">
        <w:rPr>
          <w:rFonts w:ascii="Arial" w:hAnsi="Arial" w:cs="Arial"/>
        </w:rPr>
        <w:t>the</w:t>
      </w:r>
      <w:proofErr w:type="spellEnd"/>
      <w:r w:rsidRPr="00377031">
        <w:rPr>
          <w:rFonts w:ascii="Arial" w:hAnsi="Arial" w:cs="Arial"/>
        </w:rPr>
        <w:t xml:space="preserve"> </w:t>
      </w:r>
      <w:proofErr w:type="spellStart"/>
      <w:r w:rsidRPr="00377031">
        <w:rPr>
          <w:rFonts w:ascii="Arial" w:hAnsi="Arial" w:cs="Arial"/>
        </w:rPr>
        <w:t>Perspective</w:t>
      </w:r>
      <w:proofErr w:type="spellEnd"/>
      <w:r w:rsidRPr="00377031">
        <w:rPr>
          <w:rFonts w:ascii="Arial" w:hAnsi="Arial" w:cs="Arial"/>
        </w:rPr>
        <w:t xml:space="preserve"> </w:t>
      </w:r>
      <w:proofErr w:type="spellStart"/>
      <w:r w:rsidRPr="00377031">
        <w:rPr>
          <w:rFonts w:ascii="Arial" w:hAnsi="Arial" w:cs="Arial"/>
        </w:rPr>
        <w:t>of</w:t>
      </w:r>
      <w:proofErr w:type="spellEnd"/>
      <w:r w:rsidRPr="00377031">
        <w:rPr>
          <w:rFonts w:ascii="Arial" w:hAnsi="Arial" w:cs="Arial"/>
        </w:rPr>
        <w:t xml:space="preserve"> </w:t>
      </w:r>
      <w:proofErr w:type="spellStart"/>
      <w:r w:rsidRPr="00377031">
        <w:rPr>
          <w:rFonts w:ascii="Arial" w:hAnsi="Arial" w:cs="Arial"/>
        </w:rPr>
        <w:t>Others</w:t>
      </w:r>
      <w:proofErr w:type="spellEnd"/>
      <w:r w:rsidRPr="00377031">
        <w:rPr>
          <w:rFonts w:ascii="Arial" w:hAnsi="Arial" w:cs="Arial"/>
        </w:rPr>
        <w:t xml:space="preserve">: </w:t>
      </w:r>
      <w:proofErr w:type="spellStart"/>
      <w:r w:rsidRPr="00377031">
        <w:rPr>
          <w:rFonts w:ascii="Arial" w:hAnsi="Arial" w:cs="Arial"/>
        </w:rPr>
        <w:t>Using</w:t>
      </w:r>
      <w:proofErr w:type="spellEnd"/>
      <w:r w:rsidRPr="00377031">
        <w:rPr>
          <w:rFonts w:ascii="Arial" w:hAnsi="Arial" w:cs="Arial"/>
        </w:rPr>
        <w:t xml:space="preserve"> Culture Knowledge </w:t>
      </w:r>
      <w:proofErr w:type="spellStart"/>
      <w:r w:rsidRPr="00377031">
        <w:rPr>
          <w:rFonts w:ascii="Arial" w:hAnsi="Arial" w:cs="Arial"/>
        </w:rPr>
        <w:t>to</w:t>
      </w:r>
      <w:proofErr w:type="spellEnd"/>
      <w:r w:rsidRPr="00377031">
        <w:rPr>
          <w:rFonts w:ascii="Arial" w:hAnsi="Arial" w:cs="Arial"/>
        </w:rPr>
        <w:t xml:space="preserve"> Take </w:t>
      </w:r>
      <w:proofErr w:type="spellStart"/>
      <w:r w:rsidRPr="00377031">
        <w:rPr>
          <w:rFonts w:ascii="Arial" w:hAnsi="Arial" w:cs="Arial"/>
        </w:rPr>
        <w:t>Another’s</w:t>
      </w:r>
      <w:proofErr w:type="spellEnd"/>
      <w:r w:rsidRPr="00377031">
        <w:rPr>
          <w:rFonts w:ascii="Arial" w:hAnsi="Arial" w:cs="Arial"/>
        </w:rPr>
        <w:t xml:space="preserve"> </w:t>
      </w:r>
      <w:proofErr w:type="spellStart"/>
      <w:r w:rsidRPr="00377031">
        <w:rPr>
          <w:rFonts w:ascii="Arial" w:hAnsi="Arial" w:cs="Arial"/>
        </w:rPr>
        <w:t>Perspective</w:t>
      </w:r>
      <w:proofErr w:type="spellEnd"/>
      <w:r w:rsidRPr="00E4325E">
        <w:rPr>
          <w:rFonts w:ascii="Arial" w:hAnsi="Arial" w:cs="Arial"/>
        </w:rPr>
        <w:t xml:space="preserve">= ES-2 Die Perspektive Anderer einnehmen: </w:t>
      </w:r>
      <w:r w:rsidRPr="007300B4">
        <w:rPr>
          <w:rFonts w:ascii="Arial" w:hAnsi="Arial" w:cs="Arial"/>
        </w:rPr>
        <w:t>Wissen über Kulturen nutzen, um die Perspektive eines Anderen einzunehmen</w:t>
      </w:r>
    </w:p>
    <w:p w14:paraId="70F2111D" w14:textId="3089C5E5" w:rsidR="007C4328" w:rsidRDefault="007C4328" w:rsidP="007C4328">
      <w:pPr>
        <w:rPr>
          <w:b/>
          <w:bCs/>
          <w:sz w:val="32"/>
          <w:szCs w:val="32"/>
        </w:rPr>
      </w:pPr>
      <w:r>
        <w:rPr>
          <w:b/>
          <w:bCs/>
          <w:sz w:val="32"/>
          <w:szCs w:val="32"/>
        </w:rPr>
        <w:t>Vorschläge zum Fertigkeitserwerb</w:t>
      </w:r>
    </w:p>
    <w:p w14:paraId="1187848B" w14:textId="77777777" w:rsidR="007C4328" w:rsidRPr="009C5A55" w:rsidRDefault="007C4328" w:rsidP="007C432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Stufe</w:t>
      </w:r>
      <w:r w:rsidRPr="009C5A55">
        <w:rPr>
          <w:rFonts w:ascii="Times New Roman" w:hAnsi="Times New Roman" w:cs="Times New Roman"/>
          <w:b/>
          <w:bCs/>
          <w:color w:val="000000"/>
          <w:sz w:val="23"/>
          <w:szCs w:val="23"/>
        </w:rPr>
        <w:t xml:space="preserve"> 3: </w:t>
      </w:r>
      <w:r>
        <w:rPr>
          <w:rFonts w:ascii="Times New Roman" w:hAnsi="Times New Roman" w:cs="Times New Roman"/>
          <w:b/>
          <w:bCs/>
          <w:color w:val="000000"/>
          <w:sz w:val="23"/>
          <w:szCs w:val="23"/>
        </w:rPr>
        <w:t>Abläufe einüben</w:t>
      </w:r>
      <w:r w:rsidRPr="009C5A55">
        <w:rPr>
          <w:rFonts w:ascii="Times New Roman" w:hAnsi="Times New Roman" w:cs="Times New Roman"/>
          <w:b/>
          <w:bCs/>
          <w:color w:val="000000"/>
          <w:sz w:val="23"/>
          <w:szCs w:val="23"/>
        </w:rPr>
        <w:t xml:space="preserve"> </w:t>
      </w:r>
    </w:p>
    <w:p w14:paraId="16F4777B" w14:textId="77777777" w:rsidR="007C4328" w:rsidRPr="009C5A55" w:rsidRDefault="007C4328" w:rsidP="007C4328">
      <w:pPr>
        <w:rPr>
          <w:rFonts w:ascii="Times New Roman" w:hAnsi="Times New Roman" w:cs="Times New Roman"/>
          <w:i/>
          <w:iCs/>
          <w:color w:val="000000"/>
          <w:sz w:val="26"/>
          <w:szCs w:val="26"/>
        </w:rPr>
      </w:pPr>
      <w:r w:rsidRPr="009C5A55">
        <w:rPr>
          <w:rFonts w:ascii="Times New Roman" w:hAnsi="Times New Roman" w:cs="Times New Roman"/>
          <w:i/>
          <w:iCs/>
          <w:color w:val="000000"/>
          <w:sz w:val="26"/>
          <w:szCs w:val="26"/>
        </w:rPr>
        <w:t>Ziele setzen, Schritte zur Problemlösung planen, Fertigkeiten einüben</w:t>
      </w:r>
    </w:p>
    <w:p w14:paraId="18B3DF1D" w14:textId="79C7EA9E" w:rsidR="00E176CA" w:rsidRPr="00BB1FCB" w:rsidRDefault="00E176CA" w:rsidP="00286B4C">
      <w:pPr>
        <w:autoSpaceDE w:val="0"/>
        <w:autoSpaceDN w:val="0"/>
        <w:adjustRightInd w:val="0"/>
        <w:spacing w:after="0" w:line="240" w:lineRule="auto"/>
        <w:rPr>
          <w:sz w:val="23"/>
          <w:szCs w:val="23"/>
        </w:rPr>
      </w:pPr>
    </w:p>
    <w:p w14:paraId="35517F4F" w14:textId="0B1A9A9F" w:rsidR="0055689B" w:rsidRDefault="00E176CA" w:rsidP="00286B4C">
      <w:pPr>
        <w:autoSpaceDE w:val="0"/>
        <w:autoSpaceDN w:val="0"/>
        <w:adjustRightInd w:val="0"/>
        <w:spacing w:after="0" w:line="240" w:lineRule="auto"/>
        <w:rPr>
          <w:sz w:val="23"/>
          <w:szCs w:val="23"/>
        </w:rPr>
      </w:pPr>
      <w:r w:rsidRPr="00E176CA">
        <w:rPr>
          <w:b/>
          <w:sz w:val="23"/>
          <w:szCs w:val="23"/>
        </w:rPr>
        <w:t xml:space="preserve">Unsere Kultur vermitteln. </w:t>
      </w:r>
      <w:r w:rsidRPr="00E176CA">
        <w:rPr>
          <w:sz w:val="23"/>
          <w:szCs w:val="23"/>
        </w:rPr>
        <w:t>Lassen Sie Ihre</w:t>
      </w:r>
      <w:r>
        <w:rPr>
          <w:sz w:val="23"/>
          <w:szCs w:val="23"/>
        </w:rPr>
        <w:t xml:space="preserve"> Schüler/innen in Tagebucheinträgen </w:t>
      </w:r>
      <w:r w:rsidR="0055689B">
        <w:rPr>
          <w:sz w:val="23"/>
          <w:szCs w:val="23"/>
        </w:rPr>
        <w:t>oder Rollenspielen eine bekannte</w:t>
      </w:r>
      <w:r w:rsidR="00FD1054">
        <w:rPr>
          <w:sz w:val="23"/>
          <w:szCs w:val="23"/>
        </w:rPr>
        <w:t xml:space="preserve"> deutsche Tradition </w:t>
      </w:r>
      <w:r w:rsidR="0055689B">
        <w:rPr>
          <w:sz w:val="23"/>
          <w:szCs w:val="23"/>
        </w:rPr>
        <w:t>(</w:t>
      </w:r>
      <w:r w:rsidR="0055689B" w:rsidRPr="00937DCB">
        <w:rPr>
          <w:sz w:val="23"/>
          <w:szCs w:val="23"/>
        </w:rPr>
        <w:t xml:space="preserve">wie </w:t>
      </w:r>
      <w:r w:rsidR="00937DCB">
        <w:rPr>
          <w:sz w:val="23"/>
          <w:szCs w:val="23"/>
        </w:rPr>
        <w:t>Nikolaus oder der Tag der Deutschen Einheit</w:t>
      </w:r>
      <w:r w:rsidR="0055689B" w:rsidRPr="00937DCB">
        <w:rPr>
          <w:sz w:val="23"/>
          <w:szCs w:val="23"/>
        </w:rPr>
        <w:t>)</w:t>
      </w:r>
      <w:r w:rsidR="0055689B">
        <w:rPr>
          <w:sz w:val="23"/>
          <w:szCs w:val="23"/>
        </w:rPr>
        <w:t xml:space="preserve"> an eine imaginäre Person vermitteln, der die </w:t>
      </w:r>
      <w:r w:rsidR="00FD1054">
        <w:rPr>
          <w:sz w:val="23"/>
          <w:szCs w:val="23"/>
        </w:rPr>
        <w:t>deut</w:t>
      </w:r>
      <w:r w:rsidR="0055689B">
        <w:rPr>
          <w:sz w:val="23"/>
          <w:szCs w:val="23"/>
        </w:rPr>
        <w:t xml:space="preserve">sche Kultur vollkommen unbekannt ist. Alternativ könnten Ihre Schüler/innen ein Stück Kultur an einen „Alien“ vermitteln, dem Menschen unbekannt sind. </w:t>
      </w:r>
    </w:p>
    <w:p w14:paraId="37DD9821" w14:textId="77777777" w:rsidR="0055689B" w:rsidRDefault="0055689B" w:rsidP="00286B4C">
      <w:pPr>
        <w:autoSpaceDE w:val="0"/>
        <w:autoSpaceDN w:val="0"/>
        <w:adjustRightInd w:val="0"/>
        <w:spacing w:after="0" w:line="240" w:lineRule="auto"/>
        <w:rPr>
          <w:sz w:val="23"/>
          <w:szCs w:val="23"/>
        </w:rPr>
      </w:pPr>
    </w:p>
    <w:p w14:paraId="058097A1" w14:textId="37DEB6AF" w:rsidR="00E176CA" w:rsidRPr="0055689B" w:rsidRDefault="0055689B" w:rsidP="0055689B">
      <w:pPr>
        <w:pStyle w:val="Default"/>
        <w:rPr>
          <w:sz w:val="23"/>
          <w:szCs w:val="23"/>
        </w:rPr>
      </w:pPr>
      <w:r w:rsidRPr="0055689B">
        <w:rPr>
          <w:b/>
          <w:sz w:val="23"/>
          <w:szCs w:val="23"/>
        </w:rPr>
        <w:t xml:space="preserve">Briefe aus der kulturellen Perspektive eines literarischen Werkes schreiben. </w:t>
      </w:r>
      <w:r w:rsidRPr="00FD1054">
        <w:rPr>
          <w:sz w:val="23"/>
          <w:szCs w:val="23"/>
          <w:lang w:val="de-CH"/>
        </w:rPr>
        <w:t>Die folgenden</w:t>
      </w:r>
      <w:r w:rsidR="00FD1054" w:rsidRPr="00FD1054">
        <w:rPr>
          <w:sz w:val="23"/>
          <w:szCs w:val="23"/>
          <w:lang w:val="de-CH"/>
        </w:rPr>
        <w:t xml:space="preserve"> Bücher für Lese-Einsteiger</w:t>
      </w:r>
      <w:r w:rsidR="00FD1054" w:rsidRPr="00FD1054">
        <w:rPr>
          <w:rStyle w:val="Funotenzeichen"/>
          <w:rFonts w:ascii="OfficinaSans-Bold" w:hAnsi="OfficinaSans-Bold" w:cs="OfficinaSans-Bold"/>
          <w:bCs/>
          <w:lang w:val="de-CH"/>
        </w:rPr>
        <w:t xml:space="preserve"> </w:t>
      </w:r>
      <w:r w:rsidR="00FD1054">
        <w:rPr>
          <w:rStyle w:val="Funotenzeichen"/>
          <w:rFonts w:ascii="OfficinaSans-Bold" w:hAnsi="OfficinaSans-Bold" w:cs="OfficinaSans-Bold"/>
          <w:bCs/>
        </w:rPr>
        <w:footnoteReference w:id="4"/>
      </w:r>
      <w:r w:rsidRPr="00FD1054">
        <w:rPr>
          <w:sz w:val="23"/>
          <w:szCs w:val="23"/>
          <w:lang w:val="de-CH"/>
        </w:rPr>
        <w:t xml:space="preserve"> behandeln Fragen nach Rasse, Ethnie oder Kultur: </w:t>
      </w:r>
      <w:proofErr w:type="spellStart"/>
      <w:r w:rsidRPr="00FD1054">
        <w:rPr>
          <w:rFonts w:ascii="Arial" w:hAnsi="Arial" w:cs="Arial"/>
          <w:i/>
          <w:iCs/>
          <w:sz w:val="21"/>
          <w:szCs w:val="21"/>
          <w:lang w:val="de-CH"/>
        </w:rPr>
        <w:t>Remember</w:t>
      </w:r>
      <w:proofErr w:type="spellEnd"/>
      <w:r w:rsidRPr="00FD1054">
        <w:rPr>
          <w:rFonts w:ascii="Arial" w:hAnsi="Arial" w:cs="Arial"/>
          <w:i/>
          <w:iCs/>
          <w:sz w:val="21"/>
          <w:szCs w:val="21"/>
          <w:lang w:val="de-CH"/>
        </w:rPr>
        <w:t xml:space="preserve"> </w:t>
      </w:r>
      <w:proofErr w:type="spellStart"/>
      <w:r w:rsidRPr="00FD1054">
        <w:rPr>
          <w:rFonts w:ascii="Arial" w:hAnsi="Arial" w:cs="Arial"/>
          <w:i/>
          <w:iCs/>
          <w:sz w:val="21"/>
          <w:szCs w:val="21"/>
          <w:lang w:val="de-CH"/>
        </w:rPr>
        <w:t>My</w:t>
      </w:r>
      <w:proofErr w:type="spellEnd"/>
      <w:r w:rsidRPr="00FD1054">
        <w:rPr>
          <w:rFonts w:ascii="Arial" w:hAnsi="Arial" w:cs="Arial"/>
          <w:i/>
          <w:iCs/>
          <w:sz w:val="21"/>
          <w:szCs w:val="21"/>
          <w:lang w:val="de-CH"/>
        </w:rPr>
        <w:t xml:space="preserve"> Name von </w:t>
      </w:r>
      <w:r w:rsidRPr="00FD1054">
        <w:rPr>
          <w:sz w:val="23"/>
          <w:szCs w:val="23"/>
          <w:lang w:val="de-CH"/>
        </w:rPr>
        <w:t xml:space="preserve"> S. Banks; </w:t>
      </w:r>
      <w:r w:rsidRPr="00FD1054">
        <w:rPr>
          <w:rFonts w:ascii="Arial" w:hAnsi="Arial" w:cs="Arial"/>
          <w:i/>
          <w:iCs/>
          <w:sz w:val="21"/>
          <w:szCs w:val="21"/>
          <w:lang w:val="de-CH"/>
        </w:rPr>
        <w:t xml:space="preserve">Escape </w:t>
      </w:r>
      <w:proofErr w:type="spellStart"/>
      <w:r w:rsidRPr="00FD1054">
        <w:rPr>
          <w:rFonts w:ascii="Arial" w:hAnsi="Arial" w:cs="Arial"/>
          <w:i/>
          <w:iCs/>
          <w:sz w:val="21"/>
          <w:szCs w:val="21"/>
          <w:lang w:val="de-CH"/>
        </w:rPr>
        <w:t>to</w:t>
      </w:r>
      <w:proofErr w:type="spellEnd"/>
      <w:r w:rsidRPr="00FD1054">
        <w:rPr>
          <w:rFonts w:ascii="Arial" w:hAnsi="Arial" w:cs="Arial"/>
          <w:i/>
          <w:iCs/>
          <w:sz w:val="21"/>
          <w:szCs w:val="21"/>
          <w:lang w:val="de-CH"/>
        </w:rPr>
        <w:t xml:space="preserve"> Freedom </w:t>
      </w:r>
      <w:r w:rsidRPr="00FD1054">
        <w:rPr>
          <w:sz w:val="23"/>
          <w:szCs w:val="23"/>
          <w:lang w:val="de-CH"/>
        </w:rPr>
        <w:t xml:space="preserve">von O. Davis; </w:t>
      </w:r>
      <w:r w:rsidRPr="00FD1054">
        <w:rPr>
          <w:rFonts w:ascii="Arial" w:hAnsi="Arial" w:cs="Arial"/>
          <w:i/>
          <w:iCs/>
          <w:sz w:val="21"/>
          <w:szCs w:val="21"/>
          <w:lang w:val="de-CH"/>
        </w:rPr>
        <w:t xml:space="preserve">Sing Down </w:t>
      </w:r>
      <w:proofErr w:type="spellStart"/>
      <w:r w:rsidRPr="00FD1054">
        <w:rPr>
          <w:rFonts w:ascii="Arial" w:hAnsi="Arial" w:cs="Arial"/>
          <w:i/>
          <w:iCs/>
          <w:sz w:val="21"/>
          <w:szCs w:val="21"/>
          <w:lang w:val="de-CH"/>
        </w:rPr>
        <w:t>the</w:t>
      </w:r>
      <w:proofErr w:type="spellEnd"/>
      <w:r w:rsidRPr="00FD1054">
        <w:rPr>
          <w:rFonts w:ascii="Arial" w:hAnsi="Arial" w:cs="Arial"/>
          <w:i/>
          <w:iCs/>
          <w:sz w:val="21"/>
          <w:szCs w:val="21"/>
          <w:lang w:val="de-CH"/>
        </w:rPr>
        <w:t xml:space="preserve"> Moon </w:t>
      </w:r>
      <w:r w:rsidRPr="00FD1054">
        <w:rPr>
          <w:sz w:val="23"/>
          <w:szCs w:val="23"/>
          <w:lang w:val="de-CH"/>
        </w:rPr>
        <w:t xml:space="preserve">von S. </w:t>
      </w:r>
      <w:proofErr w:type="spellStart"/>
      <w:r w:rsidRPr="00FD1054">
        <w:rPr>
          <w:sz w:val="23"/>
          <w:szCs w:val="23"/>
          <w:lang w:val="de-CH"/>
        </w:rPr>
        <w:t>O'Dell</w:t>
      </w:r>
      <w:proofErr w:type="spellEnd"/>
      <w:r w:rsidRPr="00FD1054">
        <w:rPr>
          <w:sz w:val="23"/>
          <w:szCs w:val="23"/>
          <w:lang w:val="de-CH"/>
        </w:rPr>
        <w:t xml:space="preserve">; </w:t>
      </w:r>
      <w:proofErr w:type="spellStart"/>
      <w:r w:rsidRPr="00FD1054">
        <w:rPr>
          <w:rFonts w:ascii="Arial" w:hAnsi="Arial" w:cs="Arial"/>
          <w:i/>
          <w:iCs/>
          <w:sz w:val="21"/>
          <w:szCs w:val="21"/>
          <w:lang w:val="de-CH"/>
        </w:rPr>
        <w:t>Park's</w:t>
      </w:r>
      <w:proofErr w:type="spellEnd"/>
      <w:r w:rsidRPr="00FD1054">
        <w:rPr>
          <w:rFonts w:ascii="Arial" w:hAnsi="Arial" w:cs="Arial"/>
          <w:i/>
          <w:iCs/>
          <w:sz w:val="21"/>
          <w:szCs w:val="21"/>
          <w:lang w:val="de-CH"/>
        </w:rPr>
        <w:t xml:space="preserve"> Quest, </w:t>
      </w:r>
      <w:r w:rsidRPr="00FD1054">
        <w:rPr>
          <w:sz w:val="23"/>
          <w:szCs w:val="23"/>
          <w:lang w:val="de-CH"/>
        </w:rPr>
        <w:t xml:space="preserve">von K. Paterson; </w:t>
      </w:r>
      <w:proofErr w:type="spellStart"/>
      <w:r w:rsidRPr="00FD1054">
        <w:rPr>
          <w:rFonts w:ascii="Arial" w:hAnsi="Arial" w:cs="Arial"/>
          <w:i/>
          <w:iCs/>
          <w:sz w:val="21"/>
          <w:szCs w:val="21"/>
          <w:lang w:val="de-CH"/>
        </w:rPr>
        <w:t>Taking</w:t>
      </w:r>
      <w:proofErr w:type="spellEnd"/>
      <w:r w:rsidRPr="00FD1054">
        <w:rPr>
          <w:rFonts w:ascii="Arial" w:hAnsi="Arial" w:cs="Arial"/>
          <w:i/>
          <w:iCs/>
          <w:sz w:val="21"/>
          <w:szCs w:val="21"/>
          <w:lang w:val="de-CH"/>
        </w:rPr>
        <w:t xml:space="preserve"> Sides </w:t>
      </w:r>
      <w:r w:rsidRPr="00FD1054">
        <w:rPr>
          <w:sz w:val="23"/>
          <w:szCs w:val="23"/>
          <w:lang w:val="de-CH"/>
        </w:rPr>
        <w:t xml:space="preserve">von G. Soto; </w:t>
      </w:r>
      <w:r w:rsidRPr="00FD1054">
        <w:rPr>
          <w:rFonts w:ascii="Arial" w:hAnsi="Arial" w:cs="Arial"/>
          <w:i/>
          <w:iCs/>
          <w:sz w:val="21"/>
          <w:szCs w:val="21"/>
          <w:lang w:val="de-CH"/>
        </w:rPr>
        <w:t xml:space="preserve">The </w:t>
      </w:r>
      <w:proofErr w:type="spellStart"/>
      <w:r w:rsidRPr="00FD1054">
        <w:rPr>
          <w:rFonts w:ascii="Arial" w:hAnsi="Arial" w:cs="Arial"/>
          <w:i/>
          <w:iCs/>
          <w:sz w:val="21"/>
          <w:szCs w:val="21"/>
          <w:lang w:val="de-CH"/>
        </w:rPr>
        <w:t>Sign</w:t>
      </w:r>
      <w:proofErr w:type="spellEnd"/>
      <w:r w:rsidRPr="00FD1054">
        <w:rPr>
          <w:rFonts w:ascii="Arial" w:hAnsi="Arial" w:cs="Arial"/>
          <w:i/>
          <w:iCs/>
          <w:sz w:val="21"/>
          <w:szCs w:val="21"/>
          <w:lang w:val="de-CH"/>
        </w:rPr>
        <w:t xml:space="preserve"> </w:t>
      </w:r>
      <w:proofErr w:type="spellStart"/>
      <w:r w:rsidRPr="00FD1054">
        <w:rPr>
          <w:rFonts w:ascii="Arial" w:hAnsi="Arial" w:cs="Arial"/>
          <w:i/>
          <w:iCs/>
          <w:sz w:val="21"/>
          <w:szCs w:val="21"/>
          <w:lang w:val="de-CH"/>
        </w:rPr>
        <w:t>of</w:t>
      </w:r>
      <w:proofErr w:type="spellEnd"/>
      <w:r w:rsidRPr="00FD1054">
        <w:rPr>
          <w:rFonts w:ascii="Arial" w:hAnsi="Arial" w:cs="Arial"/>
          <w:i/>
          <w:iCs/>
          <w:sz w:val="21"/>
          <w:szCs w:val="21"/>
          <w:lang w:val="de-CH"/>
        </w:rPr>
        <w:t xml:space="preserve"> </w:t>
      </w:r>
      <w:proofErr w:type="spellStart"/>
      <w:r w:rsidRPr="00FD1054">
        <w:rPr>
          <w:rFonts w:ascii="Arial" w:hAnsi="Arial" w:cs="Arial"/>
          <w:i/>
          <w:iCs/>
          <w:sz w:val="21"/>
          <w:szCs w:val="21"/>
          <w:lang w:val="de-CH"/>
        </w:rPr>
        <w:t>the</w:t>
      </w:r>
      <w:proofErr w:type="spellEnd"/>
      <w:r w:rsidRPr="00FD1054">
        <w:rPr>
          <w:rFonts w:ascii="Arial" w:hAnsi="Arial" w:cs="Arial"/>
          <w:i/>
          <w:iCs/>
          <w:sz w:val="21"/>
          <w:szCs w:val="21"/>
          <w:lang w:val="de-CH"/>
        </w:rPr>
        <w:t xml:space="preserve"> Beaver </w:t>
      </w:r>
      <w:r w:rsidRPr="00FD1054">
        <w:rPr>
          <w:sz w:val="23"/>
          <w:szCs w:val="23"/>
          <w:lang w:val="de-CH"/>
        </w:rPr>
        <w:t xml:space="preserve">von </w:t>
      </w:r>
      <w:r w:rsidRPr="00FD1054">
        <w:rPr>
          <w:rFonts w:ascii="Arial" w:hAnsi="Arial" w:cs="Arial"/>
          <w:sz w:val="21"/>
          <w:szCs w:val="21"/>
          <w:lang w:val="de-CH"/>
        </w:rPr>
        <w:t xml:space="preserve">E. </w:t>
      </w:r>
      <w:proofErr w:type="spellStart"/>
      <w:r w:rsidRPr="00FD1054">
        <w:rPr>
          <w:sz w:val="23"/>
          <w:szCs w:val="23"/>
          <w:lang w:val="de-CH"/>
        </w:rPr>
        <w:t>Speare</w:t>
      </w:r>
      <w:proofErr w:type="spellEnd"/>
      <w:r w:rsidRPr="00FD1054">
        <w:rPr>
          <w:sz w:val="23"/>
          <w:szCs w:val="23"/>
          <w:lang w:val="de-CH"/>
        </w:rPr>
        <w:t xml:space="preserve">; </w:t>
      </w:r>
      <w:proofErr w:type="spellStart"/>
      <w:r w:rsidRPr="00FD1054">
        <w:rPr>
          <w:rFonts w:ascii="Arial" w:hAnsi="Arial" w:cs="Arial"/>
          <w:i/>
          <w:iCs/>
          <w:sz w:val="21"/>
          <w:szCs w:val="21"/>
          <w:lang w:val="de-CH"/>
        </w:rPr>
        <w:t>Let</w:t>
      </w:r>
      <w:proofErr w:type="spellEnd"/>
      <w:r w:rsidRPr="00FD1054">
        <w:rPr>
          <w:rFonts w:ascii="Arial" w:hAnsi="Arial" w:cs="Arial"/>
          <w:i/>
          <w:iCs/>
          <w:sz w:val="21"/>
          <w:szCs w:val="21"/>
          <w:lang w:val="de-CH"/>
        </w:rPr>
        <w:t xml:space="preserve"> </w:t>
      </w:r>
      <w:proofErr w:type="spellStart"/>
      <w:r w:rsidRPr="00FD1054">
        <w:rPr>
          <w:rFonts w:ascii="Arial" w:hAnsi="Arial" w:cs="Arial"/>
          <w:i/>
          <w:iCs/>
          <w:sz w:val="21"/>
          <w:szCs w:val="21"/>
          <w:lang w:val="de-CH"/>
        </w:rPr>
        <w:t>the</w:t>
      </w:r>
      <w:proofErr w:type="spellEnd"/>
      <w:r w:rsidRPr="00FD1054">
        <w:rPr>
          <w:rFonts w:ascii="Arial" w:hAnsi="Arial" w:cs="Arial"/>
          <w:i/>
          <w:iCs/>
          <w:sz w:val="21"/>
          <w:szCs w:val="21"/>
          <w:lang w:val="de-CH"/>
        </w:rPr>
        <w:t xml:space="preserve"> Circle Be </w:t>
      </w:r>
      <w:proofErr w:type="spellStart"/>
      <w:r w:rsidRPr="00FD1054">
        <w:rPr>
          <w:rFonts w:ascii="Arial" w:hAnsi="Arial" w:cs="Arial"/>
          <w:i/>
          <w:iCs/>
          <w:sz w:val="21"/>
          <w:szCs w:val="21"/>
          <w:lang w:val="de-CH"/>
        </w:rPr>
        <w:t>Unbroken</w:t>
      </w:r>
      <w:proofErr w:type="spellEnd"/>
      <w:r w:rsidRPr="00FD1054">
        <w:rPr>
          <w:rFonts w:ascii="Arial" w:hAnsi="Arial" w:cs="Arial"/>
          <w:i/>
          <w:iCs/>
          <w:sz w:val="21"/>
          <w:szCs w:val="21"/>
          <w:lang w:val="de-CH"/>
        </w:rPr>
        <w:t xml:space="preserve"> </w:t>
      </w:r>
      <w:r w:rsidRPr="00FD1054">
        <w:rPr>
          <w:sz w:val="23"/>
          <w:szCs w:val="23"/>
          <w:lang w:val="de-CH"/>
        </w:rPr>
        <w:t xml:space="preserve">von M. Taylor; </w:t>
      </w:r>
      <w:r w:rsidRPr="00FD1054">
        <w:rPr>
          <w:rFonts w:ascii="Arial" w:hAnsi="Arial" w:cs="Arial"/>
          <w:i/>
          <w:iCs/>
          <w:sz w:val="21"/>
          <w:szCs w:val="21"/>
          <w:lang w:val="de-CH"/>
        </w:rPr>
        <w:t xml:space="preserve">Mississippi Bridge </w:t>
      </w:r>
      <w:r w:rsidRPr="00FD1054">
        <w:rPr>
          <w:sz w:val="23"/>
          <w:szCs w:val="23"/>
          <w:lang w:val="de-CH"/>
        </w:rPr>
        <w:t xml:space="preserve">von M. Taylor; </w:t>
      </w:r>
      <w:r w:rsidRPr="00FD1054">
        <w:rPr>
          <w:rFonts w:ascii="Arial" w:hAnsi="Arial" w:cs="Arial"/>
          <w:i/>
          <w:iCs/>
          <w:sz w:val="21"/>
          <w:szCs w:val="21"/>
          <w:lang w:val="de-CH"/>
        </w:rPr>
        <w:t xml:space="preserve">Roll </w:t>
      </w:r>
      <w:proofErr w:type="spellStart"/>
      <w:r w:rsidRPr="00FD1054">
        <w:rPr>
          <w:rFonts w:ascii="Arial" w:hAnsi="Arial" w:cs="Arial"/>
          <w:i/>
          <w:iCs/>
          <w:sz w:val="21"/>
          <w:szCs w:val="21"/>
          <w:lang w:val="de-CH"/>
        </w:rPr>
        <w:t>of</w:t>
      </w:r>
      <w:proofErr w:type="spellEnd"/>
      <w:r w:rsidRPr="00FD1054">
        <w:rPr>
          <w:rFonts w:ascii="Arial" w:hAnsi="Arial" w:cs="Arial"/>
          <w:i/>
          <w:iCs/>
          <w:sz w:val="21"/>
          <w:szCs w:val="21"/>
          <w:lang w:val="de-CH"/>
        </w:rPr>
        <w:t xml:space="preserve"> Thunder </w:t>
      </w:r>
      <w:proofErr w:type="spellStart"/>
      <w:r w:rsidRPr="00FD1054">
        <w:rPr>
          <w:rFonts w:ascii="Arial" w:hAnsi="Arial" w:cs="Arial"/>
          <w:i/>
          <w:iCs/>
          <w:sz w:val="21"/>
          <w:szCs w:val="21"/>
          <w:lang w:val="de-CH"/>
        </w:rPr>
        <w:t>Hear</w:t>
      </w:r>
      <w:proofErr w:type="spellEnd"/>
      <w:r w:rsidRPr="00FD1054">
        <w:rPr>
          <w:rFonts w:ascii="Arial" w:hAnsi="Arial" w:cs="Arial"/>
          <w:i/>
          <w:iCs/>
          <w:sz w:val="21"/>
          <w:szCs w:val="21"/>
          <w:lang w:val="de-CH"/>
        </w:rPr>
        <w:t xml:space="preserve"> </w:t>
      </w:r>
      <w:proofErr w:type="spellStart"/>
      <w:r w:rsidRPr="00FD1054">
        <w:rPr>
          <w:rFonts w:ascii="Arial" w:hAnsi="Arial" w:cs="Arial"/>
          <w:i/>
          <w:iCs/>
          <w:sz w:val="21"/>
          <w:szCs w:val="21"/>
          <w:lang w:val="de-CH"/>
        </w:rPr>
        <w:t>My</w:t>
      </w:r>
      <w:proofErr w:type="spellEnd"/>
      <w:r w:rsidRPr="00FD1054">
        <w:rPr>
          <w:rFonts w:ascii="Arial" w:hAnsi="Arial" w:cs="Arial"/>
          <w:i/>
          <w:iCs/>
          <w:sz w:val="21"/>
          <w:szCs w:val="21"/>
          <w:lang w:val="de-CH"/>
        </w:rPr>
        <w:t xml:space="preserve"> Cry </w:t>
      </w:r>
      <w:r w:rsidRPr="00FD1054">
        <w:rPr>
          <w:sz w:val="23"/>
          <w:szCs w:val="23"/>
          <w:lang w:val="de-CH"/>
        </w:rPr>
        <w:t xml:space="preserve">von M. Taylor; </w:t>
      </w:r>
      <w:r w:rsidRPr="00FD1054">
        <w:rPr>
          <w:rFonts w:ascii="Arial" w:hAnsi="Arial" w:cs="Arial"/>
          <w:i/>
          <w:iCs/>
          <w:sz w:val="21"/>
          <w:szCs w:val="21"/>
          <w:lang w:val="de-CH"/>
        </w:rPr>
        <w:t xml:space="preserve">Song </w:t>
      </w:r>
      <w:proofErr w:type="spellStart"/>
      <w:r w:rsidRPr="00FD1054">
        <w:rPr>
          <w:rFonts w:ascii="Arial" w:hAnsi="Arial" w:cs="Arial"/>
          <w:i/>
          <w:iCs/>
          <w:sz w:val="21"/>
          <w:szCs w:val="21"/>
          <w:lang w:val="de-CH"/>
        </w:rPr>
        <w:t>of</w:t>
      </w:r>
      <w:proofErr w:type="spellEnd"/>
      <w:r w:rsidRPr="00FD1054">
        <w:rPr>
          <w:rFonts w:ascii="Arial" w:hAnsi="Arial" w:cs="Arial"/>
          <w:i/>
          <w:iCs/>
          <w:sz w:val="21"/>
          <w:szCs w:val="21"/>
          <w:lang w:val="de-CH"/>
        </w:rPr>
        <w:t xml:space="preserve"> </w:t>
      </w:r>
      <w:proofErr w:type="spellStart"/>
      <w:r w:rsidRPr="00FD1054">
        <w:rPr>
          <w:rFonts w:ascii="Arial" w:hAnsi="Arial" w:cs="Arial"/>
          <w:i/>
          <w:iCs/>
          <w:sz w:val="21"/>
          <w:szCs w:val="21"/>
          <w:lang w:val="de-CH"/>
        </w:rPr>
        <w:t>the</w:t>
      </w:r>
      <w:proofErr w:type="spellEnd"/>
      <w:r w:rsidRPr="00FD1054">
        <w:rPr>
          <w:rFonts w:ascii="Arial" w:hAnsi="Arial" w:cs="Arial"/>
          <w:i/>
          <w:iCs/>
          <w:sz w:val="21"/>
          <w:szCs w:val="21"/>
          <w:lang w:val="de-CH"/>
        </w:rPr>
        <w:t xml:space="preserve"> </w:t>
      </w:r>
      <w:proofErr w:type="spellStart"/>
      <w:r w:rsidRPr="00FD1054">
        <w:rPr>
          <w:rFonts w:ascii="Arial" w:hAnsi="Arial" w:cs="Arial"/>
          <w:i/>
          <w:iCs/>
          <w:sz w:val="21"/>
          <w:szCs w:val="21"/>
          <w:lang w:val="de-CH"/>
        </w:rPr>
        <w:t>Trees</w:t>
      </w:r>
      <w:proofErr w:type="spellEnd"/>
      <w:r w:rsidRPr="00FD1054">
        <w:rPr>
          <w:rFonts w:ascii="Arial" w:hAnsi="Arial" w:cs="Arial"/>
          <w:i/>
          <w:iCs/>
          <w:sz w:val="21"/>
          <w:szCs w:val="21"/>
          <w:lang w:val="de-CH"/>
        </w:rPr>
        <w:t xml:space="preserve"> </w:t>
      </w:r>
      <w:r w:rsidRPr="00FD1054">
        <w:rPr>
          <w:sz w:val="23"/>
          <w:szCs w:val="23"/>
          <w:lang w:val="de-CH"/>
        </w:rPr>
        <w:t xml:space="preserve">von M. Taylor; </w:t>
      </w:r>
      <w:r w:rsidRPr="00FD1054">
        <w:rPr>
          <w:rFonts w:ascii="Arial" w:hAnsi="Arial" w:cs="Arial"/>
          <w:i/>
          <w:iCs/>
          <w:sz w:val="21"/>
          <w:szCs w:val="21"/>
          <w:lang w:val="de-CH"/>
        </w:rPr>
        <w:t xml:space="preserve">The </w:t>
      </w:r>
      <w:proofErr w:type="spellStart"/>
      <w:r w:rsidRPr="00FD1054">
        <w:rPr>
          <w:rFonts w:ascii="Arial" w:hAnsi="Arial" w:cs="Arial"/>
          <w:i/>
          <w:iCs/>
          <w:sz w:val="21"/>
          <w:szCs w:val="21"/>
          <w:lang w:val="de-CH"/>
        </w:rPr>
        <w:t>Devil's</w:t>
      </w:r>
      <w:proofErr w:type="spellEnd"/>
      <w:r w:rsidRPr="00FD1054">
        <w:rPr>
          <w:rFonts w:ascii="Arial" w:hAnsi="Arial" w:cs="Arial"/>
          <w:i/>
          <w:iCs/>
          <w:sz w:val="21"/>
          <w:szCs w:val="21"/>
          <w:lang w:val="de-CH"/>
        </w:rPr>
        <w:t xml:space="preserve"> </w:t>
      </w:r>
      <w:proofErr w:type="spellStart"/>
      <w:r w:rsidRPr="00FD1054">
        <w:rPr>
          <w:rFonts w:ascii="Arial" w:hAnsi="Arial" w:cs="Arial"/>
          <w:i/>
          <w:iCs/>
          <w:sz w:val="21"/>
          <w:szCs w:val="21"/>
          <w:lang w:val="de-CH"/>
        </w:rPr>
        <w:t>Arithmetic</w:t>
      </w:r>
      <w:proofErr w:type="spellEnd"/>
      <w:r w:rsidRPr="00FD1054">
        <w:rPr>
          <w:rFonts w:ascii="Arial" w:hAnsi="Arial" w:cs="Arial"/>
          <w:i/>
          <w:iCs/>
          <w:sz w:val="21"/>
          <w:szCs w:val="21"/>
          <w:lang w:val="de-CH"/>
        </w:rPr>
        <w:t xml:space="preserve"> </w:t>
      </w:r>
      <w:r w:rsidRPr="00FD1054">
        <w:rPr>
          <w:sz w:val="23"/>
          <w:szCs w:val="23"/>
          <w:lang w:val="de-CH"/>
        </w:rPr>
        <w:t xml:space="preserve">von </w:t>
      </w:r>
      <w:r w:rsidRPr="00FD1054">
        <w:rPr>
          <w:sz w:val="22"/>
          <w:szCs w:val="22"/>
          <w:lang w:val="de-CH"/>
        </w:rPr>
        <w:t xml:space="preserve">J. </w:t>
      </w:r>
      <w:proofErr w:type="spellStart"/>
      <w:r w:rsidRPr="00FD1054">
        <w:rPr>
          <w:sz w:val="23"/>
          <w:szCs w:val="23"/>
          <w:lang w:val="de-CH"/>
        </w:rPr>
        <w:t>Yolen</w:t>
      </w:r>
      <w:proofErr w:type="spellEnd"/>
      <w:r w:rsidRPr="00FD1054">
        <w:rPr>
          <w:sz w:val="23"/>
          <w:szCs w:val="23"/>
          <w:lang w:val="de-CH"/>
        </w:rPr>
        <w:t>.</w:t>
      </w:r>
      <w:r w:rsidRPr="0055689B">
        <w:rPr>
          <w:sz w:val="23"/>
          <w:szCs w:val="23"/>
        </w:rPr>
        <w:t xml:space="preserve">Lassen Sie Ihre Schüler/innen Briefe aus der Sicht </w:t>
      </w:r>
      <w:r w:rsidR="004A1023">
        <w:rPr>
          <w:sz w:val="23"/>
          <w:szCs w:val="23"/>
        </w:rPr>
        <w:t>einer Figur</w:t>
      </w:r>
      <w:r w:rsidRPr="0055689B">
        <w:rPr>
          <w:sz w:val="23"/>
          <w:szCs w:val="23"/>
        </w:rPr>
        <w:t xml:space="preserve"> an </w:t>
      </w:r>
      <w:r>
        <w:rPr>
          <w:sz w:val="23"/>
          <w:szCs w:val="23"/>
        </w:rPr>
        <w:t xml:space="preserve">einen anderen schreiben; oder aus der Sicht </w:t>
      </w:r>
      <w:r w:rsidR="004A1023">
        <w:rPr>
          <w:sz w:val="23"/>
          <w:szCs w:val="23"/>
        </w:rPr>
        <w:t>einer Figur</w:t>
      </w:r>
      <w:r>
        <w:rPr>
          <w:sz w:val="23"/>
          <w:szCs w:val="23"/>
        </w:rPr>
        <w:t xml:space="preserve"> an die Schüler selbst. </w:t>
      </w:r>
    </w:p>
    <w:p w14:paraId="68A0E831" w14:textId="6CBB40F1" w:rsidR="00E176CA" w:rsidRPr="0055689B" w:rsidRDefault="00E176CA" w:rsidP="00286B4C">
      <w:pPr>
        <w:autoSpaceDE w:val="0"/>
        <w:autoSpaceDN w:val="0"/>
        <w:adjustRightInd w:val="0"/>
        <w:spacing w:after="0" w:line="240" w:lineRule="auto"/>
        <w:rPr>
          <w:sz w:val="23"/>
          <w:szCs w:val="23"/>
        </w:rPr>
      </w:pPr>
    </w:p>
    <w:p w14:paraId="04881AFE" w14:textId="7E2DF707" w:rsidR="00E176CA" w:rsidRPr="00FD1054" w:rsidRDefault="00E176CA" w:rsidP="00E176CA">
      <w:pPr>
        <w:autoSpaceDE w:val="0"/>
        <w:autoSpaceDN w:val="0"/>
        <w:adjustRightInd w:val="0"/>
        <w:spacing w:after="0" w:line="240" w:lineRule="auto"/>
        <w:rPr>
          <w:sz w:val="23"/>
          <w:szCs w:val="23"/>
        </w:rPr>
      </w:pPr>
    </w:p>
    <w:p w14:paraId="549F7D58" w14:textId="1513BB33" w:rsidR="0055689B" w:rsidRPr="00BB1FCB" w:rsidRDefault="0055689B" w:rsidP="00E176CA">
      <w:pPr>
        <w:autoSpaceDE w:val="0"/>
        <w:autoSpaceDN w:val="0"/>
        <w:adjustRightInd w:val="0"/>
        <w:spacing w:after="0" w:line="240" w:lineRule="auto"/>
        <w:rPr>
          <w:bCs/>
          <w:sz w:val="23"/>
          <w:szCs w:val="23"/>
        </w:rPr>
      </w:pPr>
      <w:r w:rsidRPr="0055689B">
        <w:rPr>
          <w:b/>
          <w:bCs/>
          <w:sz w:val="25"/>
          <w:szCs w:val="25"/>
        </w:rPr>
        <w:t xml:space="preserve">Interkulturelle Perspektivübernahme. </w:t>
      </w:r>
      <w:r w:rsidRPr="0055689B">
        <w:rPr>
          <w:bCs/>
          <w:sz w:val="23"/>
          <w:szCs w:val="23"/>
        </w:rPr>
        <w:t>Machen Sie Gebrauch von sogenannten “Crit</w:t>
      </w:r>
      <w:r>
        <w:rPr>
          <w:bCs/>
          <w:sz w:val="23"/>
          <w:szCs w:val="23"/>
        </w:rPr>
        <w:t xml:space="preserve">ical </w:t>
      </w:r>
      <w:proofErr w:type="spellStart"/>
      <w:r>
        <w:rPr>
          <w:bCs/>
          <w:sz w:val="23"/>
          <w:szCs w:val="23"/>
        </w:rPr>
        <w:t>Incidents</w:t>
      </w:r>
      <w:proofErr w:type="spellEnd"/>
      <w:r>
        <w:rPr>
          <w:bCs/>
          <w:sz w:val="23"/>
          <w:szCs w:val="23"/>
        </w:rPr>
        <w:t>“ (da</w:t>
      </w:r>
      <w:r w:rsidR="008C3F3C">
        <w:rPr>
          <w:bCs/>
          <w:sz w:val="23"/>
          <w:szCs w:val="23"/>
        </w:rPr>
        <w:t>s sind Kurzgeschichten, in deren Verlauf</w:t>
      </w:r>
      <w:r>
        <w:rPr>
          <w:bCs/>
          <w:sz w:val="23"/>
          <w:szCs w:val="23"/>
        </w:rPr>
        <w:t xml:space="preserve"> ein kulturelles Missverständnis </w:t>
      </w:r>
      <w:r w:rsidR="00525BE2">
        <w:rPr>
          <w:bCs/>
          <w:sz w:val="23"/>
          <w:szCs w:val="23"/>
        </w:rPr>
        <w:t>aufkommt), um Ihre</w:t>
      </w:r>
      <w:r w:rsidR="004A1023">
        <w:rPr>
          <w:bCs/>
          <w:sz w:val="23"/>
          <w:szCs w:val="23"/>
        </w:rPr>
        <w:t>n</w:t>
      </w:r>
      <w:r w:rsidR="00525BE2">
        <w:rPr>
          <w:bCs/>
          <w:sz w:val="23"/>
          <w:szCs w:val="23"/>
        </w:rPr>
        <w:t xml:space="preserve"> Schül</w:t>
      </w:r>
      <w:r w:rsidR="008C3F3C">
        <w:rPr>
          <w:bCs/>
          <w:sz w:val="23"/>
          <w:szCs w:val="23"/>
        </w:rPr>
        <w:t xml:space="preserve">er/innen </w:t>
      </w:r>
      <w:r w:rsidR="004A1023">
        <w:rPr>
          <w:bCs/>
          <w:sz w:val="23"/>
          <w:szCs w:val="23"/>
        </w:rPr>
        <w:t xml:space="preserve">die Übernahme verschiedener Perspektiven diskutieren </w:t>
      </w:r>
      <w:r w:rsidR="00CC7B4B">
        <w:rPr>
          <w:bCs/>
          <w:sz w:val="23"/>
          <w:szCs w:val="23"/>
        </w:rPr>
        <w:t>zu lassen. Lassen Sie sie brainstormen</w:t>
      </w:r>
      <w:r w:rsidR="00525BE2">
        <w:rPr>
          <w:bCs/>
          <w:sz w:val="23"/>
          <w:szCs w:val="23"/>
        </w:rPr>
        <w:t xml:space="preserve">, wie man mit interkulturellen Missverständnissen umgehen kann. </w:t>
      </w:r>
      <w:r w:rsidR="00CC7B4B">
        <w:rPr>
          <w:bCs/>
          <w:sz w:val="23"/>
          <w:szCs w:val="23"/>
        </w:rPr>
        <w:t>Bringen Sie nicht nur ethnische Unters</w:t>
      </w:r>
      <w:r w:rsidR="00DA4109">
        <w:rPr>
          <w:bCs/>
          <w:sz w:val="23"/>
          <w:szCs w:val="23"/>
        </w:rPr>
        <w:t>chiede ins Spiel, sondern auch U</w:t>
      </w:r>
      <w:r w:rsidR="00CC7B4B">
        <w:rPr>
          <w:bCs/>
          <w:sz w:val="23"/>
          <w:szCs w:val="23"/>
        </w:rPr>
        <w:t>nterschiede</w:t>
      </w:r>
      <w:r w:rsidR="0076454F">
        <w:rPr>
          <w:bCs/>
          <w:sz w:val="23"/>
          <w:szCs w:val="23"/>
        </w:rPr>
        <w:t xml:space="preserve"> von Alt und Jung</w:t>
      </w:r>
      <w:r w:rsidR="00DA4109">
        <w:rPr>
          <w:bCs/>
          <w:sz w:val="23"/>
          <w:szCs w:val="23"/>
        </w:rPr>
        <w:t>, des Geschlechts</w:t>
      </w:r>
      <w:r w:rsidR="005905FA">
        <w:rPr>
          <w:bCs/>
          <w:sz w:val="23"/>
          <w:szCs w:val="23"/>
        </w:rPr>
        <w:t xml:space="preserve"> (Gender)</w:t>
      </w:r>
      <w:r w:rsidR="00DA4109">
        <w:rPr>
          <w:bCs/>
          <w:sz w:val="23"/>
          <w:szCs w:val="23"/>
        </w:rPr>
        <w:t xml:space="preserve"> </w:t>
      </w:r>
      <w:r w:rsidR="00CC7B4B">
        <w:rPr>
          <w:bCs/>
          <w:sz w:val="23"/>
          <w:szCs w:val="23"/>
        </w:rPr>
        <w:t xml:space="preserve">und der verschiedenen sozialen Klassen. </w:t>
      </w:r>
      <w:r w:rsidR="004A1023">
        <w:rPr>
          <w:bCs/>
          <w:sz w:val="23"/>
          <w:szCs w:val="23"/>
        </w:rPr>
        <w:t>Lassen Sie die</w:t>
      </w:r>
      <w:r w:rsidR="00CC7B4B">
        <w:rPr>
          <w:bCs/>
          <w:sz w:val="23"/>
          <w:szCs w:val="23"/>
        </w:rPr>
        <w:t xml:space="preserve"> Schüler</w:t>
      </w:r>
      <w:r w:rsidR="00DA4109">
        <w:rPr>
          <w:bCs/>
          <w:sz w:val="23"/>
          <w:szCs w:val="23"/>
        </w:rPr>
        <w:t>/innen</w:t>
      </w:r>
      <w:r w:rsidR="00CC7B4B">
        <w:rPr>
          <w:bCs/>
          <w:sz w:val="23"/>
          <w:szCs w:val="23"/>
        </w:rPr>
        <w:t xml:space="preserve"> Rollenspiele durchführen</w:t>
      </w:r>
      <w:r w:rsidR="00DA4109">
        <w:rPr>
          <w:bCs/>
          <w:sz w:val="23"/>
          <w:szCs w:val="23"/>
        </w:rPr>
        <w:t xml:space="preserve">, in denen </w:t>
      </w:r>
      <w:r w:rsidR="004A1023">
        <w:rPr>
          <w:bCs/>
          <w:sz w:val="23"/>
          <w:szCs w:val="23"/>
        </w:rPr>
        <w:t>sie</w:t>
      </w:r>
      <w:r w:rsidR="0076454F">
        <w:rPr>
          <w:bCs/>
          <w:sz w:val="23"/>
          <w:szCs w:val="23"/>
        </w:rPr>
        <w:t xml:space="preserve"> </w:t>
      </w:r>
      <w:r w:rsidR="00CC7B4B">
        <w:rPr>
          <w:bCs/>
          <w:sz w:val="23"/>
          <w:szCs w:val="23"/>
        </w:rPr>
        <w:t xml:space="preserve">(wenn diese Schülergruppe damit umgehen kann) </w:t>
      </w:r>
      <w:r w:rsidR="0076454F">
        <w:rPr>
          <w:bCs/>
          <w:sz w:val="23"/>
          <w:szCs w:val="23"/>
        </w:rPr>
        <w:t>die Per</w:t>
      </w:r>
      <w:r w:rsidR="00DA4109">
        <w:rPr>
          <w:bCs/>
          <w:sz w:val="23"/>
          <w:szCs w:val="23"/>
        </w:rPr>
        <w:t>spektiven wechseln können, um e</w:t>
      </w:r>
      <w:r w:rsidR="0076454F">
        <w:rPr>
          <w:bCs/>
          <w:sz w:val="23"/>
          <w:szCs w:val="23"/>
        </w:rPr>
        <w:t>i</w:t>
      </w:r>
      <w:r w:rsidR="00DA4109">
        <w:rPr>
          <w:bCs/>
          <w:sz w:val="23"/>
          <w:szCs w:val="23"/>
        </w:rPr>
        <w:t>n</w:t>
      </w:r>
      <w:r w:rsidR="0076454F">
        <w:rPr>
          <w:bCs/>
          <w:sz w:val="23"/>
          <w:szCs w:val="23"/>
        </w:rPr>
        <w:t xml:space="preserve">mal beide Seiten „anzuprobieren“ und </w:t>
      </w:r>
      <w:r w:rsidR="004A1023">
        <w:rPr>
          <w:bCs/>
          <w:sz w:val="23"/>
          <w:szCs w:val="23"/>
        </w:rPr>
        <w:t xml:space="preserve">lassen </w:t>
      </w:r>
      <w:r w:rsidR="0076454F">
        <w:rPr>
          <w:bCs/>
          <w:sz w:val="23"/>
          <w:szCs w:val="23"/>
        </w:rPr>
        <w:t xml:space="preserve">Sie </w:t>
      </w:r>
      <w:r w:rsidR="004A1023">
        <w:rPr>
          <w:bCs/>
          <w:sz w:val="23"/>
          <w:szCs w:val="23"/>
        </w:rPr>
        <w:t>sie</w:t>
      </w:r>
      <w:r w:rsidR="0076454F">
        <w:rPr>
          <w:bCs/>
          <w:sz w:val="23"/>
          <w:szCs w:val="23"/>
        </w:rPr>
        <w:t xml:space="preserve">, </w:t>
      </w:r>
      <w:r w:rsidR="00380858">
        <w:rPr>
          <w:bCs/>
          <w:sz w:val="23"/>
          <w:szCs w:val="23"/>
        </w:rPr>
        <w:t xml:space="preserve">ausprobieren, wie man mit einem Problem umgehen kann. </w:t>
      </w:r>
      <w:r w:rsidR="00380858" w:rsidRPr="00BB1FCB">
        <w:rPr>
          <w:bCs/>
          <w:sz w:val="23"/>
          <w:szCs w:val="23"/>
        </w:rPr>
        <w:t>(sie</w:t>
      </w:r>
      <w:r w:rsidR="00DA4109" w:rsidRPr="00BB1FCB">
        <w:rPr>
          <w:bCs/>
          <w:sz w:val="23"/>
          <w:szCs w:val="23"/>
        </w:rPr>
        <w:t xml:space="preserve">he Anhang für </w:t>
      </w:r>
      <w:proofErr w:type="spellStart"/>
      <w:r w:rsidR="00DA4109" w:rsidRPr="00BB1FCB">
        <w:rPr>
          <w:bCs/>
          <w:sz w:val="23"/>
          <w:szCs w:val="23"/>
        </w:rPr>
        <w:t>kulturberzogene</w:t>
      </w:r>
      <w:proofErr w:type="spellEnd"/>
      <w:r w:rsidR="00DA4109" w:rsidRPr="00BB1FCB">
        <w:rPr>
          <w:bCs/>
          <w:sz w:val="23"/>
          <w:szCs w:val="23"/>
        </w:rPr>
        <w:t xml:space="preserve"> „Critical </w:t>
      </w:r>
      <w:proofErr w:type="spellStart"/>
      <w:r w:rsidR="00DA4109" w:rsidRPr="00BB1FCB">
        <w:rPr>
          <w:bCs/>
          <w:sz w:val="23"/>
          <w:szCs w:val="23"/>
        </w:rPr>
        <w:t>Inc</w:t>
      </w:r>
      <w:r w:rsidR="00380858" w:rsidRPr="00BB1FCB">
        <w:rPr>
          <w:bCs/>
          <w:sz w:val="23"/>
          <w:szCs w:val="23"/>
        </w:rPr>
        <w:t>idents</w:t>
      </w:r>
      <w:proofErr w:type="spellEnd"/>
      <w:r w:rsidR="00BB1FCB">
        <w:rPr>
          <w:bCs/>
          <w:sz w:val="23"/>
          <w:szCs w:val="23"/>
        </w:rPr>
        <w:t>“</w:t>
      </w:r>
      <w:r w:rsidR="00380858" w:rsidRPr="00BB1FCB">
        <w:rPr>
          <w:bCs/>
          <w:sz w:val="23"/>
          <w:szCs w:val="23"/>
        </w:rPr>
        <w:t>)</w:t>
      </w:r>
    </w:p>
    <w:p w14:paraId="088F3CF5" w14:textId="77777777" w:rsidR="00380858" w:rsidRPr="00BB1FCB" w:rsidRDefault="00380858" w:rsidP="00E176CA">
      <w:pPr>
        <w:autoSpaceDE w:val="0"/>
        <w:autoSpaceDN w:val="0"/>
        <w:adjustRightInd w:val="0"/>
        <w:spacing w:after="0" w:line="240" w:lineRule="auto"/>
        <w:rPr>
          <w:bCs/>
          <w:sz w:val="23"/>
          <w:szCs w:val="23"/>
        </w:rPr>
      </w:pPr>
    </w:p>
    <w:p w14:paraId="29A2DA6E" w14:textId="77777777" w:rsidR="00E40A2A" w:rsidRPr="00FD1054" w:rsidRDefault="00E40A2A">
      <w:pPr>
        <w:rPr>
          <w:sz w:val="23"/>
          <w:szCs w:val="23"/>
        </w:rPr>
      </w:pPr>
      <w:r w:rsidRPr="00FD1054">
        <w:rPr>
          <w:sz w:val="23"/>
          <w:szCs w:val="23"/>
        </w:rPr>
        <w:br w:type="page"/>
      </w:r>
    </w:p>
    <w:p w14:paraId="778282A0" w14:textId="77777777" w:rsidR="00E40A2A" w:rsidRPr="00FD1054" w:rsidRDefault="00E40A2A" w:rsidP="00E40A2A">
      <w:pPr>
        <w:autoSpaceDE w:val="0"/>
        <w:autoSpaceDN w:val="0"/>
        <w:adjustRightInd w:val="0"/>
        <w:spacing w:after="0" w:line="240" w:lineRule="auto"/>
        <w:rPr>
          <w:rFonts w:ascii="Times New Roman" w:hAnsi="Times New Roman" w:cs="Times New Roman"/>
          <w:color w:val="000000"/>
          <w:sz w:val="23"/>
          <w:szCs w:val="23"/>
        </w:rPr>
      </w:pPr>
      <w:r w:rsidRPr="00FD1054">
        <w:rPr>
          <w:rFonts w:ascii="Times New Roman" w:hAnsi="Times New Roman" w:cs="Times New Roman"/>
          <w:b/>
          <w:bCs/>
          <w:color w:val="000000"/>
          <w:sz w:val="23"/>
          <w:szCs w:val="23"/>
        </w:rPr>
        <w:lastRenderedPageBreak/>
        <w:t xml:space="preserve">Stufe 4: Wissen und Abläufe integrieren </w:t>
      </w:r>
    </w:p>
    <w:p w14:paraId="64DA21BE" w14:textId="645187D2" w:rsidR="00E40A2A" w:rsidRDefault="00E40A2A" w:rsidP="00E40A2A">
      <w:pPr>
        <w:autoSpaceDE w:val="0"/>
        <w:autoSpaceDN w:val="0"/>
        <w:adjustRightInd w:val="0"/>
        <w:spacing w:after="0" w:line="240" w:lineRule="auto"/>
        <w:rPr>
          <w:rFonts w:ascii="Arial" w:hAnsi="Arial" w:cs="Arial"/>
          <w:i/>
          <w:iCs/>
          <w:color w:val="000000"/>
          <w:sz w:val="23"/>
          <w:szCs w:val="23"/>
        </w:rPr>
      </w:pPr>
      <w:r w:rsidRPr="00A87509">
        <w:rPr>
          <w:rFonts w:ascii="Arial" w:hAnsi="Arial" w:cs="Arial"/>
          <w:i/>
          <w:iCs/>
          <w:color w:val="000000"/>
          <w:sz w:val="23"/>
          <w:szCs w:val="23"/>
        </w:rPr>
        <w:t>Pläne ausf</w:t>
      </w:r>
      <w:r>
        <w:rPr>
          <w:rFonts w:ascii="Arial" w:hAnsi="Arial" w:cs="Arial"/>
          <w:i/>
          <w:iCs/>
          <w:color w:val="000000"/>
          <w:sz w:val="23"/>
          <w:szCs w:val="23"/>
        </w:rPr>
        <w:t>ühren, Probleme lösen</w:t>
      </w:r>
    </w:p>
    <w:p w14:paraId="26D46A3E" w14:textId="28D46279" w:rsidR="00E40A2A" w:rsidRDefault="00E40A2A" w:rsidP="00E40A2A">
      <w:pPr>
        <w:autoSpaceDE w:val="0"/>
        <w:autoSpaceDN w:val="0"/>
        <w:adjustRightInd w:val="0"/>
        <w:spacing w:after="0" w:line="240" w:lineRule="auto"/>
        <w:rPr>
          <w:rFonts w:ascii="Arial" w:hAnsi="Arial" w:cs="Arial"/>
          <w:i/>
          <w:iCs/>
          <w:color w:val="000000"/>
          <w:sz w:val="23"/>
          <w:szCs w:val="23"/>
        </w:rPr>
      </w:pPr>
    </w:p>
    <w:p w14:paraId="03146961" w14:textId="77777777" w:rsidR="001272FC" w:rsidRPr="00384869" w:rsidRDefault="00E40A2A" w:rsidP="001272FC">
      <w:pPr>
        <w:autoSpaceDE w:val="0"/>
        <w:autoSpaceDN w:val="0"/>
        <w:adjustRightInd w:val="0"/>
        <w:spacing w:after="0" w:line="240" w:lineRule="auto"/>
        <w:rPr>
          <w:rFonts w:ascii="OfficinaSans-BookItalic" w:hAnsi="OfficinaSans-BookItalic" w:cs="OfficinaSans-BookItalic"/>
          <w:i/>
          <w:iCs/>
        </w:rPr>
      </w:pPr>
      <w:r>
        <w:rPr>
          <w:rFonts w:ascii="Arial" w:hAnsi="Arial" w:cs="Arial"/>
          <w:b/>
          <w:iCs/>
          <w:color w:val="000000"/>
          <w:sz w:val="23"/>
          <w:szCs w:val="23"/>
        </w:rPr>
        <w:t xml:space="preserve">Kulturelle Perspektiven auf </w:t>
      </w:r>
      <w:r w:rsidR="00EA1207">
        <w:rPr>
          <w:rFonts w:ascii="Arial" w:hAnsi="Arial" w:cs="Arial"/>
          <w:b/>
          <w:iCs/>
          <w:color w:val="000000"/>
          <w:sz w:val="23"/>
          <w:szCs w:val="23"/>
        </w:rPr>
        <w:t xml:space="preserve">geschichtliche Ereignisse. </w:t>
      </w:r>
      <w:r w:rsidR="00EA1207">
        <w:rPr>
          <w:rFonts w:ascii="Arial" w:hAnsi="Arial" w:cs="Arial"/>
          <w:iCs/>
          <w:color w:val="000000"/>
          <w:sz w:val="23"/>
          <w:szCs w:val="23"/>
        </w:rPr>
        <w:t xml:space="preserve">Lassen Sie Ihre Schüler/innen ein geschichtliches oder aktuelles Ereignis auswählen, das mehr als eine Kultur involviert und lassen Sie sie herausfinden, wie </w:t>
      </w:r>
      <w:r w:rsidR="001272FC">
        <w:rPr>
          <w:rFonts w:ascii="Arial" w:hAnsi="Arial" w:cs="Arial"/>
          <w:iCs/>
          <w:color w:val="000000"/>
          <w:sz w:val="23"/>
          <w:szCs w:val="23"/>
        </w:rPr>
        <w:t xml:space="preserve">die beteiligten Parteien das Ereignis jeweils beurteilen. Lassen Sie Ihre Schüler/innen Geschichten kreieren, die wiedergeben, wie die Dinge aus der Perspektive der Beteiligten sich ereignet haben. </w:t>
      </w:r>
      <w:r w:rsidR="001272FC" w:rsidRPr="00384869">
        <w:rPr>
          <w:rFonts w:ascii="Arial" w:hAnsi="Arial" w:cs="Arial"/>
          <w:iCs/>
          <w:color w:val="000000"/>
          <w:sz w:val="23"/>
          <w:szCs w:val="23"/>
        </w:rPr>
        <w:t xml:space="preserve">(vgl. </w:t>
      </w:r>
      <w:r w:rsidR="001272FC" w:rsidRPr="00384869">
        <w:rPr>
          <w:rFonts w:ascii="OfficinaSans-BookItalic" w:hAnsi="OfficinaSans-BookItalic" w:cs="OfficinaSans-BookItalic"/>
          <w:i/>
          <w:iCs/>
        </w:rPr>
        <w:t xml:space="preserve">A </w:t>
      </w:r>
      <w:proofErr w:type="spellStart"/>
      <w:r w:rsidR="001272FC" w:rsidRPr="00384869">
        <w:rPr>
          <w:rFonts w:ascii="OfficinaSans-BookItalic" w:hAnsi="OfficinaSans-BookItalic" w:cs="OfficinaSans-BookItalic"/>
          <w:i/>
          <w:iCs/>
        </w:rPr>
        <w:t>Multicultural</w:t>
      </w:r>
      <w:proofErr w:type="spellEnd"/>
    </w:p>
    <w:p w14:paraId="43438329" w14:textId="5BF3348F" w:rsidR="001272FC" w:rsidRPr="00BC6323" w:rsidRDefault="001272FC" w:rsidP="001272FC">
      <w:pPr>
        <w:autoSpaceDE w:val="0"/>
        <w:autoSpaceDN w:val="0"/>
        <w:adjustRightInd w:val="0"/>
        <w:spacing w:after="0" w:line="240" w:lineRule="auto"/>
        <w:rPr>
          <w:rFonts w:ascii="Arial" w:hAnsi="Arial" w:cs="Arial"/>
        </w:rPr>
      </w:pPr>
      <w:r w:rsidRPr="00BC6323">
        <w:rPr>
          <w:rFonts w:ascii="OfficinaSans-BookItalic" w:hAnsi="OfficinaSans-BookItalic" w:cs="OfficinaSans-BookItalic"/>
          <w:i/>
          <w:iCs/>
        </w:rPr>
        <w:t xml:space="preserve">Approach </w:t>
      </w:r>
      <w:proofErr w:type="spellStart"/>
      <w:r w:rsidRPr="00BC6323">
        <w:rPr>
          <w:rFonts w:ascii="OfficinaSans-BookItalic" w:hAnsi="OfficinaSans-BookItalic" w:cs="OfficinaSans-BookItalic"/>
          <w:i/>
          <w:iCs/>
        </w:rPr>
        <w:t>to</w:t>
      </w:r>
      <w:proofErr w:type="spellEnd"/>
      <w:r w:rsidRPr="00BC6323">
        <w:rPr>
          <w:rFonts w:ascii="OfficinaSans-BookItalic" w:hAnsi="OfficinaSans-BookItalic" w:cs="OfficinaSans-BookItalic"/>
          <w:i/>
          <w:iCs/>
        </w:rPr>
        <w:t xml:space="preserve"> Education</w:t>
      </w:r>
      <w:r w:rsidRPr="00BC6323">
        <w:rPr>
          <w:rFonts w:ascii="Arial" w:hAnsi="Arial" w:cs="Arial"/>
        </w:rPr>
        <w:t xml:space="preserve">, </w:t>
      </w:r>
      <w:proofErr w:type="spellStart"/>
      <w:r w:rsidRPr="00BC6323">
        <w:rPr>
          <w:rFonts w:ascii="Arial" w:hAnsi="Arial" w:cs="Arial"/>
        </w:rPr>
        <w:t>Sleeter</w:t>
      </w:r>
      <w:proofErr w:type="spellEnd"/>
      <w:r w:rsidRPr="00BC6323">
        <w:rPr>
          <w:rFonts w:ascii="Arial" w:hAnsi="Arial" w:cs="Arial"/>
        </w:rPr>
        <w:t xml:space="preserve"> &amp; Grant, 1998, S. 139, </w:t>
      </w:r>
      <w:r w:rsidR="00BC6323" w:rsidRPr="00BC6323">
        <w:rPr>
          <w:rFonts w:ascii="Arial" w:hAnsi="Arial" w:cs="Arial"/>
        </w:rPr>
        <w:t>für ein Beispiel zur mex</w:t>
      </w:r>
      <w:r w:rsidR="00BC6323">
        <w:rPr>
          <w:rFonts w:ascii="Arial" w:hAnsi="Arial" w:cs="Arial"/>
        </w:rPr>
        <w:t>ikanisch-amerikanischen Integration oder</w:t>
      </w:r>
      <w:r w:rsidRPr="00BC6323">
        <w:rPr>
          <w:rFonts w:ascii="Arial" w:hAnsi="Arial" w:cs="Arial"/>
        </w:rPr>
        <w:t xml:space="preserve"> </w:t>
      </w:r>
      <w:r w:rsidRPr="00BC6323">
        <w:rPr>
          <w:rFonts w:ascii="OfficinaSans-BookItalic" w:hAnsi="OfficinaSans-BookItalic" w:cs="OfficinaSans-BookItalic"/>
          <w:i/>
          <w:iCs/>
        </w:rPr>
        <w:t xml:space="preserve">Critical </w:t>
      </w:r>
      <w:proofErr w:type="spellStart"/>
      <w:r w:rsidRPr="00BC6323">
        <w:rPr>
          <w:rFonts w:ascii="OfficinaSans-BookItalic" w:hAnsi="OfficinaSans-BookItalic" w:cs="OfficinaSans-BookItalic"/>
          <w:i/>
          <w:iCs/>
        </w:rPr>
        <w:t>Thinking</w:t>
      </w:r>
      <w:proofErr w:type="spellEnd"/>
      <w:r w:rsidRPr="00BC6323">
        <w:rPr>
          <w:rFonts w:ascii="OfficinaSans-BookItalic" w:hAnsi="OfficinaSans-BookItalic" w:cs="OfficinaSans-BookItalic"/>
          <w:i/>
          <w:iCs/>
        </w:rPr>
        <w:t xml:space="preserve"> Handbook</w:t>
      </w:r>
      <w:r w:rsidRPr="00BC6323">
        <w:rPr>
          <w:rFonts w:ascii="Arial" w:hAnsi="Arial" w:cs="Arial"/>
        </w:rPr>
        <w:t xml:space="preserve">, S.266, </w:t>
      </w:r>
      <w:r w:rsidR="00BC6323">
        <w:rPr>
          <w:rFonts w:ascii="Arial" w:hAnsi="Arial" w:cs="Arial"/>
        </w:rPr>
        <w:t xml:space="preserve">für ein Beispiel zu spanischen Kolonisten und Kalifornischen </w:t>
      </w:r>
      <w:r w:rsidR="00BC6323">
        <w:rPr>
          <w:rFonts w:ascii="Arial" w:hAnsi="Arial" w:cs="Arial"/>
          <w:i/>
        </w:rPr>
        <w:t>Natives</w:t>
      </w:r>
      <w:r w:rsidRPr="00BC6323">
        <w:rPr>
          <w:rFonts w:ascii="Arial" w:hAnsi="Arial" w:cs="Arial"/>
        </w:rPr>
        <w:t>).</w:t>
      </w:r>
    </w:p>
    <w:p w14:paraId="76D2895B" w14:textId="15367384" w:rsidR="00E40A2A" w:rsidRPr="00BC6323" w:rsidRDefault="00E40A2A" w:rsidP="00E40A2A">
      <w:pPr>
        <w:autoSpaceDE w:val="0"/>
        <w:autoSpaceDN w:val="0"/>
        <w:adjustRightInd w:val="0"/>
        <w:spacing w:after="0" w:line="240" w:lineRule="auto"/>
        <w:rPr>
          <w:rFonts w:ascii="Arial" w:hAnsi="Arial" w:cs="Arial"/>
          <w:iCs/>
          <w:color w:val="000000"/>
          <w:sz w:val="23"/>
          <w:szCs w:val="23"/>
        </w:rPr>
      </w:pPr>
    </w:p>
    <w:p w14:paraId="745447F5" w14:textId="58D46742" w:rsidR="00BC6323" w:rsidRDefault="00BC6323" w:rsidP="00E40A2A">
      <w:pPr>
        <w:autoSpaceDE w:val="0"/>
        <w:autoSpaceDN w:val="0"/>
        <w:adjustRightInd w:val="0"/>
        <w:spacing w:after="0" w:line="240" w:lineRule="auto"/>
        <w:rPr>
          <w:rFonts w:ascii="Arial" w:hAnsi="Arial" w:cs="Arial"/>
        </w:rPr>
      </w:pPr>
      <w:r w:rsidRPr="00BC6323">
        <w:rPr>
          <w:rFonts w:ascii="Arial" w:hAnsi="Arial" w:cs="Arial"/>
          <w:b/>
        </w:rPr>
        <w:t>Die Geschichte einer Person a</w:t>
      </w:r>
      <w:r>
        <w:rPr>
          <w:rFonts w:ascii="Arial" w:hAnsi="Arial" w:cs="Arial"/>
          <w:b/>
        </w:rPr>
        <w:t xml:space="preserve">us einer fremden Kultur darlegen. </w:t>
      </w:r>
      <w:r>
        <w:rPr>
          <w:rFonts w:ascii="Arial" w:hAnsi="Arial" w:cs="Arial"/>
        </w:rPr>
        <w:t xml:space="preserve">Lassen Sie Ihre Schüler/innen jemanden aus der Gemeinde interviewen, der ursprünglich aus einer anderen Kultur stammt. </w:t>
      </w:r>
      <w:r w:rsidR="003B74B3">
        <w:rPr>
          <w:rFonts w:ascii="Arial" w:hAnsi="Arial" w:cs="Arial"/>
        </w:rPr>
        <w:t xml:space="preserve">Die Interviewfragen können Erfahrungen im Heimatland, den kulturellen Traditionen, ihr Erleben der </w:t>
      </w:r>
      <w:r w:rsidR="00533D64">
        <w:rPr>
          <w:rFonts w:ascii="Arial" w:hAnsi="Arial" w:cs="Arial"/>
        </w:rPr>
        <w:t xml:space="preserve">deutschen </w:t>
      </w:r>
      <w:r w:rsidR="003B74B3">
        <w:rPr>
          <w:rFonts w:ascii="Arial" w:hAnsi="Arial" w:cs="Arial"/>
        </w:rPr>
        <w:t xml:space="preserve">Kultur, und ihr Empfinden gegenüber der eigenen Kultur thematisieren. </w:t>
      </w:r>
      <w:r w:rsidR="003B74B3" w:rsidRPr="003B74B3">
        <w:rPr>
          <w:rFonts w:ascii="Arial" w:hAnsi="Arial" w:cs="Arial"/>
        </w:rPr>
        <w:t>Wenn nicht jede/r Schüler/in jemanden interviewen kann, ist es</w:t>
      </w:r>
      <w:r w:rsidR="00ED4266">
        <w:rPr>
          <w:rFonts w:ascii="Arial" w:hAnsi="Arial" w:cs="Arial"/>
        </w:rPr>
        <w:t xml:space="preserve"> </w:t>
      </w:r>
      <w:r w:rsidR="003B74B3">
        <w:rPr>
          <w:rFonts w:ascii="Arial" w:hAnsi="Arial" w:cs="Arial"/>
        </w:rPr>
        <w:t xml:space="preserve">auch möglich, dass die ganze Klasse einen Gast aus einer anderen Kultur interviewt. Die Schüler/innen sollten dann eine Reihe respektvoller Fragen für ihn/sie vorbereiten und im Anschluss darauf hinarbeiten, die Lebensgeschichte der/des Interviewten künstlerisch durch kreatives Schreiben oder </w:t>
      </w:r>
      <w:proofErr w:type="gramStart"/>
      <w:r w:rsidR="00144A71">
        <w:rPr>
          <w:rFonts w:ascii="Arial" w:hAnsi="Arial" w:cs="Arial"/>
        </w:rPr>
        <w:t xml:space="preserve">anhand </w:t>
      </w:r>
      <w:r w:rsidR="00ED4266">
        <w:rPr>
          <w:rFonts w:ascii="Arial" w:hAnsi="Arial" w:cs="Arial"/>
        </w:rPr>
        <w:t>andere</w:t>
      </w:r>
      <w:r w:rsidR="00144A71">
        <w:rPr>
          <w:rFonts w:ascii="Arial" w:hAnsi="Arial" w:cs="Arial"/>
        </w:rPr>
        <w:t>r</w:t>
      </w:r>
      <w:r w:rsidR="00ED4266">
        <w:rPr>
          <w:rFonts w:ascii="Arial" w:hAnsi="Arial" w:cs="Arial"/>
        </w:rPr>
        <w:t xml:space="preserve"> </w:t>
      </w:r>
      <w:r w:rsidR="00144A71">
        <w:rPr>
          <w:rFonts w:ascii="Arial" w:hAnsi="Arial" w:cs="Arial"/>
        </w:rPr>
        <w:t>performative Ausdrucksformen</w:t>
      </w:r>
      <w:proofErr w:type="gramEnd"/>
      <w:r w:rsidR="00144A71">
        <w:rPr>
          <w:rFonts w:ascii="Arial" w:hAnsi="Arial" w:cs="Arial"/>
        </w:rPr>
        <w:t xml:space="preserve"> </w:t>
      </w:r>
      <w:r w:rsidR="00ED4266">
        <w:rPr>
          <w:rFonts w:ascii="Arial" w:hAnsi="Arial" w:cs="Arial"/>
        </w:rPr>
        <w:t xml:space="preserve">zu erzählen. </w:t>
      </w:r>
    </w:p>
    <w:p w14:paraId="6FC26129" w14:textId="77777777" w:rsidR="00DA4109" w:rsidRPr="003B74B3" w:rsidRDefault="00DA4109" w:rsidP="00E40A2A">
      <w:pPr>
        <w:autoSpaceDE w:val="0"/>
        <w:autoSpaceDN w:val="0"/>
        <w:adjustRightInd w:val="0"/>
        <w:spacing w:after="0" w:line="240" w:lineRule="auto"/>
        <w:rPr>
          <w:rFonts w:ascii="Arial" w:hAnsi="Arial" w:cs="Arial"/>
        </w:rPr>
      </w:pPr>
    </w:p>
    <w:p w14:paraId="47BB9BD5" w14:textId="2C94F650" w:rsidR="00ED4266" w:rsidRPr="00FD1054" w:rsidRDefault="00ED4266" w:rsidP="00E40A2A">
      <w:pPr>
        <w:autoSpaceDE w:val="0"/>
        <w:autoSpaceDN w:val="0"/>
        <w:adjustRightInd w:val="0"/>
        <w:spacing w:after="0" w:line="240" w:lineRule="auto"/>
        <w:rPr>
          <w:rFonts w:ascii="Arial" w:hAnsi="Arial" w:cs="Arial"/>
        </w:rPr>
      </w:pPr>
    </w:p>
    <w:p w14:paraId="69BA2BFC" w14:textId="78705DC6" w:rsidR="00ED4266" w:rsidRPr="00ED4266" w:rsidRDefault="00ED4266" w:rsidP="00E40A2A">
      <w:pPr>
        <w:autoSpaceDE w:val="0"/>
        <w:autoSpaceDN w:val="0"/>
        <w:adjustRightInd w:val="0"/>
        <w:spacing w:after="0" w:line="240" w:lineRule="auto"/>
        <w:rPr>
          <w:rFonts w:ascii="Arial" w:hAnsi="Arial" w:cs="Arial"/>
          <w:b/>
        </w:rPr>
      </w:pPr>
      <w:r w:rsidRPr="00ED4266">
        <w:rPr>
          <w:rFonts w:ascii="Arial" w:hAnsi="Arial" w:cs="Arial"/>
          <w:b/>
        </w:rPr>
        <w:t>Assessment Hits = Hinweise zur L</w:t>
      </w:r>
      <w:r>
        <w:rPr>
          <w:rFonts w:ascii="Arial" w:hAnsi="Arial" w:cs="Arial"/>
          <w:b/>
        </w:rPr>
        <w:t xml:space="preserve">eistungsmessung </w:t>
      </w:r>
    </w:p>
    <w:p w14:paraId="2778EB36" w14:textId="47A5C1AD" w:rsidR="00ED4266" w:rsidRPr="00384869" w:rsidRDefault="00ED4266" w:rsidP="00ED4266">
      <w:pPr>
        <w:autoSpaceDE w:val="0"/>
        <w:autoSpaceDN w:val="0"/>
        <w:adjustRightInd w:val="0"/>
        <w:spacing w:after="0" w:line="240" w:lineRule="auto"/>
        <w:rPr>
          <w:rFonts w:ascii="OfficinaSans-Bold" w:hAnsi="OfficinaSans-Bold" w:cs="OfficinaSans-Bold"/>
          <w:b/>
          <w:bCs/>
        </w:rPr>
      </w:pPr>
    </w:p>
    <w:p w14:paraId="3D03EC4E" w14:textId="7224C309" w:rsidR="00ED4266" w:rsidRPr="00ED4266" w:rsidRDefault="00ED4266" w:rsidP="00ED4266">
      <w:pPr>
        <w:autoSpaceDE w:val="0"/>
        <w:autoSpaceDN w:val="0"/>
        <w:adjustRightInd w:val="0"/>
        <w:spacing w:after="0" w:line="240" w:lineRule="auto"/>
        <w:rPr>
          <w:rFonts w:ascii="OfficinaSans-Bold" w:hAnsi="OfficinaSans-Bold" w:cs="OfficinaSans-Bold"/>
          <w:b/>
          <w:bCs/>
        </w:rPr>
      </w:pPr>
      <w:r w:rsidRPr="00ED4266">
        <w:rPr>
          <w:rFonts w:ascii="OfficinaSans-Bold" w:hAnsi="OfficinaSans-Bold" w:cs="OfficinaSans-Bold"/>
          <w:b/>
          <w:bCs/>
        </w:rPr>
        <w:t>Kulturspezifisches Wissen nutzen, um d</w:t>
      </w:r>
      <w:r>
        <w:rPr>
          <w:rFonts w:ascii="OfficinaSans-Bold" w:hAnsi="OfficinaSans-Bold" w:cs="OfficinaSans-Bold"/>
          <w:b/>
          <w:bCs/>
        </w:rPr>
        <w:t>ie Perspektive einer/s Anderen einzunehmen</w:t>
      </w:r>
    </w:p>
    <w:p w14:paraId="04C1C95C" w14:textId="77777777" w:rsidR="00ED4266" w:rsidRPr="00C54580" w:rsidRDefault="00ED4266" w:rsidP="00ED4266">
      <w:pPr>
        <w:autoSpaceDE w:val="0"/>
        <w:autoSpaceDN w:val="0"/>
        <w:adjustRightInd w:val="0"/>
        <w:spacing w:after="0" w:line="240" w:lineRule="auto"/>
        <w:rPr>
          <w:rFonts w:ascii="OfficinaSans-BoldItalic" w:hAnsi="OfficinaSans-BoldItalic" w:cs="OfficinaSans-BoldItalic"/>
          <w:b/>
          <w:bCs/>
          <w:i/>
          <w:iCs/>
        </w:rPr>
      </w:pPr>
    </w:p>
    <w:p w14:paraId="3C2518A6" w14:textId="42BF9CE6" w:rsidR="00ED4266" w:rsidRPr="00ED4266" w:rsidRDefault="00ED4266" w:rsidP="00ED4266">
      <w:pPr>
        <w:autoSpaceDE w:val="0"/>
        <w:autoSpaceDN w:val="0"/>
        <w:adjustRightInd w:val="0"/>
        <w:spacing w:after="0" w:line="240" w:lineRule="auto"/>
        <w:rPr>
          <w:rFonts w:ascii="OfficinaSans-BoldItalic" w:hAnsi="OfficinaSans-BoldItalic" w:cs="OfficinaSans-BoldItalic"/>
          <w:bCs/>
          <w:iCs/>
        </w:rPr>
      </w:pPr>
      <w:r w:rsidRPr="00ED4266">
        <w:rPr>
          <w:rFonts w:ascii="OfficinaSans-BoldItalic" w:hAnsi="OfficinaSans-BoldItalic" w:cs="OfficinaSans-BoldItalic"/>
          <w:b/>
          <w:bCs/>
          <w:i/>
          <w:iCs/>
        </w:rPr>
        <w:t>Kunst oder kreatives Schreiben nutzen</w:t>
      </w:r>
      <w:r>
        <w:rPr>
          <w:rFonts w:ascii="OfficinaSans-BoldItalic" w:hAnsi="OfficinaSans-BoldItalic" w:cs="OfficinaSans-BoldItalic"/>
          <w:b/>
          <w:bCs/>
          <w:i/>
          <w:iCs/>
        </w:rPr>
        <w:t xml:space="preserve">. </w:t>
      </w:r>
      <w:r w:rsidRPr="00ED4266">
        <w:rPr>
          <w:rFonts w:ascii="OfficinaSans-BoldItalic" w:hAnsi="OfficinaSans-BoldItalic" w:cs="OfficinaSans-BoldItalic"/>
          <w:bCs/>
          <w:iCs/>
        </w:rPr>
        <w:t>Schüler/innen porträtieren eine</w:t>
      </w:r>
      <w:r>
        <w:rPr>
          <w:rFonts w:ascii="OfficinaSans-BoldItalic" w:hAnsi="OfficinaSans-BoldItalic" w:cs="OfficinaSans-BoldItalic"/>
          <w:bCs/>
          <w:iCs/>
        </w:rPr>
        <w:t xml:space="preserve"> Sache oder einen Konflikt aus mehr als einer </w:t>
      </w:r>
      <w:r w:rsidR="00962267">
        <w:rPr>
          <w:rFonts w:ascii="OfficinaSans-BoldItalic" w:hAnsi="OfficinaSans-BoldItalic" w:cs="OfficinaSans-BoldItalic"/>
          <w:bCs/>
          <w:iCs/>
        </w:rPr>
        <w:t xml:space="preserve">kulturellen </w:t>
      </w:r>
      <w:r>
        <w:rPr>
          <w:rFonts w:ascii="OfficinaSans-BoldItalic" w:hAnsi="OfficinaSans-BoldItalic" w:cs="OfficinaSans-BoldItalic"/>
          <w:bCs/>
          <w:iCs/>
        </w:rPr>
        <w:t xml:space="preserve">Perspektive. </w:t>
      </w:r>
    </w:p>
    <w:p w14:paraId="667DC753" w14:textId="47868907" w:rsidR="00962267" w:rsidRPr="00C54580" w:rsidRDefault="00962267" w:rsidP="00ED4266">
      <w:pPr>
        <w:autoSpaceDE w:val="0"/>
        <w:autoSpaceDN w:val="0"/>
        <w:adjustRightInd w:val="0"/>
        <w:spacing w:after="0" w:line="240" w:lineRule="auto"/>
        <w:rPr>
          <w:rFonts w:ascii="Arial" w:hAnsi="Arial" w:cs="Arial"/>
        </w:rPr>
      </w:pPr>
    </w:p>
    <w:p w14:paraId="0F439CB3" w14:textId="4B1F11BB" w:rsidR="00962267" w:rsidRPr="00C54580" w:rsidRDefault="00962267" w:rsidP="00ED4266">
      <w:pPr>
        <w:autoSpaceDE w:val="0"/>
        <w:autoSpaceDN w:val="0"/>
        <w:adjustRightInd w:val="0"/>
        <w:spacing w:after="0" w:line="240" w:lineRule="auto"/>
        <w:rPr>
          <w:rFonts w:ascii="Arial" w:hAnsi="Arial" w:cs="Arial"/>
        </w:rPr>
      </w:pPr>
    </w:p>
    <w:p w14:paraId="01F80E46" w14:textId="002CA856" w:rsidR="00962267" w:rsidRDefault="00962267" w:rsidP="00ED4266">
      <w:pPr>
        <w:autoSpaceDE w:val="0"/>
        <w:autoSpaceDN w:val="0"/>
        <w:adjustRightInd w:val="0"/>
        <w:spacing w:after="0" w:line="240" w:lineRule="auto"/>
        <w:rPr>
          <w:rFonts w:ascii="Arial" w:hAnsi="Arial" w:cs="Arial"/>
        </w:rPr>
      </w:pPr>
      <w:r w:rsidRPr="00962267">
        <w:rPr>
          <w:rFonts w:ascii="Arial" w:hAnsi="Arial" w:cs="Arial"/>
          <w:b/>
          <w:i/>
        </w:rPr>
        <w:t xml:space="preserve">Rollenspiel. </w:t>
      </w:r>
      <w:r w:rsidRPr="00C54580">
        <w:rPr>
          <w:rFonts w:ascii="Arial" w:hAnsi="Arial" w:cs="Arial"/>
        </w:rPr>
        <w:t>Schüler/innen</w:t>
      </w:r>
      <w:r w:rsidRPr="00FD1EB4">
        <w:rPr>
          <w:rFonts w:ascii="Arial" w:hAnsi="Arial" w:cs="Arial"/>
        </w:rPr>
        <w:t xml:space="preserve"> </w:t>
      </w:r>
      <w:r w:rsidR="00FD1EB4">
        <w:rPr>
          <w:rFonts w:ascii="Arial" w:hAnsi="Arial" w:cs="Arial"/>
        </w:rPr>
        <w:t>s</w:t>
      </w:r>
      <w:r>
        <w:rPr>
          <w:rFonts w:ascii="Arial" w:hAnsi="Arial" w:cs="Arial"/>
        </w:rPr>
        <w:t>chauspieler</w:t>
      </w:r>
      <w:r w:rsidR="00FD1EB4">
        <w:rPr>
          <w:rFonts w:ascii="Arial" w:hAnsi="Arial" w:cs="Arial"/>
        </w:rPr>
        <w:t>n</w:t>
      </w:r>
      <w:r>
        <w:rPr>
          <w:rFonts w:ascii="Arial" w:hAnsi="Arial" w:cs="Arial"/>
        </w:rPr>
        <w:t xml:space="preserve"> andere kulturelle Perspektiven in einem Dilemma- oder Dialogrollenspiel. </w:t>
      </w:r>
    </w:p>
    <w:p w14:paraId="74FFBECA" w14:textId="5342699F" w:rsidR="00962267" w:rsidRDefault="00962267" w:rsidP="00ED4266">
      <w:pPr>
        <w:autoSpaceDE w:val="0"/>
        <w:autoSpaceDN w:val="0"/>
        <w:adjustRightInd w:val="0"/>
        <w:spacing w:after="0" w:line="240" w:lineRule="auto"/>
        <w:rPr>
          <w:rFonts w:ascii="Arial" w:hAnsi="Arial" w:cs="Arial"/>
        </w:rPr>
      </w:pPr>
    </w:p>
    <w:p w14:paraId="35DAEC14" w14:textId="41F9A2DD" w:rsidR="00962267" w:rsidRDefault="00962267" w:rsidP="00ED4266">
      <w:pPr>
        <w:autoSpaceDE w:val="0"/>
        <w:autoSpaceDN w:val="0"/>
        <w:adjustRightInd w:val="0"/>
        <w:spacing w:after="0" w:line="240" w:lineRule="auto"/>
        <w:rPr>
          <w:rFonts w:ascii="Arial" w:hAnsi="Arial" w:cs="Arial"/>
        </w:rPr>
      </w:pPr>
      <w:r>
        <w:rPr>
          <w:rFonts w:ascii="Arial" w:hAnsi="Arial" w:cs="Arial"/>
          <w:b/>
          <w:i/>
        </w:rPr>
        <w:t xml:space="preserve">Ein Kunstwerk oder literarisches Werk erstellen. </w:t>
      </w:r>
      <w:r>
        <w:rPr>
          <w:rFonts w:ascii="Arial" w:hAnsi="Arial" w:cs="Arial"/>
        </w:rPr>
        <w:t xml:space="preserve">Schüler/innen porträtieren eine andere kulturelle Perspektive. </w:t>
      </w:r>
    </w:p>
    <w:p w14:paraId="20E9DD4A" w14:textId="763CABBF" w:rsidR="00962267" w:rsidRDefault="00962267" w:rsidP="00ED4266">
      <w:pPr>
        <w:autoSpaceDE w:val="0"/>
        <w:autoSpaceDN w:val="0"/>
        <w:adjustRightInd w:val="0"/>
        <w:spacing w:after="0" w:line="240" w:lineRule="auto"/>
        <w:rPr>
          <w:rFonts w:ascii="Arial" w:hAnsi="Arial" w:cs="Arial"/>
        </w:rPr>
      </w:pPr>
    </w:p>
    <w:p w14:paraId="2C91637D" w14:textId="77777777" w:rsidR="00FD1EB4" w:rsidRDefault="00FD1EB4" w:rsidP="00FD1EB4">
      <w:pPr>
        <w:autoSpaceDE w:val="0"/>
        <w:autoSpaceDN w:val="0"/>
        <w:adjustRightInd w:val="0"/>
        <w:spacing w:after="0" w:line="240" w:lineRule="auto"/>
        <w:rPr>
          <w:rFonts w:ascii="Times New Roman" w:hAnsi="Times New Roman" w:cs="Times New Roman"/>
          <w:b/>
          <w:color w:val="000000"/>
          <w:sz w:val="25"/>
          <w:szCs w:val="25"/>
        </w:rPr>
      </w:pPr>
      <w:bookmarkStart w:id="15" w:name="_Hlk501539133"/>
      <w:r>
        <w:rPr>
          <w:rFonts w:ascii="Times New Roman" w:hAnsi="Times New Roman" w:cs="Times New Roman"/>
          <w:b/>
          <w:bCs/>
          <w:i/>
          <w:iCs/>
          <w:sz w:val="23"/>
          <w:szCs w:val="23"/>
        </w:rPr>
        <w:t xml:space="preserve">Individuelle Leistung. </w:t>
      </w:r>
      <w:r>
        <w:rPr>
          <w:rFonts w:ascii="Times New Roman" w:hAnsi="Times New Roman" w:cs="Times New Roman"/>
          <w:bCs/>
          <w:iCs/>
          <w:sz w:val="23"/>
          <w:szCs w:val="23"/>
        </w:rPr>
        <w:t xml:space="preserve">Nach einer Gruppenaktivität oder einer Übung mit der ganzen Klasse, die eine bestimmte Fähigkeit der Sensibilität geschult hat, werden die Schüler/innen einzeln anhand eines neuen Beispiels bewertet. </w:t>
      </w:r>
    </w:p>
    <w:bookmarkEnd w:id="15"/>
    <w:p w14:paraId="4D3B36A9" w14:textId="77777777" w:rsidR="00F812FD" w:rsidRPr="00FD1EB4" w:rsidRDefault="00F812FD" w:rsidP="00ED4266">
      <w:pPr>
        <w:autoSpaceDE w:val="0"/>
        <w:autoSpaceDN w:val="0"/>
        <w:adjustRightInd w:val="0"/>
        <w:spacing w:after="0" w:line="240" w:lineRule="auto"/>
        <w:rPr>
          <w:rFonts w:ascii="Arial" w:hAnsi="Arial" w:cs="Arial"/>
          <w:b/>
          <w:i/>
        </w:rPr>
      </w:pPr>
    </w:p>
    <w:p w14:paraId="0CC2CD6D" w14:textId="594E8776" w:rsidR="00ED4266" w:rsidRPr="00B715BA" w:rsidRDefault="00ED4266" w:rsidP="00E40A2A">
      <w:pPr>
        <w:autoSpaceDE w:val="0"/>
        <w:autoSpaceDN w:val="0"/>
        <w:adjustRightInd w:val="0"/>
        <w:spacing w:after="0" w:line="240" w:lineRule="auto"/>
        <w:rPr>
          <w:rFonts w:ascii="Arial" w:hAnsi="Arial" w:cs="Arial"/>
        </w:rPr>
      </w:pPr>
    </w:p>
    <w:p w14:paraId="34AFA145" w14:textId="7E8EDF67" w:rsidR="00962267" w:rsidRPr="00B715BA" w:rsidRDefault="00962267">
      <w:pPr>
        <w:rPr>
          <w:rFonts w:ascii="Arial" w:hAnsi="Arial" w:cs="Arial"/>
          <w:sz w:val="23"/>
          <w:szCs w:val="23"/>
        </w:rPr>
      </w:pPr>
      <w:r w:rsidRPr="00B715BA">
        <w:rPr>
          <w:rFonts w:ascii="Arial" w:hAnsi="Arial" w:cs="Arial"/>
          <w:sz w:val="23"/>
          <w:szCs w:val="23"/>
        </w:rPr>
        <w:br w:type="page"/>
      </w:r>
    </w:p>
    <w:p w14:paraId="784BDEB5" w14:textId="6920A319" w:rsidR="00212A0B" w:rsidRPr="005B3503" w:rsidRDefault="00212A0B" w:rsidP="00212A0B">
      <w:pPr>
        <w:autoSpaceDE w:val="0"/>
        <w:autoSpaceDN w:val="0"/>
        <w:adjustRightInd w:val="0"/>
        <w:spacing w:after="0" w:line="240" w:lineRule="auto"/>
        <w:rPr>
          <w:rFonts w:ascii="Times New Roman" w:hAnsi="Times New Roman" w:cs="Times New Roman"/>
          <w:color w:val="000000"/>
          <w:sz w:val="36"/>
          <w:szCs w:val="36"/>
        </w:rPr>
      </w:pPr>
      <w:bookmarkStart w:id="16" w:name="_Hlk501540265"/>
      <w:r w:rsidRPr="005B3503">
        <w:rPr>
          <w:rFonts w:ascii="Times New Roman" w:hAnsi="Times New Roman" w:cs="Times New Roman"/>
          <w:b/>
          <w:bCs/>
          <w:color w:val="000000"/>
          <w:sz w:val="36"/>
          <w:szCs w:val="36"/>
        </w:rPr>
        <w:lastRenderedPageBreak/>
        <w:t xml:space="preserve">Eine </w:t>
      </w:r>
      <w:r w:rsidR="00A2311F">
        <w:rPr>
          <w:rFonts w:ascii="Times New Roman" w:hAnsi="Times New Roman" w:cs="Times New Roman"/>
          <w:b/>
          <w:bCs/>
          <w:color w:val="000000"/>
          <w:sz w:val="36"/>
          <w:szCs w:val="36"/>
        </w:rPr>
        <w:t>gute</w:t>
      </w:r>
      <w:r w:rsidRPr="005B3503">
        <w:rPr>
          <w:rFonts w:ascii="Times New Roman" w:hAnsi="Times New Roman" w:cs="Times New Roman"/>
          <w:b/>
          <w:bCs/>
          <w:color w:val="000000"/>
          <w:sz w:val="36"/>
          <w:szCs w:val="36"/>
        </w:rPr>
        <w:t xml:space="preserve"> Lernatmosphäre schaffen</w:t>
      </w:r>
    </w:p>
    <w:p w14:paraId="61D7FC22" w14:textId="16DC1364" w:rsidR="00212A0B" w:rsidRDefault="00212A0B" w:rsidP="00962267">
      <w:pPr>
        <w:autoSpaceDE w:val="0"/>
        <w:autoSpaceDN w:val="0"/>
        <w:adjustRightInd w:val="0"/>
        <w:spacing w:after="0" w:line="240" w:lineRule="auto"/>
        <w:rPr>
          <w:rFonts w:ascii="HumanaSerifITCTT-Medium" w:hAnsi="HumanaSerifITCTT-Medium" w:cs="HumanaSerifITCTT-Medium"/>
          <w:sz w:val="36"/>
          <w:szCs w:val="36"/>
        </w:rPr>
      </w:pPr>
      <w:r w:rsidRPr="00212A0B">
        <w:rPr>
          <w:rFonts w:ascii="HumanaSerifITCTT-Medium" w:hAnsi="HumanaSerifITCTT-Medium" w:cs="HumanaSerifITCTT-Medium"/>
          <w:sz w:val="36"/>
          <w:szCs w:val="36"/>
        </w:rPr>
        <w:t xml:space="preserve">… </w:t>
      </w:r>
      <w:r>
        <w:rPr>
          <w:rFonts w:ascii="HumanaSerifITCTT-Medium" w:hAnsi="HumanaSerifITCTT-Medium" w:cs="HumanaSerifITCTT-Medium"/>
          <w:sz w:val="36"/>
          <w:szCs w:val="36"/>
        </w:rPr>
        <w:t xml:space="preserve">um Perspektivübernahmefertigkeiten zu entwickeln </w:t>
      </w:r>
    </w:p>
    <w:p w14:paraId="13E09B61" w14:textId="7D65BEC9" w:rsidR="00212A0B" w:rsidRDefault="00212A0B" w:rsidP="00962267">
      <w:pPr>
        <w:autoSpaceDE w:val="0"/>
        <w:autoSpaceDN w:val="0"/>
        <w:adjustRightInd w:val="0"/>
        <w:spacing w:after="0" w:line="240" w:lineRule="auto"/>
        <w:rPr>
          <w:rFonts w:ascii="HumanaSerifITCTT-Medium" w:hAnsi="HumanaSerifITCTT-Medium" w:cs="HumanaSerifITCTT-Medium"/>
          <w:sz w:val="36"/>
          <w:szCs w:val="36"/>
        </w:rPr>
      </w:pPr>
    </w:p>
    <w:p w14:paraId="43551377" w14:textId="5C595F34" w:rsidR="00844A52" w:rsidRDefault="00844A52" w:rsidP="00962267">
      <w:pPr>
        <w:autoSpaceDE w:val="0"/>
        <w:autoSpaceDN w:val="0"/>
        <w:adjustRightInd w:val="0"/>
        <w:spacing w:after="0" w:line="240" w:lineRule="auto"/>
        <w:rPr>
          <w:rFonts w:ascii="Arial" w:hAnsi="Arial" w:cs="Arial"/>
        </w:rPr>
      </w:pPr>
      <w:r w:rsidRPr="00377031">
        <w:rPr>
          <w:rFonts w:ascii="Arial" w:hAnsi="Arial" w:cs="Arial"/>
          <w:sz w:val="20"/>
          <w:szCs w:val="20"/>
        </w:rPr>
        <w:t xml:space="preserve">Side Header: </w:t>
      </w:r>
      <w:r w:rsidRPr="00377031">
        <w:rPr>
          <w:rFonts w:ascii="Arial" w:hAnsi="Arial" w:cs="Arial"/>
        </w:rPr>
        <w:t xml:space="preserve">ES-2 </w:t>
      </w:r>
      <w:proofErr w:type="spellStart"/>
      <w:r w:rsidRPr="00377031">
        <w:rPr>
          <w:rFonts w:ascii="Arial" w:hAnsi="Arial" w:cs="Arial"/>
        </w:rPr>
        <w:t>Taking</w:t>
      </w:r>
      <w:proofErr w:type="spellEnd"/>
      <w:r w:rsidRPr="00377031">
        <w:rPr>
          <w:rFonts w:ascii="Arial" w:hAnsi="Arial" w:cs="Arial"/>
        </w:rPr>
        <w:t xml:space="preserve"> </w:t>
      </w:r>
      <w:proofErr w:type="spellStart"/>
      <w:r w:rsidRPr="00377031">
        <w:rPr>
          <w:rFonts w:ascii="Arial" w:hAnsi="Arial" w:cs="Arial"/>
        </w:rPr>
        <w:t>the</w:t>
      </w:r>
      <w:proofErr w:type="spellEnd"/>
      <w:r w:rsidRPr="00377031">
        <w:rPr>
          <w:rFonts w:ascii="Arial" w:hAnsi="Arial" w:cs="Arial"/>
        </w:rPr>
        <w:t xml:space="preserve"> </w:t>
      </w:r>
      <w:proofErr w:type="spellStart"/>
      <w:r w:rsidRPr="00377031">
        <w:rPr>
          <w:rFonts w:ascii="Arial" w:hAnsi="Arial" w:cs="Arial"/>
        </w:rPr>
        <w:t>Perspective</w:t>
      </w:r>
      <w:proofErr w:type="spellEnd"/>
      <w:r w:rsidRPr="00377031">
        <w:rPr>
          <w:rFonts w:ascii="Arial" w:hAnsi="Arial" w:cs="Arial"/>
        </w:rPr>
        <w:t xml:space="preserve"> </w:t>
      </w:r>
      <w:proofErr w:type="spellStart"/>
      <w:r w:rsidRPr="00377031">
        <w:rPr>
          <w:rFonts w:ascii="Arial" w:hAnsi="Arial" w:cs="Arial"/>
        </w:rPr>
        <w:t>of</w:t>
      </w:r>
      <w:proofErr w:type="spellEnd"/>
      <w:r w:rsidRPr="00377031">
        <w:rPr>
          <w:rFonts w:ascii="Arial" w:hAnsi="Arial" w:cs="Arial"/>
        </w:rPr>
        <w:t xml:space="preserve"> </w:t>
      </w:r>
      <w:proofErr w:type="spellStart"/>
      <w:r w:rsidRPr="00377031">
        <w:rPr>
          <w:rFonts w:ascii="Arial" w:hAnsi="Arial" w:cs="Arial"/>
        </w:rPr>
        <w:t>Others</w:t>
      </w:r>
      <w:proofErr w:type="spellEnd"/>
      <w:r w:rsidRPr="00377031">
        <w:rPr>
          <w:rFonts w:ascii="Arial" w:hAnsi="Arial" w:cs="Arial"/>
        </w:rPr>
        <w:t xml:space="preserve">: </w:t>
      </w:r>
      <w:proofErr w:type="spellStart"/>
      <w:r>
        <w:rPr>
          <w:rFonts w:ascii="Arial" w:hAnsi="Arial" w:cs="Arial"/>
        </w:rPr>
        <w:t>Cimate</w:t>
      </w:r>
      <w:proofErr w:type="spellEnd"/>
      <w:r>
        <w:rPr>
          <w:rFonts w:ascii="Arial" w:hAnsi="Arial" w:cs="Arial"/>
        </w:rPr>
        <w:t xml:space="preserve"> &amp; Student Self-Monitoring </w:t>
      </w:r>
      <w:r w:rsidRPr="00E4325E">
        <w:rPr>
          <w:rFonts w:ascii="Arial" w:hAnsi="Arial" w:cs="Arial"/>
        </w:rPr>
        <w:t xml:space="preserve">= ES-2 Die Perspektive Anderer einnehmen: </w:t>
      </w:r>
      <w:r>
        <w:rPr>
          <w:rFonts w:ascii="Arial" w:hAnsi="Arial" w:cs="Arial"/>
        </w:rPr>
        <w:t xml:space="preserve">Lernatmosphäre &amp; Selbstbeobachtungsbogen für Schüler/innen </w:t>
      </w:r>
    </w:p>
    <w:p w14:paraId="2105AA44" w14:textId="246B0B14" w:rsidR="00844A52" w:rsidRDefault="00844A52" w:rsidP="00962267">
      <w:pPr>
        <w:autoSpaceDE w:val="0"/>
        <w:autoSpaceDN w:val="0"/>
        <w:adjustRightInd w:val="0"/>
        <w:spacing w:after="0" w:line="240" w:lineRule="auto"/>
        <w:rPr>
          <w:rFonts w:ascii="Arial" w:hAnsi="Arial" w:cs="Arial"/>
        </w:rPr>
      </w:pPr>
    </w:p>
    <w:p w14:paraId="3994D542" w14:textId="77777777" w:rsidR="00844A52" w:rsidRDefault="00844A52" w:rsidP="00962267">
      <w:pPr>
        <w:autoSpaceDE w:val="0"/>
        <w:autoSpaceDN w:val="0"/>
        <w:adjustRightInd w:val="0"/>
        <w:spacing w:after="0" w:line="240" w:lineRule="auto"/>
        <w:rPr>
          <w:rFonts w:ascii="HumanaSerifITCTT-Medium" w:hAnsi="HumanaSerifITCTT-Medium" w:cs="HumanaSerifITCTT-Medium"/>
          <w:sz w:val="36"/>
          <w:szCs w:val="36"/>
        </w:rPr>
      </w:pPr>
    </w:p>
    <w:bookmarkEnd w:id="16"/>
    <w:p w14:paraId="50F1678E" w14:textId="3C5A172A" w:rsidR="00212A0B" w:rsidRDefault="00212A0B" w:rsidP="00962267">
      <w:pPr>
        <w:autoSpaceDE w:val="0"/>
        <w:autoSpaceDN w:val="0"/>
        <w:adjustRightInd w:val="0"/>
        <w:spacing w:after="0" w:line="240" w:lineRule="auto"/>
        <w:rPr>
          <w:rFonts w:ascii="HumanaSerifITCTT-Medium" w:hAnsi="HumanaSerifITCTT-Medium" w:cs="HumanaSerifITCTT-Medium"/>
          <w:sz w:val="24"/>
          <w:szCs w:val="36"/>
        </w:rPr>
      </w:pPr>
      <w:r>
        <w:rPr>
          <w:rFonts w:ascii="HumanaSerifITCTT-Medium" w:hAnsi="HumanaSerifITCTT-Medium" w:cs="HumanaSerifITCTT-Medium"/>
          <w:b/>
          <w:i/>
          <w:sz w:val="24"/>
          <w:szCs w:val="36"/>
        </w:rPr>
        <w:t xml:space="preserve">Soziale Perspektivübernahmefertigkeiten in den(internen) Lehrplan aufnehmen: </w:t>
      </w:r>
    </w:p>
    <w:p w14:paraId="67378A96" w14:textId="6029223F" w:rsidR="00212A0B" w:rsidRDefault="00212A0B" w:rsidP="00962267">
      <w:pPr>
        <w:autoSpaceDE w:val="0"/>
        <w:autoSpaceDN w:val="0"/>
        <w:adjustRightInd w:val="0"/>
        <w:spacing w:after="0" w:line="240" w:lineRule="auto"/>
        <w:rPr>
          <w:rFonts w:ascii="HumanaSerifITCTT-Medium" w:hAnsi="HumanaSerifITCTT-Medium" w:cs="HumanaSerifITCTT-Medium"/>
          <w:sz w:val="24"/>
          <w:szCs w:val="36"/>
        </w:rPr>
      </w:pPr>
      <w:r>
        <w:rPr>
          <w:rFonts w:ascii="HumanaSerifITCTT-Medium" w:hAnsi="HumanaSerifITCTT-Medium" w:cs="HumanaSerifITCTT-Medium"/>
          <w:sz w:val="24"/>
          <w:szCs w:val="36"/>
        </w:rPr>
        <w:t>Mehrere Sichtweisen an geeigneten Stellen in den Lehrplan aufnehmen</w:t>
      </w:r>
      <w:r w:rsidR="001F3DF0">
        <w:rPr>
          <w:rFonts w:ascii="HumanaSerifITCTT-Medium" w:hAnsi="HumanaSerifITCTT-Medium" w:cs="HumanaSerifITCTT-Medium"/>
          <w:sz w:val="24"/>
          <w:szCs w:val="36"/>
        </w:rPr>
        <w:t>.</w:t>
      </w:r>
    </w:p>
    <w:p w14:paraId="01C6E0DF" w14:textId="1AA683C9" w:rsidR="00212A0B" w:rsidRDefault="00212A0B" w:rsidP="00962267">
      <w:pPr>
        <w:autoSpaceDE w:val="0"/>
        <w:autoSpaceDN w:val="0"/>
        <w:adjustRightInd w:val="0"/>
        <w:spacing w:after="0" w:line="240" w:lineRule="auto"/>
        <w:rPr>
          <w:rFonts w:ascii="HumanaSerifITCTT-Medium" w:hAnsi="HumanaSerifITCTT-Medium" w:cs="HumanaSerifITCTT-Medium"/>
          <w:sz w:val="24"/>
          <w:szCs w:val="36"/>
        </w:rPr>
      </w:pPr>
      <w:r>
        <w:rPr>
          <w:rFonts w:ascii="HumanaSerifITCTT-Medium" w:hAnsi="HumanaSerifITCTT-Medium" w:cs="HumanaSerifITCTT-Medium"/>
          <w:sz w:val="24"/>
          <w:szCs w:val="36"/>
        </w:rPr>
        <w:t>Den Schüler/innen Gelegenheit geben, eigene Ideen in den Lehrplan einzubringen</w:t>
      </w:r>
      <w:r w:rsidR="001F3DF0">
        <w:rPr>
          <w:rFonts w:ascii="HumanaSerifITCTT-Medium" w:hAnsi="HumanaSerifITCTT-Medium" w:cs="HumanaSerifITCTT-Medium"/>
          <w:sz w:val="24"/>
          <w:szCs w:val="36"/>
        </w:rPr>
        <w:t>,</w:t>
      </w:r>
      <w:r w:rsidR="00176F02">
        <w:rPr>
          <w:rFonts w:ascii="HumanaSerifITCTT-Medium" w:hAnsi="HumanaSerifITCTT-Medium" w:cs="HumanaSerifITCTT-Medium"/>
          <w:sz w:val="24"/>
          <w:szCs w:val="36"/>
        </w:rPr>
        <w:t xml:space="preserve"> falls möglich. </w:t>
      </w:r>
    </w:p>
    <w:p w14:paraId="3751C884" w14:textId="02C9B62F" w:rsidR="00176F02" w:rsidRDefault="00176F02" w:rsidP="00962267">
      <w:pPr>
        <w:autoSpaceDE w:val="0"/>
        <w:autoSpaceDN w:val="0"/>
        <w:adjustRightInd w:val="0"/>
        <w:spacing w:after="0" w:line="240" w:lineRule="auto"/>
        <w:rPr>
          <w:rFonts w:ascii="HumanaSerifITCTT-Medium" w:hAnsi="HumanaSerifITCTT-Medium" w:cs="HumanaSerifITCTT-Medium"/>
          <w:sz w:val="24"/>
          <w:szCs w:val="36"/>
        </w:rPr>
      </w:pPr>
      <w:r>
        <w:rPr>
          <w:rFonts w:ascii="HumanaSerifITCTT-Medium" w:hAnsi="HumanaSerifITCTT-Medium" w:cs="HumanaSerifITCTT-Medium"/>
          <w:sz w:val="24"/>
          <w:szCs w:val="36"/>
        </w:rPr>
        <w:t>Die Wertekonflikte und moralischen Dilemmata diskutieren, die in einer Stunde selbst aufkommen.</w:t>
      </w:r>
    </w:p>
    <w:p w14:paraId="0F5EE83E" w14:textId="35F1DC8B" w:rsidR="00176F02" w:rsidRPr="008943AC" w:rsidRDefault="008943AC" w:rsidP="00962267">
      <w:pPr>
        <w:autoSpaceDE w:val="0"/>
        <w:autoSpaceDN w:val="0"/>
        <w:adjustRightInd w:val="0"/>
        <w:spacing w:after="0" w:line="240" w:lineRule="auto"/>
        <w:rPr>
          <w:rFonts w:ascii="HumanaSerifITCTT-Medium" w:hAnsi="HumanaSerifITCTT-Medium" w:cs="HumanaSerifITCTT-Medium"/>
          <w:sz w:val="24"/>
          <w:szCs w:val="36"/>
        </w:rPr>
      </w:pPr>
      <w:r w:rsidRPr="008943AC">
        <w:rPr>
          <w:rFonts w:ascii="HumanaSerifITCTT-Medium" w:hAnsi="HumanaSerifITCTT-Medium" w:cs="HumanaSerifITCTT-Medium"/>
          <w:sz w:val="24"/>
          <w:szCs w:val="36"/>
        </w:rPr>
        <w:t xml:space="preserve">Vermitteln Sie </w:t>
      </w:r>
      <w:r w:rsidR="00533D64">
        <w:rPr>
          <w:rFonts w:ascii="HumanaSerifITCTT-Medium" w:hAnsi="HumanaSerifITCTT-Medium" w:cs="HumanaSerifITCTT-Medium"/>
          <w:sz w:val="24"/>
          <w:szCs w:val="36"/>
        </w:rPr>
        <w:t xml:space="preserve">multikulturelle </w:t>
      </w:r>
      <w:r w:rsidRPr="008943AC">
        <w:rPr>
          <w:rFonts w:ascii="HumanaSerifITCTT-Medium" w:hAnsi="HumanaSerifITCTT-Medium" w:cs="HumanaSerifITCTT-Medium"/>
          <w:sz w:val="24"/>
          <w:szCs w:val="36"/>
        </w:rPr>
        <w:t>Informationen</w:t>
      </w:r>
      <w:r w:rsidR="000227B9">
        <w:rPr>
          <w:rFonts w:ascii="HumanaSerifITCTT-Medium" w:hAnsi="HumanaSerifITCTT-Medium" w:cs="HumanaSerifITCTT-Medium"/>
          <w:sz w:val="24"/>
          <w:szCs w:val="36"/>
        </w:rPr>
        <w:t xml:space="preserve"> </w:t>
      </w:r>
      <w:proofErr w:type="gramStart"/>
      <w:r w:rsidR="000227B9">
        <w:rPr>
          <w:rFonts w:ascii="HumanaSerifITCTT-Medium" w:hAnsi="HumanaSerifITCTT-Medium" w:cs="HumanaSerifITCTT-Medium"/>
          <w:sz w:val="24"/>
          <w:szCs w:val="36"/>
        </w:rPr>
        <w:t xml:space="preserve">auf </w:t>
      </w:r>
      <w:r w:rsidRPr="008943AC">
        <w:rPr>
          <w:rFonts w:ascii="HumanaSerifITCTT-Medium" w:hAnsi="HumanaSerifITCTT-Medium" w:cs="HumanaSerifITCTT-Medium"/>
          <w:sz w:val="24"/>
          <w:szCs w:val="36"/>
        </w:rPr>
        <w:t>spannende</w:t>
      </w:r>
      <w:proofErr w:type="gramEnd"/>
      <w:r w:rsidRPr="008943AC">
        <w:rPr>
          <w:rFonts w:ascii="HumanaSerifITCTT-Medium" w:hAnsi="HumanaSerifITCTT-Medium" w:cs="HumanaSerifITCTT-Medium"/>
          <w:sz w:val="24"/>
          <w:szCs w:val="36"/>
        </w:rPr>
        <w:t>, positive und interessante Weise</w:t>
      </w:r>
      <w:r w:rsidR="001F3DF0">
        <w:rPr>
          <w:rFonts w:ascii="HumanaSerifITCTT-Medium" w:hAnsi="HumanaSerifITCTT-Medium" w:cs="HumanaSerifITCTT-Medium"/>
          <w:sz w:val="24"/>
          <w:szCs w:val="36"/>
        </w:rPr>
        <w:t>.</w:t>
      </w:r>
      <w:r w:rsidRPr="008943AC">
        <w:rPr>
          <w:rFonts w:ascii="HumanaSerifITCTT-Medium" w:hAnsi="HumanaSerifITCTT-Medium" w:cs="HumanaSerifITCTT-Medium"/>
          <w:sz w:val="24"/>
          <w:szCs w:val="36"/>
        </w:rPr>
        <w:t xml:space="preserve"> </w:t>
      </w:r>
    </w:p>
    <w:p w14:paraId="0804ECEE" w14:textId="77777777" w:rsidR="00212A0B" w:rsidRPr="008943AC" w:rsidRDefault="00212A0B" w:rsidP="00962267">
      <w:pPr>
        <w:autoSpaceDE w:val="0"/>
        <w:autoSpaceDN w:val="0"/>
        <w:adjustRightInd w:val="0"/>
        <w:spacing w:after="0" w:line="240" w:lineRule="auto"/>
        <w:rPr>
          <w:rFonts w:ascii="HumanaSerifITCTT-Medium" w:hAnsi="HumanaSerifITCTT-Medium" w:cs="HumanaSerifITCTT-Medium"/>
          <w:sz w:val="36"/>
          <w:szCs w:val="36"/>
        </w:rPr>
      </w:pPr>
    </w:p>
    <w:p w14:paraId="284B79E5" w14:textId="77777777" w:rsidR="008943AC" w:rsidRDefault="008943AC" w:rsidP="008943AC">
      <w:pPr>
        <w:pStyle w:val="Default"/>
        <w:rPr>
          <w:b/>
          <w:bCs/>
        </w:rPr>
      </w:pPr>
    </w:p>
    <w:p w14:paraId="10656EF0" w14:textId="77777777" w:rsidR="008943AC" w:rsidRDefault="008943AC" w:rsidP="008943AC">
      <w:pPr>
        <w:pStyle w:val="Default"/>
        <w:rPr>
          <w:b/>
          <w:bCs/>
        </w:rPr>
      </w:pPr>
    </w:p>
    <w:p w14:paraId="389C074B" w14:textId="77777777" w:rsidR="008943AC" w:rsidRDefault="008943AC" w:rsidP="008943AC">
      <w:pPr>
        <w:pStyle w:val="Default"/>
        <w:rPr>
          <w:b/>
          <w:bCs/>
        </w:rPr>
      </w:pPr>
    </w:p>
    <w:p w14:paraId="42923ED7" w14:textId="4376E9FA" w:rsidR="008943AC" w:rsidRDefault="008943AC" w:rsidP="008943AC">
      <w:pPr>
        <w:pStyle w:val="Default"/>
        <w:rPr>
          <w:b/>
          <w:bCs/>
        </w:rPr>
      </w:pPr>
      <w:r w:rsidRPr="00EC3F24">
        <w:rPr>
          <w:b/>
          <w:bCs/>
        </w:rPr>
        <w:t>Selbstbeobachtungsbogen für Schüler/innen (Beispiel)</w:t>
      </w:r>
    </w:p>
    <w:p w14:paraId="67F8D3EE" w14:textId="2DB7AD50" w:rsidR="008943AC" w:rsidRPr="00FB0D33" w:rsidRDefault="008943AC" w:rsidP="008943AC">
      <w:pPr>
        <w:pStyle w:val="Default"/>
        <w:ind w:left="7080"/>
        <w:rPr>
          <w:b/>
          <w:bCs/>
          <w:sz w:val="23"/>
          <w:szCs w:val="23"/>
        </w:rPr>
      </w:pPr>
    </w:p>
    <w:p w14:paraId="789D90F0" w14:textId="19669EB7" w:rsidR="008943AC" w:rsidRPr="005C690E" w:rsidRDefault="008943AC" w:rsidP="00962267">
      <w:pPr>
        <w:autoSpaceDE w:val="0"/>
        <w:autoSpaceDN w:val="0"/>
        <w:adjustRightInd w:val="0"/>
        <w:spacing w:after="0" w:line="240" w:lineRule="auto"/>
        <w:rPr>
          <w:rFonts w:ascii="Times New Roman" w:hAnsi="Times New Roman" w:cs="Times New Roman"/>
          <w:sz w:val="23"/>
          <w:szCs w:val="23"/>
        </w:rPr>
      </w:pPr>
      <w:r w:rsidRPr="005C690E">
        <w:rPr>
          <w:rFonts w:ascii="Times New Roman" w:hAnsi="Times New Roman" w:cs="Times New Roman"/>
          <w:sz w:val="23"/>
          <w:szCs w:val="23"/>
        </w:rPr>
        <w:t>Die Perspektive Anderer einnehmen</w:t>
      </w:r>
    </w:p>
    <w:p w14:paraId="1735134E" w14:textId="319B02BE" w:rsidR="00FB0D33" w:rsidRDefault="003F4848" w:rsidP="00962267">
      <w:pPr>
        <w:autoSpaceDE w:val="0"/>
        <w:autoSpaceDN w:val="0"/>
        <w:adjustRightInd w:val="0"/>
        <w:spacing w:after="0" w:line="240" w:lineRule="auto"/>
        <w:rPr>
          <w:rFonts w:ascii="Times New Roman" w:hAnsi="Times New Roman" w:cs="Times New Roman"/>
          <w:i/>
          <w:iCs/>
          <w:color w:val="000000"/>
          <w:sz w:val="20"/>
          <w:szCs w:val="20"/>
        </w:rPr>
      </w:pPr>
      <w:bookmarkStart w:id="17" w:name="_Hlk501615742"/>
      <w:r>
        <w:rPr>
          <w:rFonts w:ascii="Times New Roman" w:hAnsi="Times New Roman" w:cs="Times New Roman"/>
          <w:i/>
          <w:iCs/>
          <w:color w:val="000000"/>
          <w:sz w:val="20"/>
          <w:szCs w:val="20"/>
        </w:rPr>
        <w:t xml:space="preserve">Fördern Sie eigenaktives Lernen, indem Sie Ihren Schüler/innen beibringen, ihre eigenen Lernprozesse zu beobachten.  </w:t>
      </w:r>
    </w:p>
    <w:bookmarkEnd w:id="17"/>
    <w:p w14:paraId="054A7587" w14:textId="77777777" w:rsidR="003F4848" w:rsidRPr="00FB0D33" w:rsidRDefault="003F4848" w:rsidP="00962267">
      <w:pPr>
        <w:autoSpaceDE w:val="0"/>
        <w:autoSpaceDN w:val="0"/>
        <w:adjustRightInd w:val="0"/>
        <w:spacing w:after="0" w:line="240" w:lineRule="auto"/>
        <w:rPr>
          <w:rFonts w:ascii="Times New Roman" w:hAnsi="Times New Roman" w:cs="Times New Roman"/>
          <w:sz w:val="23"/>
          <w:szCs w:val="23"/>
        </w:rPr>
      </w:pPr>
    </w:p>
    <w:p w14:paraId="5518A7AA" w14:textId="3E76A4DD" w:rsidR="00FB0D33" w:rsidRDefault="00FB0D33" w:rsidP="00962267">
      <w:pPr>
        <w:autoSpaceDE w:val="0"/>
        <w:autoSpaceDN w:val="0"/>
        <w:adjustRightInd w:val="0"/>
        <w:spacing w:after="0" w:line="240" w:lineRule="auto"/>
        <w:rPr>
          <w:rFonts w:ascii="Times New Roman" w:hAnsi="Times New Roman" w:cs="Times New Roman"/>
          <w:sz w:val="23"/>
          <w:szCs w:val="23"/>
        </w:rPr>
      </w:pPr>
      <w:r w:rsidRPr="00FB0D33">
        <w:rPr>
          <w:rFonts w:ascii="Times New Roman" w:hAnsi="Times New Roman" w:cs="Times New Roman"/>
          <w:sz w:val="23"/>
          <w:szCs w:val="23"/>
        </w:rPr>
        <w:t>Rückschlüsse ziehen, um eine andere Perspektive einzunehmen</w:t>
      </w:r>
    </w:p>
    <w:p w14:paraId="689F7F76" w14:textId="4DEE43F9" w:rsidR="00FB0D33" w:rsidRDefault="00FB0D33" w:rsidP="00962267">
      <w:pPr>
        <w:autoSpaceDE w:val="0"/>
        <w:autoSpaceDN w:val="0"/>
        <w:adjustRightInd w:val="0"/>
        <w:spacing w:after="0" w:line="240" w:lineRule="auto"/>
        <w:rPr>
          <w:rFonts w:ascii="Times New Roman" w:hAnsi="Times New Roman" w:cs="Times New Roman"/>
          <w:sz w:val="23"/>
          <w:szCs w:val="23"/>
        </w:rPr>
      </w:pPr>
    </w:p>
    <w:p w14:paraId="2D8ABC7D" w14:textId="77777777" w:rsidR="00FB0D33" w:rsidRDefault="00FB0D33" w:rsidP="0096226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Worauf konzentriere ich mich in dieser Situation bzw. worauf sollte ich mich konzentrieren?</w:t>
      </w:r>
    </w:p>
    <w:p w14:paraId="14847C50" w14:textId="77777777" w:rsidR="00FB0D33" w:rsidRDefault="00FB0D33" w:rsidP="0096226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Wie viele Personen und welche Personengruppen werden von dieser Situation betroffen?</w:t>
      </w:r>
    </w:p>
    <w:p w14:paraId="5C8ADFFA" w14:textId="77777777" w:rsidR="00FB0D33" w:rsidRDefault="00FB0D33" w:rsidP="0096226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Auf welche Weise sind die verschiedenen Personen betroffen bzw. wie könnten sie betroffen sein?</w:t>
      </w:r>
    </w:p>
    <w:p w14:paraId="462A579A" w14:textId="77777777" w:rsidR="00FB0D33" w:rsidRDefault="00FB0D33" w:rsidP="0096226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 welchen Umständen befinden sie sich?</w:t>
      </w:r>
    </w:p>
    <w:p w14:paraId="48B27A7A" w14:textId="48FCB3BE" w:rsidR="00FB0D33" w:rsidRPr="00FB0D33" w:rsidRDefault="00FB0D33" w:rsidP="0096226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Wie sieht das für jemanden mit ihrem Hintergrund aus? </w:t>
      </w:r>
    </w:p>
    <w:p w14:paraId="1C4D0EEE" w14:textId="7A28261C" w:rsidR="00FB0D33" w:rsidRPr="00FB0D33" w:rsidRDefault="00FB0D33" w:rsidP="00962267">
      <w:pPr>
        <w:autoSpaceDE w:val="0"/>
        <w:autoSpaceDN w:val="0"/>
        <w:adjustRightInd w:val="0"/>
        <w:spacing w:after="0" w:line="240" w:lineRule="auto"/>
        <w:rPr>
          <w:rFonts w:ascii="Times New Roman" w:hAnsi="Times New Roman" w:cs="Times New Roman"/>
          <w:sz w:val="23"/>
          <w:szCs w:val="23"/>
        </w:rPr>
      </w:pPr>
    </w:p>
    <w:p w14:paraId="6517086B" w14:textId="6932FA22" w:rsidR="00FB0D33" w:rsidRDefault="00FB0D33" w:rsidP="00962267">
      <w:pPr>
        <w:autoSpaceDE w:val="0"/>
        <w:autoSpaceDN w:val="0"/>
        <w:adjustRightInd w:val="0"/>
        <w:spacing w:after="0" w:line="240" w:lineRule="auto"/>
        <w:rPr>
          <w:rFonts w:ascii="Times New Roman" w:hAnsi="Times New Roman" w:cs="Times New Roman"/>
          <w:sz w:val="23"/>
          <w:szCs w:val="23"/>
        </w:rPr>
      </w:pPr>
      <w:r w:rsidRPr="00FB0D33">
        <w:rPr>
          <w:rFonts w:ascii="Times New Roman" w:hAnsi="Times New Roman" w:cs="Times New Roman"/>
          <w:sz w:val="23"/>
          <w:szCs w:val="23"/>
        </w:rPr>
        <w:t>Wissen über Kulturen nutzen, um die Perspektive eines Anderen einzunehmen</w:t>
      </w:r>
    </w:p>
    <w:p w14:paraId="26A75137" w14:textId="77777777" w:rsidR="00FB0D33" w:rsidRPr="00FB0D33" w:rsidRDefault="00FB0D33" w:rsidP="00962267">
      <w:pPr>
        <w:autoSpaceDE w:val="0"/>
        <w:autoSpaceDN w:val="0"/>
        <w:adjustRightInd w:val="0"/>
        <w:spacing w:after="0" w:line="240" w:lineRule="auto"/>
        <w:rPr>
          <w:rFonts w:ascii="Times New Roman" w:hAnsi="Times New Roman" w:cs="Times New Roman"/>
          <w:sz w:val="23"/>
          <w:szCs w:val="23"/>
        </w:rPr>
      </w:pPr>
    </w:p>
    <w:p w14:paraId="101F1971" w14:textId="675BFC85" w:rsidR="00FB0D33" w:rsidRDefault="00FB0D33" w:rsidP="0096226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Welche Spezifika </w:t>
      </w:r>
      <w:r w:rsidR="000227B9">
        <w:rPr>
          <w:rFonts w:ascii="Times New Roman" w:hAnsi="Times New Roman" w:cs="Times New Roman"/>
          <w:sz w:val="23"/>
          <w:szCs w:val="23"/>
        </w:rPr>
        <w:t>der jeweiligen Hintergründe werden</w:t>
      </w:r>
      <w:r>
        <w:rPr>
          <w:rFonts w:ascii="Times New Roman" w:hAnsi="Times New Roman" w:cs="Times New Roman"/>
          <w:sz w:val="23"/>
          <w:szCs w:val="23"/>
        </w:rPr>
        <w:t xml:space="preserve"> die individuellen Perspektiven in dieser Situation beeinflussen?</w:t>
      </w:r>
    </w:p>
    <w:p w14:paraId="1C967F50" w14:textId="3B10377E" w:rsidR="00FB0D33" w:rsidRDefault="00FB0D33" w:rsidP="0096226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Weiß ich genügend über die jeweiligen Hintergründe, um nachvollziehen zu können, wie die Situation für sie aussieht?</w:t>
      </w:r>
    </w:p>
    <w:p w14:paraId="3EA544F0" w14:textId="35AB1E43" w:rsidR="00FB0D33" w:rsidRDefault="00FB0D33" w:rsidP="0096226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Falls nein: Wie könnte ich mich weiterhin über die Hintergründe und Perspektiven informieren?</w:t>
      </w:r>
    </w:p>
    <w:p w14:paraId="22021878" w14:textId="1D5A0161" w:rsidR="00FB0D33" w:rsidRDefault="00FB0D33" w:rsidP="00962267">
      <w:pPr>
        <w:autoSpaceDE w:val="0"/>
        <w:autoSpaceDN w:val="0"/>
        <w:adjustRightInd w:val="0"/>
        <w:spacing w:after="0" w:line="240" w:lineRule="auto"/>
        <w:rPr>
          <w:rFonts w:ascii="Times New Roman" w:hAnsi="Times New Roman" w:cs="Times New Roman"/>
          <w:sz w:val="23"/>
          <w:szCs w:val="23"/>
        </w:rPr>
      </w:pPr>
    </w:p>
    <w:p w14:paraId="58859ECD" w14:textId="7E67E427" w:rsidR="00FB0D33" w:rsidRDefault="00FB0D33" w:rsidP="00962267">
      <w:pPr>
        <w:autoSpaceDE w:val="0"/>
        <w:autoSpaceDN w:val="0"/>
        <w:adjustRightInd w:val="0"/>
        <w:spacing w:after="0" w:line="240" w:lineRule="auto"/>
        <w:rPr>
          <w:rFonts w:ascii="Times New Roman" w:hAnsi="Times New Roman" w:cs="Times New Roman"/>
          <w:sz w:val="23"/>
          <w:szCs w:val="23"/>
        </w:rPr>
      </w:pPr>
    </w:p>
    <w:p w14:paraId="72A8B1EA" w14:textId="1A952E4A" w:rsidR="00FB0D33" w:rsidRDefault="00FB0D33" w:rsidP="00962267">
      <w:pPr>
        <w:autoSpaceDE w:val="0"/>
        <w:autoSpaceDN w:val="0"/>
        <w:adjustRightInd w:val="0"/>
        <w:spacing w:after="0" w:line="240" w:lineRule="auto"/>
        <w:rPr>
          <w:rFonts w:ascii="Times New Roman" w:hAnsi="Times New Roman" w:cs="Times New Roman"/>
          <w:sz w:val="23"/>
          <w:szCs w:val="23"/>
        </w:rPr>
      </w:pPr>
    </w:p>
    <w:p w14:paraId="681D94F6" w14:textId="7AEF7883" w:rsidR="00FB0D33" w:rsidRDefault="00FB0D33">
      <w:pPr>
        <w:rPr>
          <w:rFonts w:ascii="Times New Roman" w:hAnsi="Times New Roman" w:cs="Times New Roman"/>
          <w:sz w:val="23"/>
          <w:szCs w:val="23"/>
        </w:rPr>
      </w:pPr>
      <w:r>
        <w:rPr>
          <w:rFonts w:ascii="Times New Roman" w:hAnsi="Times New Roman" w:cs="Times New Roman"/>
          <w:sz w:val="23"/>
          <w:szCs w:val="23"/>
        </w:rPr>
        <w:br w:type="page"/>
      </w:r>
    </w:p>
    <w:p w14:paraId="1EF185A9" w14:textId="79FCB98E" w:rsidR="00F244A1" w:rsidRPr="00844A52" w:rsidRDefault="00F244A1" w:rsidP="00FB0D33">
      <w:pPr>
        <w:autoSpaceDE w:val="0"/>
        <w:autoSpaceDN w:val="0"/>
        <w:adjustRightInd w:val="0"/>
        <w:spacing w:after="0" w:line="240" w:lineRule="auto"/>
        <w:rPr>
          <w:rFonts w:ascii="OfficinaSans-Bold" w:hAnsi="OfficinaSans-Bold" w:cs="OfficinaSans-Bold"/>
          <w:b/>
          <w:bCs/>
          <w:sz w:val="36"/>
          <w:szCs w:val="24"/>
        </w:rPr>
      </w:pPr>
      <w:r w:rsidRPr="00844A52">
        <w:rPr>
          <w:rFonts w:ascii="OfficinaSans-Bold" w:hAnsi="OfficinaSans-Bold" w:cs="OfficinaSans-Bold"/>
          <w:b/>
          <w:bCs/>
          <w:sz w:val="36"/>
          <w:szCs w:val="24"/>
        </w:rPr>
        <w:lastRenderedPageBreak/>
        <w:t>Moralische Sensibilität 3</w:t>
      </w:r>
    </w:p>
    <w:p w14:paraId="13E315CD" w14:textId="2AB1BEAF" w:rsidR="00780462" w:rsidRDefault="001F3DF0" w:rsidP="00FB0D33">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36"/>
          <w:szCs w:val="24"/>
        </w:rPr>
        <w:t>Fürsorge durch Beziehung</w:t>
      </w:r>
      <w:r w:rsidR="00844A52" w:rsidRPr="00844A52">
        <w:rPr>
          <w:rFonts w:ascii="OfficinaSans-Bold" w:hAnsi="OfficinaSans-Bold" w:cs="OfficinaSans-Bold"/>
          <w:b/>
          <w:bCs/>
          <w:sz w:val="36"/>
          <w:szCs w:val="24"/>
        </w:rPr>
        <w:t xml:space="preserve"> </w:t>
      </w:r>
      <w:r w:rsidR="00780462">
        <w:rPr>
          <w:rFonts w:ascii="OfficinaSans-Bold" w:hAnsi="OfficinaSans-Bold" w:cs="OfficinaSans-Bold"/>
          <w:b/>
          <w:bCs/>
          <w:sz w:val="24"/>
          <w:szCs w:val="24"/>
        </w:rPr>
        <w:t>(</w:t>
      </w:r>
      <w:r w:rsidR="00780462">
        <w:rPr>
          <w:rFonts w:ascii="OfficinaSans-Bold" w:hAnsi="OfficinaSans-Bold" w:cs="OfficinaSans-Bold"/>
          <w:bCs/>
          <w:sz w:val="24"/>
          <w:szCs w:val="24"/>
        </w:rPr>
        <w:t>sich um andere kümmern)</w:t>
      </w:r>
    </w:p>
    <w:p w14:paraId="7DC16D41" w14:textId="008949B5" w:rsidR="00844A52" w:rsidRDefault="00844A52" w:rsidP="00FB0D33">
      <w:pPr>
        <w:autoSpaceDE w:val="0"/>
        <w:autoSpaceDN w:val="0"/>
        <w:adjustRightInd w:val="0"/>
        <w:spacing w:after="0" w:line="240" w:lineRule="auto"/>
        <w:rPr>
          <w:rFonts w:ascii="OfficinaSans-Bold" w:hAnsi="OfficinaSans-Bold" w:cs="OfficinaSans-Bold"/>
          <w:bCs/>
          <w:sz w:val="24"/>
          <w:szCs w:val="24"/>
        </w:rPr>
      </w:pPr>
    </w:p>
    <w:p w14:paraId="24FB8B89" w14:textId="1BBFE964" w:rsidR="00844A52" w:rsidRPr="001F3DF0" w:rsidRDefault="00844A52" w:rsidP="00844A52">
      <w:pPr>
        <w:autoSpaceDE w:val="0"/>
        <w:autoSpaceDN w:val="0"/>
        <w:adjustRightInd w:val="0"/>
        <w:spacing w:after="0" w:line="240" w:lineRule="auto"/>
        <w:rPr>
          <w:rFonts w:ascii="Arial" w:hAnsi="Arial" w:cs="Arial"/>
          <w:lang w:val="en-GB"/>
        </w:rPr>
      </w:pPr>
      <w:r w:rsidRPr="001F3DF0">
        <w:rPr>
          <w:rFonts w:ascii="Arial" w:hAnsi="Arial" w:cs="Arial"/>
          <w:sz w:val="20"/>
          <w:szCs w:val="20"/>
          <w:lang w:val="en-GB"/>
        </w:rPr>
        <w:t xml:space="preserve">Side Header: </w:t>
      </w:r>
      <w:r w:rsidRPr="001F3DF0">
        <w:rPr>
          <w:rFonts w:ascii="Arial" w:hAnsi="Arial" w:cs="Arial"/>
          <w:lang w:val="en-GB"/>
        </w:rPr>
        <w:t xml:space="preserve">ES-3 Caring by Connecting to Others: Overview = ES-3 </w:t>
      </w:r>
      <w:proofErr w:type="spellStart"/>
      <w:r w:rsidR="0032718C" w:rsidRPr="001F3DF0">
        <w:rPr>
          <w:rFonts w:ascii="Arial" w:hAnsi="Arial" w:cs="Arial"/>
          <w:lang w:val="en-GB"/>
        </w:rPr>
        <w:t>Fürso</w:t>
      </w:r>
      <w:r w:rsidR="0032718C">
        <w:rPr>
          <w:rFonts w:ascii="Arial" w:hAnsi="Arial" w:cs="Arial"/>
          <w:lang w:val="en-GB"/>
        </w:rPr>
        <w:t>rge</w:t>
      </w:r>
      <w:proofErr w:type="spellEnd"/>
      <w:r w:rsidR="0032718C">
        <w:rPr>
          <w:rFonts w:ascii="Arial" w:hAnsi="Arial" w:cs="Arial"/>
          <w:lang w:val="en-GB"/>
        </w:rPr>
        <w:t xml:space="preserve"> </w:t>
      </w:r>
      <w:proofErr w:type="spellStart"/>
      <w:r w:rsidR="0032718C">
        <w:rPr>
          <w:rFonts w:ascii="Arial" w:hAnsi="Arial" w:cs="Arial"/>
          <w:lang w:val="en-GB"/>
        </w:rPr>
        <w:t>durch</w:t>
      </w:r>
      <w:proofErr w:type="spellEnd"/>
      <w:r w:rsidRPr="001F3DF0">
        <w:rPr>
          <w:rFonts w:ascii="Arial" w:hAnsi="Arial" w:cs="Arial"/>
          <w:lang w:val="en-GB"/>
        </w:rPr>
        <w:t xml:space="preserve"> </w:t>
      </w:r>
      <w:proofErr w:type="spellStart"/>
      <w:r w:rsidRPr="001F3DF0">
        <w:rPr>
          <w:rFonts w:ascii="Arial" w:hAnsi="Arial" w:cs="Arial"/>
          <w:lang w:val="en-GB"/>
        </w:rPr>
        <w:t>Beziehung</w:t>
      </w:r>
      <w:proofErr w:type="spellEnd"/>
      <w:r w:rsidRPr="001F3DF0">
        <w:rPr>
          <w:rFonts w:ascii="Arial" w:hAnsi="Arial" w:cs="Arial"/>
          <w:lang w:val="en-GB"/>
        </w:rPr>
        <w:t xml:space="preserve">: </w:t>
      </w:r>
      <w:proofErr w:type="spellStart"/>
      <w:r w:rsidRPr="001F3DF0">
        <w:rPr>
          <w:rFonts w:ascii="Arial" w:hAnsi="Arial" w:cs="Arial"/>
          <w:lang w:val="en-GB"/>
        </w:rPr>
        <w:t>Überblick</w:t>
      </w:r>
      <w:proofErr w:type="spellEnd"/>
      <w:r w:rsidRPr="001F3DF0">
        <w:rPr>
          <w:rFonts w:ascii="Arial" w:hAnsi="Arial" w:cs="Arial"/>
          <w:lang w:val="en-GB"/>
        </w:rPr>
        <w:t xml:space="preserve">  </w:t>
      </w:r>
    </w:p>
    <w:p w14:paraId="4FEF4076" w14:textId="74995265" w:rsidR="00FB0D33" w:rsidRPr="001F3DF0" w:rsidRDefault="00FB0D33" w:rsidP="00962267">
      <w:pPr>
        <w:autoSpaceDE w:val="0"/>
        <w:autoSpaceDN w:val="0"/>
        <w:adjustRightInd w:val="0"/>
        <w:spacing w:after="0" w:line="240" w:lineRule="auto"/>
        <w:rPr>
          <w:rFonts w:ascii="Times New Roman" w:hAnsi="Times New Roman" w:cs="Times New Roman"/>
          <w:sz w:val="23"/>
          <w:szCs w:val="23"/>
          <w:lang w:val="en-GB"/>
        </w:rPr>
      </w:pPr>
    </w:p>
    <w:p w14:paraId="48F675A3" w14:textId="40EE11D7" w:rsidR="00780462" w:rsidRPr="001F3DF0" w:rsidRDefault="00780462" w:rsidP="00780462">
      <w:pPr>
        <w:autoSpaceDE w:val="0"/>
        <w:autoSpaceDN w:val="0"/>
        <w:adjustRightInd w:val="0"/>
        <w:spacing w:after="0" w:line="240" w:lineRule="auto"/>
        <w:rPr>
          <w:rFonts w:ascii="OfficinaSans-BookItalic" w:hAnsi="OfficinaSans-BookItalic" w:cs="OfficinaSans-BookItalic"/>
          <w:i/>
          <w:iCs/>
          <w:sz w:val="20"/>
          <w:szCs w:val="20"/>
        </w:rPr>
      </w:pPr>
      <w:bookmarkStart w:id="18" w:name="_Hlk501020153"/>
      <w:r w:rsidRPr="00780462">
        <w:rPr>
          <w:rFonts w:ascii="OfficinaSans-BookItalic" w:hAnsi="OfficinaSans-BookItalic" w:cs="OfficinaSans-BookItalic"/>
          <w:i/>
          <w:iCs/>
          <w:sz w:val="20"/>
          <w:szCs w:val="20"/>
        </w:rPr>
        <w:t>Diese Fert</w:t>
      </w:r>
      <w:r w:rsidR="00E4325E">
        <w:rPr>
          <w:rFonts w:ascii="OfficinaSans-BookItalic" w:hAnsi="OfficinaSans-BookItalic" w:cs="OfficinaSans-BookItalic"/>
          <w:i/>
          <w:iCs/>
          <w:sz w:val="20"/>
          <w:szCs w:val="20"/>
        </w:rPr>
        <w:t xml:space="preserve">igkeit </w:t>
      </w:r>
      <w:r w:rsidR="00D242FA">
        <w:rPr>
          <w:rFonts w:ascii="OfficinaSans-BookItalic" w:hAnsi="OfficinaSans-BookItalic" w:cs="OfficinaSans-BookItalic"/>
          <w:i/>
          <w:iCs/>
          <w:sz w:val="20"/>
          <w:szCs w:val="20"/>
        </w:rPr>
        <w:t xml:space="preserve">bezieht sich auf </w:t>
      </w:r>
      <w:r w:rsidR="00F83FE1">
        <w:rPr>
          <w:rFonts w:ascii="OfficinaSans-BookItalic" w:hAnsi="OfficinaSans-BookItalic" w:cs="OfficinaSans-BookItalic"/>
          <w:i/>
          <w:iCs/>
          <w:sz w:val="20"/>
          <w:szCs w:val="20"/>
        </w:rPr>
        <w:t>zwei Ziele</w:t>
      </w:r>
      <w:r w:rsidR="00D242FA">
        <w:rPr>
          <w:rFonts w:ascii="OfficinaSans-BookItalic" w:hAnsi="OfficinaSans-BookItalic" w:cs="OfficinaSans-BookItalic"/>
          <w:i/>
          <w:iCs/>
          <w:sz w:val="20"/>
          <w:szCs w:val="20"/>
        </w:rPr>
        <w:t xml:space="preserve"> der</w:t>
      </w:r>
      <w:r w:rsidR="00F83FE1">
        <w:rPr>
          <w:rFonts w:ascii="OfficinaSans-BookItalic" w:hAnsi="OfficinaSans-BookItalic" w:cs="OfficinaSans-BookItalic"/>
          <w:i/>
          <w:iCs/>
          <w:sz w:val="20"/>
          <w:szCs w:val="20"/>
        </w:rPr>
        <w:t xml:space="preserve"> </w:t>
      </w:r>
      <w:r w:rsidRPr="00780462">
        <w:rPr>
          <w:rFonts w:ascii="OfficinaSans-BookItalic" w:hAnsi="OfficinaSans-BookItalic" w:cs="OfficinaSans-BookItalic"/>
          <w:i/>
          <w:iCs/>
          <w:sz w:val="20"/>
          <w:szCs w:val="20"/>
        </w:rPr>
        <w:t xml:space="preserve">Minnesota </w:t>
      </w:r>
      <w:proofErr w:type="spellStart"/>
      <w:r w:rsidRPr="00780462">
        <w:rPr>
          <w:rFonts w:ascii="OfficinaSans-BookItalic" w:hAnsi="OfficinaSans-BookItalic" w:cs="OfficinaSans-BookItalic"/>
          <w:i/>
          <w:iCs/>
          <w:sz w:val="20"/>
          <w:szCs w:val="20"/>
        </w:rPr>
        <w:t>Comprehensive</w:t>
      </w:r>
      <w:proofErr w:type="spellEnd"/>
      <w:r w:rsidRPr="00780462">
        <w:rPr>
          <w:rFonts w:ascii="OfficinaSans-BookItalic" w:hAnsi="OfficinaSans-BookItalic" w:cs="OfficinaSans-BookItalic"/>
          <w:i/>
          <w:iCs/>
          <w:sz w:val="20"/>
          <w:szCs w:val="20"/>
        </w:rPr>
        <w:t xml:space="preserve"> Goals</w:t>
      </w:r>
      <w:r w:rsidR="00D242FA">
        <w:rPr>
          <w:rFonts w:ascii="OfficinaSans-BookItalic" w:hAnsi="OfficinaSans-BookItalic" w:cs="OfficinaSans-BookItalic"/>
          <w:i/>
          <w:iCs/>
          <w:sz w:val="20"/>
          <w:szCs w:val="20"/>
        </w:rPr>
        <w:t xml:space="preserve">, nämlich </w:t>
      </w:r>
      <w:r w:rsidR="0053331E">
        <w:rPr>
          <w:rFonts w:ascii="OfficinaSans-BookItalic" w:hAnsi="OfficinaSans-BookItalic" w:cs="OfficinaSans-BookItalic"/>
          <w:i/>
          <w:iCs/>
          <w:sz w:val="20"/>
          <w:szCs w:val="20"/>
        </w:rPr>
        <w:t>„</w:t>
      </w:r>
      <w:proofErr w:type="spellStart"/>
      <w:r w:rsidR="0053331E">
        <w:rPr>
          <w:rFonts w:ascii="OfficinaSans-BookItalic" w:hAnsi="OfficinaSans-BookItalic" w:cs="OfficinaSans-BookItalic"/>
          <w:i/>
          <w:iCs/>
          <w:sz w:val="20"/>
          <w:szCs w:val="20"/>
        </w:rPr>
        <w:t>Effective</w:t>
      </w:r>
      <w:proofErr w:type="spellEnd"/>
      <w:r w:rsidR="0053331E">
        <w:rPr>
          <w:rFonts w:ascii="OfficinaSans-BookItalic" w:hAnsi="OfficinaSans-BookItalic" w:cs="OfficinaSans-BookItalic"/>
          <w:i/>
          <w:iCs/>
          <w:sz w:val="20"/>
          <w:szCs w:val="20"/>
        </w:rPr>
        <w:t xml:space="preserve"> Communicator“ und „</w:t>
      </w:r>
      <w:proofErr w:type="spellStart"/>
      <w:r w:rsidR="0053331E">
        <w:rPr>
          <w:rFonts w:ascii="OfficinaSans-BookItalic" w:hAnsi="OfficinaSans-BookItalic" w:cs="OfficinaSans-BookItalic"/>
          <w:i/>
          <w:iCs/>
          <w:sz w:val="20"/>
          <w:szCs w:val="20"/>
        </w:rPr>
        <w:t>Effective</w:t>
      </w:r>
      <w:proofErr w:type="spellEnd"/>
      <w:r w:rsidR="0053331E">
        <w:rPr>
          <w:rFonts w:ascii="OfficinaSans-BookItalic" w:hAnsi="OfficinaSans-BookItalic" w:cs="OfficinaSans-BookItalic"/>
          <w:i/>
          <w:iCs/>
          <w:sz w:val="20"/>
          <w:szCs w:val="20"/>
        </w:rPr>
        <w:t xml:space="preserve"> Group </w:t>
      </w:r>
      <w:proofErr w:type="spellStart"/>
      <w:r w:rsidR="0053331E">
        <w:rPr>
          <w:rFonts w:ascii="OfficinaSans-BookItalic" w:hAnsi="OfficinaSans-BookItalic" w:cs="OfficinaSans-BookItalic"/>
          <w:i/>
          <w:iCs/>
          <w:sz w:val="20"/>
          <w:szCs w:val="20"/>
        </w:rPr>
        <w:t>Participant</w:t>
      </w:r>
      <w:proofErr w:type="spellEnd"/>
      <w:r w:rsidR="0053331E">
        <w:rPr>
          <w:rFonts w:ascii="OfficinaSans-BookItalic" w:hAnsi="OfficinaSans-BookItalic" w:cs="OfficinaSans-BookItalic"/>
          <w:i/>
          <w:iCs/>
          <w:sz w:val="20"/>
          <w:szCs w:val="20"/>
        </w:rPr>
        <w:t>“.</w:t>
      </w:r>
    </w:p>
    <w:p w14:paraId="1569A0AE" w14:textId="1C4E0431" w:rsidR="00780462" w:rsidRPr="00C54580" w:rsidRDefault="00780462" w:rsidP="00780462">
      <w:pPr>
        <w:autoSpaceDE w:val="0"/>
        <w:autoSpaceDN w:val="0"/>
        <w:adjustRightInd w:val="0"/>
        <w:spacing w:after="0" w:line="240" w:lineRule="auto"/>
        <w:rPr>
          <w:rFonts w:ascii="OfficinaSans-BookItalic" w:hAnsi="OfficinaSans-BookItalic" w:cs="OfficinaSans-BookItalic"/>
          <w:i/>
          <w:iCs/>
          <w:sz w:val="20"/>
          <w:szCs w:val="20"/>
        </w:rPr>
      </w:pPr>
    </w:p>
    <w:p w14:paraId="3076B068" w14:textId="77777777" w:rsidR="00844A52" w:rsidRPr="00C54580" w:rsidRDefault="00844A52" w:rsidP="00F83FE1">
      <w:pPr>
        <w:autoSpaceDE w:val="0"/>
        <w:autoSpaceDN w:val="0"/>
        <w:adjustRightInd w:val="0"/>
        <w:spacing w:after="0" w:line="240" w:lineRule="auto"/>
        <w:rPr>
          <w:rFonts w:ascii="Times New Roman" w:hAnsi="Times New Roman" w:cs="Times New Roman"/>
          <w:b/>
          <w:bCs/>
          <w:color w:val="000000"/>
          <w:sz w:val="27"/>
          <w:szCs w:val="27"/>
        </w:rPr>
      </w:pPr>
    </w:p>
    <w:p w14:paraId="1BFADCCA" w14:textId="184F2CCF" w:rsidR="00F83FE1" w:rsidRPr="00923117" w:rsidRDefault="00F83FE1" w:rsidP="00F83FE1">
      <w:pPr>
        <w:autoSpaceDE w:val="0"/>
        <w:autoSpaceDN w:val="0"/>
        <w:adjustRightInd w:val="0"/>
        <w:spacing w:after="0" w:line="240" w:lineRule="auto"/>
        <w:rPr>
          <w:rFonts w:ascii="Times New Roman" w:hAnsi="Times New Roman" w:cs="Times New Roman"/>
          <w:b/>
          <w:bCs/>
          <w:color w:val="000000"/>
          <w:sz w:val="27"/>
          <w:szCs w:val="27"/>
        </w:rPr>
      </w:pPr>
      <w:r w:rsidRPr="00923117">
        <w:rPr>
          <w:rFonts w:ascii="Times New Roman" w:hAnsi="Times New Roman" w:cs="Times New Roman"/>
          <w:b/>
          <w:bCs/>
          <w:color w:val="000000"/>
          <w:sz w:val="27"/>
          <w:szCs w:val="27"/>
        </w:rPr>
        <w:t>DEFINITION (WAS ist das?)</w:t>
      </w:r>
    </w:p>
    <w:p w14:paraId="01F4E7C9" w14:textId="2513BA75" w:rsidR="00F83FE1" w:rsidRPr="00F83FE1" w:rsidRDefault="00F83FE1" w:rsidP="00F83FE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Diese Fertigkeit beschreibt einen Prozess, bei dem man </w:t>
      </w:r>
      <w:r w:rsidR="00541010">
        <w:rPr>
          <w:rFonts w:ascii="Times New Roman" w:hAnsi="Times New Roman" w:cs="Times New Roman"/>
          <w:color w:val="000000"/>
          <w:sz w:val="23"/>
          <w:szCs w:val="23"/>
        </w:rPr>
        <w:t>die Bezogenheit auf sich selbst und seine Bedürfnisse</w:t>
      </w:r>
      <w:r>
        <w:rPr>
          <w:rFonts w:ascii="Times New Roman" w:hAnsi="Times New Roman" w:cs="Times New Roman"/>
          <w:color w:val="000000"/>
          <w:sz w:val="23"/>
          <w:szCs w:val="23"/>
        </w:rPr>
        <w:t xml:space="preserve"> auf andere erweitert. Enthalten ist auch die Entwicklung eines Gefühls der Verbundenheit mit anderen Personen/Gruppen, sowohl global als auch lokal. </w:t>
      </w:r>
    </w:p>
    <w:p w14:paraId="2B6CB88D" w14:textId="77777777" w:rsidR="00F83FE1" w:rsidRDefault="00F83FE1" w:rsidP="00F83FE1">
      <w:pPr>
        <w:autoSpaceDE w:val="0"/>
        <w:autoSpaceDN w:val="0"/>
        <w:adjustRightInd w:val="0"/>
        <w:spacing w:after="0" w:line="240" w:lineRule="auto"/>
        <w:rPr>
          <w:rFonts w:ascii="Times New Roman" w:hAnsi="Times New Roman" w:cs="Times New Roman"/>
          <w:color w:val="000000"/>
          <w:sz w:val="25"/>
          <w:szCs w:val="25"/>
        </w:rPr>
      </w:pPr>
    </w:p>
    <w:p w14:paraId="04F0CB5A" w14:textId="77777777" w:rsidR="00F83FE1" w:rsidRPr="00293539" w:rsidRDefault="00F83FE1" w:rsidP="00F83FE1">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b/>
          <w:bCs/>
          <w:color w:val="000000"/>
          <w:sz w:val="27"/>
          <w:szCs w:val="27"/>
        </w:rPr>
        <w:t>WARUM ist diese Fertigkeit wichtig?</w:t>
      </w:r>
    </w:p>
    <w:bookmarkEnd w:id="18"/>
    <w:p w14:paraId="78039D65" w14:textId="67682934" w:rsidR="00F83FE1" w:rsidRDefault="00F83FE1" w:rsidP="00780462">
      <w:pPr>
        <w:autoSpaceDE w:val="0"/>
        <w:autoSpaceDN w:val="0"/>
        <w:adjustRightInd w:val="0"/>
        <w:spacing w:after="0" w:line="240" w:lineRule="auto"/>
        <w:rPr>
          <w:rFonts w:ascii="Times New Roman" w:hAnsi="Times New Roman" w:cs="Times New Roman"/>
          <w:iCs/>
          <w:sz w:val="23"/>
          <w:szCs w:val="23"/>
        </w:rPr>
      </w:pPr>
      <w:r>
        <w:rPr>
          <w:rFonts w:ascii="Times New Roman" w:hAnsi="Times New Roman" w:cs="Times New Roman"/>
          <w:iCs/>
          <w:sz w:val="23"/>
          <w:szCs w:val="23"/>
        </w:rPr>
        <w:t xml:space="preserve">Um Empathie oder ein Gefühl der Fürsorge für andere zu erfahren, muss man willens und fähig sein, </w:t>
      </w:r>
      <w:r w:rsidR="00541010">
        <w:rPr>
          <w:rFonts w:ascii="Times New Roman" w:hAnsi="Times New Roman" w:cs="Times New Roman"/>
          <w:iCs/>
          <w:sz w:val="23"/>
          <w:szCs w:val="23"/>
        </w:rPr>
        <w:t xml:space="preserve">wahrzunehmen und zu verstehen, dass </w:t>
      </w:r>
      <w:r w:rsidR="005A3B91">
        <w:rPr>
          <w:rFonts w:ascii="Times New Roman" w:hAnsi="Times New Roman" w:cs="Times New Roman"/>
          <w:iCs/>
          <w:sz w:val="23"/>
          <w:szCs w:val="23"/>
        </w:rPr>
        <w:t xml:space="preserve">andere mit dem eigenen Selbst verbunden </w:t>
      </w:r>
      <w:r w:rsidR="00541010">
        <w:rPr>
          <w:rFonts w:ascii="Times New Roman" w:hAnsi="Times New Roman" w:cs="Times New Roman"/>
          <w:iCs/>
          <w:sz w:val="23"/>
          <w:szCs w:val="23"/>
        </w:rPr>
        <w:t>sind</w:t>
      </w:r>
      <w:r w:rsidR="005A3B91">
        <w:rPr>
          <w:rFonts w:ascii="Times New Roman" w:hAnsi="Times New Roman" w:cs="Times New Roman"/>
          <w:iCs/>
          <w:sz w:val="23"/>
          <w:szCs w:val="23"/>
        </w:rPr>
        <w:t xml:space="preserve">. Wenn dies der Fall ist, ist man eher bereit, seine Entscheidungen und sein Handeln so auszurichten, dass sich darin Fürsorge für andere widerspiegelt, man den Bedürfnissen anderer gerecht wird und Beziehungen nährt.  </w:t>
      </w:r>
    </w:p>
    <w:p w14:paraId="13137E22" w14:textId="77777777" w:rsidR="00F83FE1" w:rsidRPr="00F83FE1" w:rsidRDefault="00F83FE1" w:rsidP="00780462">
      <w:pPr>
        <w:autoSpaceDE w:val="0"/>
        <w:autoSpaceDN w:val="0"/>
        <w:adjustRightInd w:val="0"/>
        <w:spacing w:after="0" w:line="240" w:lineRule="auto"/>
        <w:rPr>
          <w:rFonts w:ascii="Times New Roman" w:hAnsi="Times New Roman" w:cs="Times New Roman"/>
          <w:iCs/>
          <w:sz w:val="23"/>
          <w:szCs w:val="23"/>
        </w:rPr>
      </w:pPr>
    </w:p>
    <w:p w14:paraId="0762359C" w14:textId="77777777" w:rsidR="005A3B91" w:rsidRPr="00C54580" w:rsidRDefault="005A3B91" w:rsidP="00780462">
      <w:pPr>
        <w:autoSpaceDE w:val="0"/>
        <w:autoSpaceDN w:val="0"/>
        <w:adjustRightInd w:val="0"/>
        <w:spacing w:after="0" w:line="240" w:lineRule="auto"/>
        <w:rPr>
          <w:rFonts w:ascii="Arial" w:hAnsi="Arial" w:cs="Arial"/>
          <w:sz w:val="24"/>
          <w:szCs w:val="24"/>
        </w:rPr>
      </w:pPr>
    </w:p>
    <w:p w14:paraId="26EC20BC" w14:textId="77777777" w:rsidR="005A3B91" w:rsidRPr="005A3B91" w:rsidRDefault="005A3B91" w:rsidP="005A3B91">
      <w:pPr>
        <w:autoSpaceDE w:val="0"/>
        <w:autoSpaceDN w:val="0"/>
        <w:adjustRightInd w:val="0"/>
        <w:spacing w:after="0" w:line="240" w:lineRule="auto"/>
        <w:rPr>
          <w:rFonts w:ascii="Times New Roman" w:hAnsi="Times New Roman" w:cs="Times New Roman"/>
          <w:sz w:val="28"/>
          <w:szCs w:val="28"/>
        </w:rPr>
      </w:pPr>
      <w:r w:rsidRPr="005A3B91">
        <w:rPr>
          <w:rFonts w:ascii="Times New Roman" w:hAnsi="Times New Roman" w:cs="Times New Roman"/>
          <w:sz w:val="28"/>
          <w:szCs w:val="28"/>
        </w:rPr>
        <w:t xml:space="preserve">ZUERST SOLLTEN SCHÜLER/INNEN… </w:t>
      </w:r>
    </w:p>
    <w:p w14:paraId="6DFBA33E" w14:textId="04710C9F" w:rsidR="005A3B91" w:rsidRDefault="005A3B91" w:rsidP="00780462">
      <w:pPr>
        <w:autoSpaceDE w:val="0"/>
        <w:autoSpaceDN w:val="0"/>
        <w:adjustRightInd w:val="0"/>
        <w:spacing w:after="0" w:line="240" w:lineRule="auto"/>
        <w:rPr>
          <w:rFonts w:ascii="Times New Roman" w:hAnsi="Times New Roman" w:cs="Times New Roman"/>
          <w:sz w:val="23"/>
          <w:szCs w:val="23"/>
        </w:rPr>
      </w:pPr>
      <w:r w:rsidRPr="005A3B91">
        <w:rPr>
          <w:rFonts w:ascii="Times New Roman" w:hAnsi="Times New Roman" w:cs="Times New Roman"/>
          <w:sz w:val="23"/>
          <w:szCs w:val="23"/>
        </w:rPr>
        <w:t>… Optimismus ent</w:t>
      </w:r>
      <w:r>
        <w:rPr>
          <w:rFonts w:ascii="Times New Roman" w:hAnsi="Times New Roman" w:cs="Times New Roman"/>
          <w:sz w:val="23"/>
          <w:szCs w:val="23"/>
        </w:rPr>
        <w:t>wickeln (siehe EJ-5), um Verbundenheit als etwas Positives anzusehen.</w:t>
      </w:r>
    </w:p>
    <w:p w14:paraId="7FFDEA5A" w14:textId="4C020F8C" w:rsidR="005A3B91" w:rsidRDefault="005A3B91" w:rsidP="00780462">
      <w:pPr>
        <w:autoSpaceDE w:val="0"/>
        <w:autoSpaceDN w:val="0"/>
        <w:adjustRightInd w:val="0"/>
        <w:spacing w:after="0" w:line="240" w:lineRule="auto"/>
        <w:rPr>
          <w:rFonts w:ascii="Times New Roman" w:hAnsi="Times New Roman" w:cs="Times New Roman"/>
          <w:sz w:val="23"/>
          <w:szCs w:val="23"/>
        </w:rPr>
      </w:pPr>
    </w:p>
    <w:p w14:paraId="061B533E" w14:textId="631EB14F" w:rsidR="005A3B91" w:rsidRDefault="005A3B91" w:rsidP="0078046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Überblick über Subfertigkeiten:</w:t>
      </w:r>
    </w:p>
    <w:p w14:paraId="2B851358" w14:textId="7BB61389" w:rsidR="005A3B91" w:rsidRDefault="005A3B91" w:rsidP="00780462">
      <w:pPr>
        <w:autoSpaceDE w:val="0"/>
        <w:autoSpaceDN w:val="0"/>
        <w:adjustRightInd w:val="0"/>
        <w:spacing w:after="0" w:line="240" w:lineRule="auto"/>
        <w:rPr>
          <w:rFonts w:ascii="Times New Roman" w:hAnsi="Times New Roman" w:cs="Times New Roman"/>
          <w:sz w:val="23"/>
          <w:szCs w:val="23"/>
        </w:rPr>
      </w:pPr>
    </w:p>
    <w:p w14:paraId="2878754A" w14:textId="2B47801C" w:rsidR="005A3B91" w:rsidRPr="005A3B91" w:rsidRDefault="005A3B91" w:rsidP="005A3B91">
      <w:pPr>
        <w:autoSpaceDE w:val="0"/>
        <w:autoSpaceDN w:val="0"/>
        <w:adjustRightInd w:val="0"/>
        <w:spacing w:after="0" w:line="240" w:lineRule="auto"/>
        <w:rPr>
          <w:rFonts w:ascii="Arial" w:hAnsi="Arial" w:cs="Arial"/>
          <w:b/>
          <w:sz w:val="24"/>
          <w:szCs w:val="24"/>
        </w:rPr>
      </w:pPr>
      <w:r w:rsidRPr="005A3B91">
        <w:rPr>
          <w:rFonts w:ascii="Arial" w:hAnsi="Arial" w:cs="Arial"/>
          <w:b/>
          <w:sz w:val="24"/>
          <w:szCs w:val="24"/>
        </w:rPr>
        <w:t xml:space="preserve">Subfertigkeit 1: </w:t>
      </w:r>
      <w:proofErr w:type="spellStart"/>
      <w:r w:rsidRPr="005A3B91">
        <w:rPr>
          <w:rFonts w:ascii="Arial" w:hAnsi="Arial" w:cs="Arial"/>
          <w:b/>
          <w:sz w:val="24"/>
          <w:szCs w:val="24"/>
        </w:rPr>
        <w:t>Relating</w:t>
      </w:r>
      <w:proofErr w:type="spellEnd"/>
      <w:r w:rsidRPr="005A3B91">
        <w:rPr>
          <w:rFonts w:ascii="Arial" w:hAnsi="Arial" w:cs="Arial"/>
          <w:b/>
          <w:sz w:val="24"/>
          <w:szCs w:val="24"/>
        </w:rPr>
        <w:t xml:space="preserve"> </w:t>
      </w:r>
      <w:proofErr w:type="spellStart"/>
      <w:r w:rsidRPr="005A3B91">
        <w:rPr>
          <w:rFonts w:ascii="Arial" w:hAnsi="Arial" w:cs="Arial"/>
          <w:b/>
          <w:sz w:val="24"/>
          <w:szCs w:val="24"/>
        </w:rPr>
        <w:t>to</w:t>
      </w:r>
      <w:proofErr w:type="spellEnd"/>
      <w:r w:rsidRPr="005A3B91">
        <w:rPr>
          <w:rFonts w:ascii="Arial" w:hAnsi="Arial" w:cs="Arial"/>
          <w:b/>
          <w:sz w:val="24"/>
          <w:szCs w:val="24"/>
        </w:rPr>
        <w:t xml:space="preserve"> </w:t>
      </w:r>
      <w:proofErr w:type="spellStart"/>
      <w:r w:rsidRPr="005A3B91">
        <w:rPr>
          <w:rFonts w:ascii="Arial" w:hAnsi="Arial" w:cs="Arial"/>
          <w:b/>
          <w:sz w:val="24"/>
          <w:szCs w:val="24"/>
        </w:rPr>
        <w:t>Others</w:t>
      </w:r>
      <w:proofErr w:type="spellEnd"/>
      <w:r w:rsidRPr="005A3B91">
        <w:rPr>
          <w:rFonts w:ascii="Arial" w:hAnsi="Arial" w:cs="Arial"/>
          <w:b/>
          <w:sz w:val="24"/>
          <w:szCs w:val="24"/>
        </w:rPr>
        <w:t xml:space="preserve"> = Zu A</w:t>
      </w:r>
      <w:r w:rsidRPr="00C54580">
        <w:rPr>
          <w:rFonts w:ascii="Arial" w:hAnsi="Arial" w:cs="Arial"/>
          <w:b/>
          <w:sz w:val="24"/>
          <w:szCs w:val="24"/>
        </w:rPr>
        <w:t xml:space="preserve">nderen in eine Beziehung treten </w:t>
      </w:r>
    </w:p>
    <w:p w14:paraId="2A5F9DBA" w14:textId="125352DF" w:rsidR="005A3B91" w:rsidRDefault="005A3B91" w:rsidP="005A3B91">
      <w:pPr>
        <w:autoSpaceDE w:val="0"/>
        <w:autoSpaceDN w:val="0"/>
        <w:adjustRightInd w:val="0"/>
        <w:spacing w:after="0" w:line="240" w:lineRule="auto"/>
        <w:rPr>
          <w:rFonts w:ascii="Arial" w:hAnsi="Arial" w:cs="Arial"/>
          <w:sz w:val="24"/>
          <w:szCs w:val="24"/>
        </w:rPr>
      </w:pPr>
      <w:r>
        <w:rPr>
          <w:rFonts w:ascii="Arial" w:hAnsi="Arial" w:cs="Arial"/>
          <w:sz w:val="24"/>
          <w:szCs w:val="24"/>
        </w:rPr>
        <w:t>Was anderen geschieht, geschieht dir ebenso</w:t>
      </w:r>
    </w:p>
    <w:p w14:paraId="219EEB30" w14:textId="77777777" w:rsidR="005A3B91" w:rsidRPr="00C34247" w:rsidRDefault="005A3B91" w:rsidP="005A3B91">
      <w:pPr>
        <w:autoSpaceDE w:val="0"/>
        <w:autoSpaceDN w:val="0"/>
        <w:adjustRightInd w:val="0"/>
        <w:spacing w:after="0" w:line="240" w:lineRule="auto"/>
        <w:rPr>
          <w:rFonts w:ascii="Arial" w:hAnsi="Arial" w:cs="Arial"/>
          <w:sz w:val="24"/>
          <w:szCs w:val="24"/>
        </w:rPr>
      </w:pPr>
    </w:p>
    <w:p w14:paraId="3038716C" w14:textId="16638958" w:rsidR="005A3B91" w:rsidRDefault="005A3B91" w:rsidP="005A3B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Subfertigkeit 2: </w:t>
      </w:r>
      <w:proofErr w:type="spellStart"/>
      <w:r w:rsidRPr="00C34247">
        <w:rPr>
          <w:rFonts w:ascii="Arial" w:hAnsi="Arial" w:cs="Arial"/>
          <w:sz w:val="24"/>
          <w:szCs w:val="24"/>
        </w:rPr>
        <w:t>Showing</w:t>
      </w:r>
      <w:proofErr w:type="spellEnd"/>
      <w:r w:rsidRPr="00C34247">
        <w:rPr>
          <w:rFonts w:ascii="Arial" w:hAnsi="Arial" w:cs="Arial"/>
          <w:sz w:val="24"/>
          <w:szCs w:val="24"/>
        </w:rPr>
        <w:t xml:space="preserve"> care</w:t>
      </w:r>
      <w:r w:rsidRPr="00C54580">
        <w:rPr>
          <w:rFonts w:ascii="Arial" w:hAnsi="Arial" w:cs="Arial"/>
          <w:sz w:val="24"/>
          <w:szCs w:val="24"/>
        </w:rPr>
        <w:t xml:space="preserve"> = </w:t>
      </w:r>
      <w:r w:rsidR="00541010">
        <w:rPr>
          <w:rFonts w:ascii="Arial" w:hAnsi="Arial" w:cs="Arial"/>
          <w:sz w:val="24"/>
          <w:szCs w:val="24"/>
        </w:rPr>
        <w:t>Fürsorge zeigen</w:t>
      </w:r>
    </w:p>
    <w:p w14:paraId="706ED623" w14:textId="15EA9488" w:rsidR="005A3B91" w:rsidRDefault="005A3B91" w:rsidP="005A3B91">
      <w:pPr>
        <w:autoSpaceDE w:val="0"/>
        <w:autoSpaceDN w:val="0"/>
        <w:adjustRightInd w:val="0"/>
        <w:spacing w:after="0" w:line="240" w:lineRule="auto"/>
        <w:rPr>
          <w:rFonts w:ascii="Arial" w:hAnsi="Arial" w:cs="Arial"/>
          <w:sz w:val="24"/>
          <w:szCs w:val="24"/>
        </w:rPr>
      </w:pPr>
      <w:r>
        <w:rPr>
          <w:rFonts w:ascii="Arial" w:hAnsi="Arial" w:cs="Arial"/>
          <w:sz w:val="24"/>
          <w:szCs w:val="24"/>
        </w:rPr>
        <w:t>Mitgefühl entwickeln</w:t>
      </w:r>
    </w:p>
    <w:p w14:paraId="6350D37C" w14:textId="36E511D5" w:rsidR="005A3B91" w:rsidRPr="00C34247" w:rsidRDefault="005A3B91" w:rsidP="005A3B91">
      <w:pPr>
        <w:autoSpaceDE w:val="0"/>
        <w:autoSpaceDN w:val="0"/>
        <w:adjustRightInd w:val="0"/>
        <w:spacing w:after="0" w:line="240" w:lineRule="auto"/>
        <w:rPr>
          <w:rFonts w:ascii="Arial" w:hAnsi="Arial" w:cs="Arial"/>
          <w:sz w:val="24"/>
          <w:szCs w:val="24"/>
        </w:rPr>
      </w:pPr>
      <w:r>
        <w:rPr>
          <w:rFonts w:ascii="Arial" w:hAnsi="Arial" w:cs="Arial"/>
          <w:sz w:val="24"/>
          <w:szCs w:val="24"/>
        </w:rPr>
        <w:t>Respektvoll handeln</w:t>
      </w:r>
    </w:p>
    <w:p w14:paraId="112FD1F3" w14:textId="47841833" w:rsidR="005A3B91" w:rsidRDefault="005A3B91" w:rsidP="005A3B91">
      <w:pPr>
        <w:autoSpaceDE w:val="0"/>
        <w:autoSpaceDN w:val="0"/>
        <w:adjustRightInd w:val="0"/>
        <w:spacing w:after="0" w:line="240" w:lineRule="auto"/>
        <w:rPr>
          <w:rFonts w:ascii="Arial" w:hAnsi="Arial" w:cs="Arial"/>
          <w:sz w:val="24"/>
          <w:szCs w:val="24"/>
        </w:rPr>
      </w:pPr>
    </w:p>
    <w:p w14:paraId="00641866" w14:textId="6BB0A58B" w:rsidR="005A3B91" w:rsidRPr="00C34247" w:rsidRDefault="005A3B91" w:rsidP="005A3B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Subfertigkeit 3: </w:t>
      </w:r>
      <w:proofErr w:type="spellStart"/>
      <w:r w:rsidRPr="00C34247">
        <w:rPr>
          <w:rFonts w:ascii="Arial" w:hAnsi="Arial" w:cs="Arial"/>
          <w:sz w:val="24"/>
          <w:szCs w:val="24"/>
        </w:rPr>
        <w:t>Being</w:t>
      </w:r>
      <w:proofErr w:type="spellEnd"/>
      <w:r w:rsidRPr="00C34247">
        <w:rPr>
          <w:rFonts w:ascii="Arial" w:hAnsi="Arial" w:cs="Arial"/>
          <w:sz w:val="24"/>
          <w:szCs w:val="24"/>
        </w:rPr>
        <w:t xml:space="preserve"> a </w:t>
      </w:r>
      <w:proofErr w:type="spellStart"/>
      <w:r w:rsidRPr="00C34247">
        <w:rPr>
          <w:rFonts w:ascii="Arial" w:hAnsi="Arial" w:cs="Arial"/>
          <w:sz w:val="24"/>
          <w:szCs w:val="24"/>
        </w:rPr>
        <w:t>friend</w:t>
      </w:r>
      <w:proofErr w:type="spellEnd"/>
      <w:r w:rsidRPr="00C54580">
        <w:rPr>
          <w:rFonts w:ascii="Arial" w:hAnsi="Arial" w:cs="Arial"/>
          <w:sz w:val="24"/>
          <w:szCs w:val="24"/>
        </w:rPr>
        <w:t xml:space="preserve"> = Selbst ein Freund sein</w:t>
      </w:r>
    </w:p>
    <w:p w14:paraId="131857AC" w14:textId="3B6B8FDE" w:rsidR="005A3B91" w:rsidRDefault="005A3B91" w:rsidP="0078046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Ein Freund zu sein lohnt sich</w:t>
      </w:r>
    </w:p>
    <w:p w14:paraId="287AFC22" w14:textId="05889C19" w:rsidR="005A3B91" w:rsidRPr="005A3B91" w:rsidRDefault="005A3B91" w:rsidP="0078046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Freundschaften aufrecht zu erhalten kostet was</w:t>
      </w:r>
    </w:p>
    <w:p w14:paraId="0AF14C2C" w14:textId="77777777" w:rsidR="005A3B91" w:rsidRPr="005A3B91" w:rsidRDefault="005A3B91" w:rsidP="00780462">
      <w:pPr>
        <w:autoSpaceDE w:val="0"/>
        <w:autoSpaceDN w:val="0"/>
        <w:adjustRightInd w:val="0"/>
        <w:spacing w:after="0" w:line="240" w:lineRule="auto"/>
        <w:rPr>
          <w:rFonts w:ascii="HumanaSerifITCTT-Medium" w:hAnsi="HumanaSerifITCTT-Medium" w:cs="HumanaSerifITCTT-Medium"/>
          <w:sz w:val="28"/>
          <w:szCs w:val="28"/>
        </w:rPr>
      </w:pPr>
    </w:p>
    <w:p w14:paraId="213CA71A" w14:textId="336B874C" w:rsidR="00F244A1" w:rsidRPr="00B715BA" w:rsidRDefault="00F244A1" w:rsidP="00F244A1">
      <w:pPr>
        <w:autoSpaceDE w:val="0"/>
        <w:autoSpaceDN w:val="0"/>
        <w:adjustRightInd w:val="0"/>
        <w:spacing w:after="0" w:line="240" w:lineRule="auto"/>
        <w:rPr>
          <w:rFonts w:ascii="Arial" w:hAnsi="Arial" w:cs="Arial"/>
          <w:sz w:val="24"/>
          <w:szCs w:val="24"/>
        </w:rPr>
      </w:pPr>
    </w:p>
    <w:p w14:paraId="66BC12A9" w14:textId="312A3C00" w:rsidR="00F244A1" w:rsidRPr="00B715BA" w:rsidRDefault="00F244A1" w:rsidP="00F244A1">
      <w:pPr>
        <w:autoSpaceDE w:val="0"/>
        <w:autoSpaceDN w:val="0"/>
        <w:adjustRightInd w:val="0"/>
        <w:spacing w:after="0" w:line="240" w:lineRule="auto"/>
        <w:rPr>
          <w:rFonts w:ascii="Arial" w:hAnsi="Arial" w:cs="Arial"/>
          <w:sz w:val="24"/>
          <w:szCs w:val="24"/>
        </w:rPr>
      </w:pPr>
    </w:p>
    <w:p w14:paraId="644055FC" w14:textId="77777777" w:rsidR="00F244A1" w:rsidRDefault="00F244A1" w:rsidP="00F244A1">
      <w:pPr>
        <w:autoSpaceDE w:val="0"/>
        <w:autoSpaceDN w:val="0"/>
        <w:adjustRightInd w:val="0"/>
        <w:spacing w:after="0" w:line="240" w:lineRule="auto"/>
        <w:rPr>
          <w:rFonts w:ascii="OfficinaSans-BookItalic" w:hAnsi="OfficinaSans-BookItalic" w:cs="OfficinaSans-BookItalic"/>
          <w:i/>
          <w:iCs/>
        </w:rPr>
      </w:pPr>
      <w:r>
        <w:rPr>
          <w:rFonts w:ascii="OfficinaSans-BookItalic" w:hAnsi="OfficinaSans-BookItalic" w:cs="OfficinaSans-BookItalic"/>
          <w:i/>
          <w:iCs/>
        </w:rPr>
        <w:t xml:space="preserve">Bildung schlägt fehlt, wenn sie Schule nicht als Ort der Gemeinschaft begreift. </w:t>
      </w:r>
    </w:p>
    <w:p w14:paraId="132F8D4D" w14:textId="77777777" w:rsidR="00F244A1" w:rsidRDefault="00F244A1" w:rsidP="00F244A1">
      <w:pPr>
        <w:pStyle w:val="Listenabsatz"/>
        <w:numPr>
          <w:ilvl w:val="0"/>
          <w:numId w:val="20"/>
        </w:numPr>
        <w:autoSpaceDE w:val="0"/>
        <w:autoSpaceDN w:val="0"/>
        <w:adjustRightInd w:val="0"/>
        <w:spacing w:after="0" w:line="240" w:lineRule="auto"/>
        <w:rPr>
          <w:rFonts w:ascii="OfficinaSans-BookItalic" w:hAnsi="OfficinaSans-BookItalic" w:cs="OfficinaSans-BookItalic"/>
          <w:i/>
          <w:iCs/>
        </w:rPr>
      </w:pPr>
      <w:r>
        <w:rPr>
          <w:rFonts w:ascii="OfficinaSans-BookItalic" w:hAnsi="OfficinaSans-BookItalic" w:cs="OfficinaSans-BookItalic"/>
          <w:i/>
          <w:iCs/>
        </w:rPr>
        <w:t>John Dewey</w:t>
      </w:r>
    </w:p>
    <w:p w14:paraId="224C73E7" w14:textId="77777777" w:rsidR="00F244A1" w:rsidRPr="00F244A1" w:rsidRDefault="00F244A1" w:rsidP="00F244A1">
      <w:pPr>
        <w:autoSpaceDE w:val="0"/>
        <w:autoSpaceDN w:val="0"/>
        <w:adjustRightInd w:val="0"/>
        <w:spacing w:after="0" w:line="240" w:lineRule="auto"/>
        <w:rPr>
          <w:rFonts w:ascii="Arial" w:hAnsi="Arial" w:cs="Arial"/>
          <w:sz w:val="24"/>
          <w:szCs w:val="24"/>
          <w:lang w:val="en-GB"/>
        </w:rPr>
      </w:pPr>
      <w:r>
        <w:rPr>
          <w:rFonts w:ascii="Arial" w:hAnsi="Arial" w:cs="Arial"/>
          <w:sz w:val="20"/>
          <w:szCs w:val="20"/>
          <w:lang w:val="en-GB"/>
        </w:rPr>
        <w:t>(</w:t>
      </w:r>
      <w:proofErr w:type="spellStart"/>
      <w:r>
        <w:rPr>
          <w:rFonts w:ascii="Arial" w:hAnsi="Arial" w:cs="Arial"/>
          <w:sz w:val="20"/>
          <w:szCs w:val="20"/>
          <w:lang w:val="en-GB"/>
        </w:rPr>
        <w:t>zitiert</w:t>
      </w:r>
      <w:proofErr w:type="spellEnd"/>
      <w:r>
        <w:rPr>
          <w:rFonts w:ascii="Arial" w:hAnsi="Arial" w:cs="Arial"/>
          <w:sz w:val="20"/>
          <w:szCs w:val="20"/>
          <w:lang w:val="en-GB"/>
        </w:rPr>
        <w:t xml:space="preserve"> in R. Archambault (</w:t>
      </w:r>
      <w:proofErr w:type="spellStart"/>
      <w:r>
        <w:rPr>
          <w:rFonts w:ascii="Arial" w:hAnsi="Arial" w:cs="Arial"/>
          <w:sz w:val="20"/>
          <w:szCs w:val="20"/>
          <w:lang w:val="en-GB"/>
        </w:rPr>
        <w:t>Hrsg</w:t>
      </w:r>
      <w:proofErr w:type="spellEnd"/>
      <w:r>
        <w:rPr>
          <w:rFonts w:ascii="Arial" w:hAnsi="Arial" w:cs="Arial"/>
          <w:sz w:val="20"/>
          <w:szCs w:val="20"/>
          <w:lang w:val="en-GB"/>
        </w:rPr>
        <w:t>.), John Dewey on Education, S</w:t>
      </w:r>
      <w:r w:rsidRPr="00F244A1">
        <w:rPr>
          <w:rFonts w:ascii="Arial" w:hAnsi="Arial" w:cs="Arial"/>
          <w:sz w:val="20"/>
          <w:szCs w:val="20"/>
          <w:lang w:val="en-GB"/>
        </w:rPr>
        <w:t>. 431)</w:t>
      </w:r>
    </w:p>
    <w:p w14:paraId="3C4C8BC4" w14:textId="77777777" w:rsidR="00F244A1" w:rsidRPr="00F244A1" w:rsidRDefault="00F244A1" w:rsidP="00F244A1">
      <w:pPr>
        <w:autoSpaceDE w:val="0"/>
        <w:autoSpaceDN w:val="0"/>
        <w:adjustRightInd w:val="0"/>
        <w:spacing w:after="0" w:line="240" w:lineRule="auto"/>
        <w:rPr>
          <w:rFonts w:ascii="OfficinaSans-BookItalic" w:hAnsi="OfficinaSans-BookItalic" w:cs="OfficinaSans-BookItalic"/>
          <w:i/>
          <w:iCs/>
          <w:lang w:val="en-GB"/>
        </w:rPr>
      </w:pPr>
    </w:p>
    <w:p w14:paraId="6555B77F" w14:textId="69660851" w:rsidR="00F244A1" w:rsidRPr="00886056" w:rsidRDefault="00F244A1">
      <w:pPr>
        <w:rPr>
          <w:rFonts w:ascii="Times New Roman" w:hAnsi="Times New Roman" w:cs="Times New Roman"/>
          <w:sz w:val="23"/>
          <w:szCs w:val="23"/>
          <w:lang w:val="en-GB"/>
        </w:rPr>
      </w:pPr>
      <w:r w:rsidRPr="00886056">
        <w:rPr>
          <w:rFonts w:ascii="Times New Roman" w:hAnsi="Times New Roman" w:cs="Times New Roman"/>
          <w:sz w:val="23"/>
          <w:szCs w:val="23"/>
          <w:lang w:val="en-GB"/>
        </w:rPr>
        <w:br w:type="page"/>
      </w:r>
    </w:p>
    <w:p w14:paraId="6189DAE7" w14:textId="1ED4C9E3" w:rsidR="00F244A1" w:rsidRDefault="00F244A1" w:rsidP="00F244A1">
      <w:pPr>
        <w:autoSpaceDE w:val="0"/>
        <w:autoSpaceDN w:val="0"/>
        <w:adjustRightInd w:val="0"/>
        <w:spacing w:after="0" w:line="240" w:lineRule="auto"/>
        <w:rPr>
          <w:rFonts w:ascii="Arial" w:hAnsi="Arial" w:cs="Arial"/>
          <w:b/>
          <w:sz w:val="24"/>
          <w:szCs w:val="24"/>
        </w:rPr>
      </w:pPr>
      <w:r w:rsidRPr="005A3B91">
        <w:rPr>
          <w:rFonts w:ascii="Arial" w:hAnsi="Arial" w:cs="Arial"/>
          <w:b/>
          <w:sz w:val="24"/>
          <w:szCs w:val="24"/>
        </w:rPr>
        <w:lastRenderedPageBreak/>
        <w:t>Subfertigkeit 1: Zu A</w:t>
      </w:r>
      <w:r w:rsidRPr="00C54580">
        <w:rPr>
          <w:rFonts w:ascii="Arial" w:hAnsi="Arial" w:cs="Arial"/>
          <w:b/>
          <w:sz w:val="24"/>
          <w:szCs w:val="24"/>
        </w:rPr>
        <w:t xml:space="preserve">nderen in eine Beziehung treten </w:t>
      </w:r>
    </w:p>
    <w:p w14:paraId="6451DBA9" w14:textId="11051AFA" w:rsidR="00844A52" w:rsidRDefault="00844A52" w:rsidP="00F244A1">
      <w:pPr>
        <w:autoSpaceDE w:val="0"/>
        <w:autoSpaceDN w:val="0"/>
        <w:adjustRightInd w:val="0"/>
        <w:spacing w:after="0" w:line="240" w:lineRule="auto"/>
        <w:rPr>
          <w:rFonts w:ascii="Arial" w:hAnsi="Arial" w:cs="Arial"/>
          <w:b/>
          <w:sz w:val="24"/>
          <w:szCs w:val="24"/>
        </w:rPr>
      </w:pPr>
    </w:p>
    <w:p w14:paraId="5D73D996" w14:textId="77777777" w:rsidR="00844A52" w:rsidRDefault="00844A52" w:rsidP="00844A52">
      <w:pPr>
        <w:rPr>
          <w:rFonts w:ascii="Arial" w:hAnsi="Arial" w:cs="Arial"/>
          <w:lang w:val="en-GB"/>
        </w:rPr>
      </w:pPr>
      <w:r>
        <w:rPr>
          <w:rFonts w:ascii="Arial" w:hAnsi="Arial" w:cs="Arial"/>
          <w:lang w:val="en-GB"/>
        </w:rPr>
        <w:t xml:space="preserve">Side Header: </w:t>
      </w:r>
      <w:r w:rsidRPr="009C316C">
        <w:rPr>
          <w:rFonts w:ascii="Arial" w:hAnsi="Arial" w:cs="Arial"/>
          <w:lang w:val="en-GB"/>
        </w:rPr>
        <w:t>ES-3 Caring by Connecting to Others</w:t>
      </w:r>
      <w:r>
        <w:rPr>
          <w:rFonts w:ascii="Arial" w:hAnsi="Arial" w:cs="Arial"/>
          <w:lang w:val="en-GB"/>
        </w:rPr>
        <w:t xml:space="preserve">: </w:t>
      </w:r>
      <w:r w:rsidRPr="009C316C">
        <w:rPr>
          <w:rFonts w:ascii="Arial" w:hAnsi="Arial" w:cs="Arial"/>
          <w:lang w:val="en-GB"/>
        </w:rPr>
        <w:t>Relating to Others</w:t>
      </w:r>
      <w:r>
        <w:rPr>
          <w:rFonts w:ascii="Arial" w:hAnsi="Arial" w:cs="Arial"/>
          <w:lang w:val="en-GB"/>
        </w:rPr>
        <w:t xml:space="preserve"> =</w:t>
      </w:r>
    </w:p>
    <w:p w14:paraId="406F3D7D" w14:textId="751F90AA" w:rsidR="00844A52" w:rsidRDefault="00844A52" w:rsidP="00844A52">
      <w:pPr>
        <w:rPr>
          <w:rFonts w:ascii="Arial" w:hAnsi="Arial" w:cs="Arial"/>
        </w:rPr>
      </w:pPr>
      <w:r w:rsidRPr="009C316C">
        <w:rPr>
          <w:rFonts w:ascii="Arial" w:hAnsi="Arial" w:cs="Arial"/>
        </w:rPr>
        <w:t xml:space="preserve">ES-3 </w:t>
      </w:r>
      <w:r w:rsidR="0032718C">
        <w:rPr>
          <w:rFonts w:ascii="Arial" w:hAnsi="Arial" w:cs="Arial"/>
        </w:rPr>
        <w:t>Fürsorge durch</w:t>
      </w:r>
      <w:r>
        <w:rPr>
          <w:rFonts w:ascii="Arial" w:hAnsi="Arial" w:cs="Arial"/>
        </w:rPr>
        <w:t xml:space="preserve"> Beziehung: </w:t>
      </w:r>
      <w:r w:rsidRPr="009C316C">
        <w:rPr>
          <w:rFonts w:ascii="Arial" w:hAnsi="Arial" w:cs="Arial"/>
        </w:rPr>
        <w:t>Zu Anderen in eine Beziehung treten</w:t>
      </w:r>
    </w:p>
    <w:p w14:paraId="0BE8B507" w14:textId="77777777" w:rsidR="00844A52" w:rsidRPr="005A3B91" w:rsidRDefault="00844A52" w:rsidP="00F244A1">
      <w:pPr>
        <w:autoSpaceDE w:val="0"/>
        <w:autoSpaceDN w:val="0"/>
        <w:adjustRightInd w:val="0"/>
        <w:spacing w:after="0" w:line="240" w:lineRule="auto"/>
        <w:rPr>
          <w:rFonts w:ascii="Arial" w:hAnsi="Arial" w:cs="Arial"/>
          <w:b/>
          <w:sz w:val="24"/>
          <w:szCs w:val="24"/>
        </w:rPr>
      </w:pPr>
    </w:p>
    <w:p w14:paraId="0A59FC1F" w14:textId="701E1384" w:rsidR="00F244A1" w:rsidRDefault="00F244A1" w:rsidP="00780462">
      <w:pPr>
        <w:autoSpaceDE w:val="0"/>
        <w:autoSpaceDN w:val="0"/>
        <w:adjustRightInd w:val="0"/>
        <w:spacing w:after="0" w:line="240" w:lineRule="auto"/>
        <w:rPr>
          <w:rFonts w:ascii="Times New Roman" w:hAnsi="Times New Roman" w:cs="Times New Roman"/>
          <w:sz w:val="23"/>
          <w:szCs w:val="23"/>
        </w:rPr>
      </w:pPr>
    </w:p>
    <w:p w14:paraId="4494685B" w14:textId="77777777" w:rsidR="00F44DF3" w:rsidRDefault="00F44DF3" w:rsidP="00F44DF3">
      <w:pPr>
        <w:rPr>
          <w:rFonts w:ascii="Times New Roman" w:hAnsi="Times New Roman" w:cs="Times New Roman"/>
          <w:b/>
          <w:color w:val="000000"/>
          <w:sz w:val="25"/>
          <w:szCs w:val="25"/>
        </w:rPr>
      </w:pPr>
      <w:r w:rsidRPr="00264CE8">
        <w:rPr>
          <w:rFonts w:ascii="Times New Roman" w:hAnsi="Times New Roman" w:cs="Times New Roman"/>
          <w:b/>
          <w:noProof/>
          <w:color w:val="000000"/>
          <w:sz w:val="25"/>
          <w:szCs w:val="25"/>
          <w:lang w:eastAsia="de-DE"/>
        </w:rPr>
        <w:drawing>
          <wp:anchor distT="0" distB="0" distL="114300" distR="114300" simplePos="0" relativeHeight="251683840" behindDoc="0" locked="0" layoutInCell="1" allowOverlap="1" wp14:anchorId="62B7E668" wp14:editId="440F1539">
            <wp:simplePos x="0" y="0"/>
            <wp:positionH relativeFrom="column">
              <wp:posOffset>-4445</wp:posOffset>
            </wp:positionH>
            <wp:positionV relativeFrom="paragraph">
              <wp:posOffset>635</wp:posOffset>
            </wp:positionV>
            <wp:extent cx="1971675" cy="1228725"/>
            <wp:effectExtent l="0" t="0" r="9525" b="9525"/>
            <wp:wrapThrough wrapText="bothSides">
              <wp:wrapPolygon edited="0">
                <wp:start x="0" y="0"/>
                <wp:lineTo x="0" y="21433"/>
                <wp:lineTo x="21496" y="21433"/>
                <wp:lineTo x="21496" y="0"/>
                <wp:lineTo x="0"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5"/>
          <w:szCs w:val="25"/>
        </w:rPr>
        <w:t>Kreative und erfahrene Umsetzung</w:t>
      </w:r>
    </w:p>
    <w:p w14:paraId="0C743F95" w14:textId="77777777" w:rsidR="00F44DF3" w:rsidRDefault="00F44DF3" w:rsidP="00F44DF3">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Beispiel aus dem echten Leben </w:t>
      </w:r>
    </w:p>
    <w:p w14:paraId="4CDF95C1" w14:textId="43E2E027" w:rsidR="00F44DF3" w:rsidRDefault="00F44DF3" w:rsidP="00F44DF3">
      <w:pPr>
        <w:rPr>
          <w:rFonts w:ascii="Times New Roman" w:hAnsi="Times New Roman" w:cs="Times New Roman"/>
          <w:b/>
          <w:color w:val="000000"/>
          <w:sz w:val="25"/>
          <w:szCs w:val="25"/>
        </w:rPr>
      </w:pPr>
    </w:p>
    <w:p w14:paraId="71BE0B09" w14:textId="2CD0765F" w:rsidR="00F44DF3" w:rsidRDefault="00F44DF3" w:rsidP="00F44DF3">
      <w:pPr>
        <w:rPr>
          <w:rFonts w:ascii="Times New Roman" w:hAnsi="Times New Roman" w:cs="Times New Roman"/>
          <w:b/>
          <w:color w:val="000000"/>
          <w:sz w:val="25"/>
          <w:szCs w:val="25"/>
        </w:rPr>
      </w:pPr>
    </w:p>
    <w:p w14:paraId="5459E092" w14:textId="0374EDB7" w:rsidR="00F44DF3" w:rsidRDefault="00F44DF3" w:rsidP="00F44DF3">
      <w:pPr>
        <w:rPr>
          <w:rFonts w:ascii="Times New Roman" w:hAnsi="Times New Roman" w:cs="Times New Roman"/>
          <w:b/>
          <w:color w:val="000000"/>
          <w:sz w:val="25"/>
          <w:szCs w:val="25"/>
        </w:rPr>
      </w:pPr>
    </w:p>
    <w:p w14:paraId="057EC8DF" w14:textId="63D08BF1" w:rsidR="00F44DF3" w:rsidRPr="005C690E" w:rsidRDefault="00F44DF3" w:rsidP="00F44DF3">
      <w:pPr>
        <w:autoSpaceDE w:val="0"/>
        <w:autoSpaceDN w:val="0"/>
        <w:adjustRightInd w:val="0"/>
        <w:spacing w:after="0" w:line="240" w:lineRule="auto"/>
        <w:rPr>
          <w:rFonts w:ascii="Arial" w:hAnsi="Arial" w:cs="Arial"/>
          <w:sz w:val="24"/>
          <w:szCs w:val="24"/>
        </w:rPr>
      </w:pPr>
      <w:r w:rsidRPr="00F44DF3">
        <w:rPr>
          <w:rFonts w:ascii="Arial" w:hAnsi="Arial" w:cs="Arial"/>
          <w:sz w:val="24"/>
          <w:szCs w:val="24"/>
        </w:rPr>
        <w:t xml:space="preserve">Der buddhistische Philosoph </w:t>
      </w:r>
      <w:proofErr w:type="spellStart"/>
      <w:r w:rsidRPr="00F44DF3">
        <w:rPr>
          <w:rFonts w:ascii="Arial" w:hAnsi="Arial" w:cs="Arial"/>
          <w:sz w:val="24"/>
          <w:szCs w:val="24"/>
        </w:rPr>
        <w:t>Thich</w:t>
      </w:r>
      <w:proofErr w:type="spellEnd"/>
      <w:r w:rsidRPr="00F44DF3">
        <w:rPr>
          <w:rFonts w:ascii="Arial" w:hAnsi="Arial" w:cs="Arial"/>
          <w:sz w:val="24"/>
          <w:szCs w:val="24"/>
        </w:rPr>
        <w:t xml:space="preserve"> </w:t>
      </w:r>
      <w:proofErr w:type="spellStart"/>
      <w:r w:rsidRPr="00F44DF3">
        <w:rPr>
          <w:rFonts w:ascii="Arial" w:hAnsi="Arial" w:cs="Arial"/>
          <w:sz w:val="24"/>
          <w:szCs w:val="24"/>
        </w:rPr>
        <w:t>Nhat</w:t>
      </w:r>
      <w:proofErr w:type="spellEnd"/>
      <w:r w:rsidRPr="00F44DF3">
        <w:rPr>
          <w:rFonts w:ascii="Arial" w:hAnsi="Arial" w:cs="Arial"/>
          <w:sz w:val="24"/>
          <w:szCs w:val="24"/>
        </w:rPr>
        <w:t xml:space="preserve"> Hahn </w:t>
      </w:r>
      <w:r w:rsidR="005C690E">
        <w:rPr>
          <w:rFonts w:ascii="Arial" w:hAnsi="Arial" w:cs="Arial"/>
          <w:sz w:val="24"/>
          <w:szCs w:val="24"/>
        </w:rPr>
        <w:t xml:space="preserve">versteht sich </w:t>
      </w:r>
      <w:r w:rsidR="00AF279F">
        <w:rPr>
          <w:rFonts w:ascii="Arial" w:hAnsi="Arial" w:cs="Arial"/>
          <w:sz w:val="24"/>
          <w:szCs w:val="24"/>
        </w:rPr>
        <w:t>meisterlich</w:t>
      </w:r>
      <w:r w:rsidR="005C690E">
        <w:rPr>
          <w:rFonts w:ascii="Arial" w:hAnsi="Arial" w:cs="Arial"/>
          <w:sz w:val="24"/>
          <w:szCs w:val="24"/>
        </w:rPr>
        <w:t xml:space="preserve"> darauf, die wechselseitige Verbundenheit von Menschen nachzuvollziehen</w:t>
      </w:r>
      <w:r w:rsidR="00AF279F">
        <w:rPr>
          <w:rFonts w:ascii="Arial" w:hAnsi="Arial" w:cs="Arial"/>
          <w:sz w:val="24"/>
          <w:szCs w:val="24"/>
        </w:rPr>
        <w:t>. Er sagt, wenn er ein weißes Blatt ansieht, fühlt er sich den Menschen in der Papierfabrik verbunden, dem Holzfäller, der den Baum gefällt hat, aus dem das Papier besteht, den Eltern des Holzfällers, der Person, die dem Holzf</w:t>
      </w:r>
      <w:r w:rsidR="005C690E">
        <w:rPr>
          <w:rFonts w:ascii="Arial" w:hAnsi="Arial" w:cs="Arial"/>
          <w:sz w:val="24"/>
          <w:szCs w:val="24"/>
        </w:rPr>
        <w:t>äller das Frühstück gemacht hat und auch</w:t>
      </w:r>
      <w:r w:rsidR="00AF279F">
        <w:rPr>
          <w:rFonts w:ascii="Arial" w:hAnsi="Arial" w:cs="Arial"/>
          <w:sz w:val="24"/>
          <w:szCs w:val="24"/>
        </w:rPr>
        <w:t xml:space="preserve"> den Wolken, die es haben regnen lassen, damit der Baum wachsen konnte (aus </w:t>
      </w:r>
      <w:r w:rsidR="00AF279F">
        <w:rPr>
          <w:rFonts w:ascii="Arial" w:hAnsi="Arial" w:cs="Arial"/>
          <w:i/>
          <w:sz w:val="24"/>
          <w:szCs w:val="24"/>
        </w:rPr>
        <w:t>The</w:t>
      </w:r>
      <w:r w:rsidR="005C690E">
        <w:rPr>
          <w:rFonts w:ascii="Arial" w:hAnsi="Arial" w:cs="Arial"/>
          <w:i/>
          <w:sz w:val="24"/>
          <w:szCs w:val="24"/>
        </w:rPr>
        <w:t xml:space="preserve"> Heart </w:t>
      </w:r>
      <w:proofErr w:type="spellStart"/>
      <w:r w:rsidR="005C690E">
        <w:rPr>
          <w:rFonts w:ascii="Arial" w:hAnsi="Arial" w:cs="Arial"/>
          <w:i/>
          <w:sz w:val="24"/>
          <w:szCs w:val="24"/>
        </w:rPr>
        <w:t>of</w:t>
      </w:r>
      <w:proofErr w:type="spellEnd"/>
      <w:r w:rsidR="005C690E">
        <w:rPr>
          <w:rFonts w:ascii="Arial" w:hAnsi="Arial" w:cs="Arial"/>
          <w:i/>
          <w:sz w:val="24"/>
          <w:szCs w:val="24"/>
        </w:rPr>
        <w:t xml:space="preserve"> Understanding, 1988).</w:t>
      </w:r>
      <w:r w:rsidR="005C690E">
        <w:rPr>
          <w:rFonts w:ascii="Arial" w:hAnsi="Arial" w:cs="Arial"/>
          <w:sz w:val="24"/>
          <w:szCs w:val="24"/>
        </w:rPr>
        <w:t xml:space="preserve">Dieser tiefgehende Prozess des Wahrnehmens von Verbundenheit ist fester Bestandteil seines Alltags, der ihn dazu befähigt, Mitgefühl für alle lebenden Wesen zu haben. </w:t>
      </w:r>
    </w:p>
    <w:p w14:paraId="6EC1A119" w14:textId="77777777" w:rsidR="00F44DF3" w:rsidRPr="00F44DF3" w:rsidRDefault="00F44DF3" w:rsidP="00F44DF3">
      <w:pPr>
        <w:autoSpaceDE w:val="0"/>
        <w:autoSpaceDN w:val="0"/>
        <w:adjustRightInd w:val="0"/>
        <w:spacing w:after="0" w:line="240" w:lineRule="auto"/>
        <w:rPr>
          <w:rFonts w:ascii="Arial" w:hAnsi="Arial" w:cs="Arial"/>
          <w:sz w:val="24"/>
          <w:szCs w:val="24"/>
        </w:rPr>
      </w:pPr>
    </w:p>
    <w:p w14:paraId="1BB98AE4" w14:textId="153EE4B9" w:rsidR="005C690E" w:rsidRDefault="005C690E" w:rsidP="00F44DF3">
      <w:pPr>
        <w:rPr>
          <w:rFonts w:ascii="Arial" w:hAnsi="Arial" w:cs="Arial"/>
          <w:sz w:val="24"/>
          <w:szCs w:val="24"/>
        </w:rPr>
      </w:pPr>
    </w:p>
    <w:p w14:paraId="681FD10D" w14:textId="77777777" w:rsidR="005C690E" w:rsidRDefault="005C690E" w:rsidP="005C690E">
      <w:pPr>
        <w:rPr>
          <w:b/>
          <w:bCs/>
          <w:sz w:val="32"/>
          <w:szCs w:val="32"/>
        </w:rPr>
      </w:pPr>
      <w:r>
        <w:rPr>
          <w:b/>
          <w:bCs/>
          <w:sz w:val="32"/>
          <w:szCs w:val="32"/>
        </w:rPr>
        <w:t>Vorschläge zum Fertigkeitserwerb</w:t>
      </w:r>
    </w:p>
    <w:p w14:paraId="27A3E000" w14:textId="0D14A3E3" w:rsidR="005C690E" w:rsidRDefault="005C690E" w:rsidP="005C690E">
      <w:pPr>
        <w:pStyle w:val="Default"/>
        <w:rPr>
          <w:b/>
          <w:sz w:val="25"/>
          <w:szCs w:val="25"/>
        </w:rPr>
      </w:pPr>
      <w:r>
        <w:rPr>
          <w:b/>
          <w:sz w:val="25"/>
          <w:szCs w:val="25"/>
        </w:rPr>
        <w:t>Stufe 1: In Beispiele eintauchen und</w:t>
      </w:r>
      <w:r w:rsidRPr="001026AB">
        <w:rPr>
          <w:b/>
          <w:sz w:val="25"/>
          <w:szCs w:val="25"/>
        </w:rPr>
        <w:t xml:space="preserve"> erste lernrelevante Erfahrungen machen </w:t>
      </w:r>
    </w:p>
    <w:p w14:paraId="54D538A4" w14:textId="77777777" w:rsidR="005C690E" w:rsidRDefault="005C690E" w:rsidP="005C690E">
      <w:pPr>
        <w:pStyle w:val="Default"/>
        <w:rPr>
          <w:i/>
          <w:sz w:val="25"/>
          <w:szCs w:val="25"/>
        </w:rPr>
      </w:pPr>
      <w:r>
        <w:rPr>
          <w:i/>
          <w:sz w:val="25"/>
          <w:szCs w:val="25"/>
        </w:rPr>
        <w:t>Sich auf das große Ganze konzentrieren; Lernen, Grundstrukturen zu erkennen</w:t>
      </w:r>
    </w:p>
    <w:p w14:paraId="28D93884" w14:textId="0265EF41" w:rsidR="005C690E" w:rsidRDefault="005C690E" w:rsidP="00F44DF3">
      <w:pPr>
        <w:rPr>
          <w:rFonts w:ascii="Times New Roman" w:hAnsi="Times New Roman" w:cs="Times New Roman"/>
          <w:b/>
          <w:color w:val="000000"/>
          <w:sz w:val="25"/>
          <w:szCs w:val="25"/>
        </w:rPr>
      </w:pPr>
    </w:p>
    <w:p w14:paraId="2003D19E" w14:textId="2B9B8AFE" w:rsidR="009C316C" w:rsidRPr="009C316C" w:rsidRDefault="009C316C" w:rsidP="009C316C">
      <w:pPr>
        <w:autoSpaceDE w:val="0"/>
        <w:autoSpaceDN w:val="0"/>
        <w:adjustRightInd w:val="0"/>
        <w:spacing w:after="0" w:line="240" w:lineRule="auto"/>
        <w:rPr>
          <w:rFonts w:ascii="OfficinaSans-Bold" w:hAnsi="OfficinaSans-Bold" w:cs="OfficinaSans-Bold"/>
          <w:bCs/>
          <w:sz w:val="24"/>
          <w:szCs w:val="24"/>
        </w:rPr>
      </w:pPr>
      <w:r w:rsidRPr="001E690A">
        <w:rPr>
          <w:rFonts w:ascii="OfficinaSans-Bold" w:hAnsi="OfficinaSans-Bold" w:cs="OfficinaSans-Bold"/>
          <w:b/>
          <w:bCs/>
          <w:sz w:val="24"/>
          <w:szCs w:val="24"/>
        </w:rPr>
        <w:t xml:space="preserve">Interdependenz-Übungen. </w:t>
      </w:r>
      <w:r w:rsidRPr="009C316C">
        <w:rPr>
          <w:rFonts w:ascii="OfficinaSans-Bold" w:hAnsi="OfficinaSans-Bold" w:cs="OfficinaSans-Bold"/>
          <w:bCs/>
          <w:sz w:val="24"/>
          <w:szCs w:val="24"/>
        </w:rPr>
        <w:t xml:space="preserve">Schüler/innen nehmen an Aktivitäten teil, </w:t>
      </w:r>
      <w:r w:rsidR="00460A6B">
        <w:rPr>
          <w:rFonts w:ascii="OfficinaSans-Bold" w:hAnsi="OfficinaSans-Bold" w:cs="OfficinaSans-Bold"/>
          <w:bCs/>
          <w:sz w:val="24"/>
          <w:szCs w:val="24"/>
        </w:rPr>
        <w:t xml:space="preserve">die ihnen ihre Interdependenz </w:t>
      </w:r>
      <w:r w:rsidR="0032718C">
        <w:rPr>
          <w:rFonts w:ascii="OfficinaSans-Bold" w:hAnsi="OfficinaSans-Bold" w:cs="OfficinaSans-Bold"/>
          <w:bCs/>
          <w:sz w:val="24"/>
          <w:szCs w:val="24"/>
        </w:rPr>
        <w:t xml:space="preserve">(gegenseitige Abhängigkeit und Bezogenheit) </w:t>
      </w:r>
      <w:r w:rsidR="00460A6B">
        <w:rPr>
          <w:rFonts w:ascii="OfficinaSans-Bold" w:hAnsi="OfficinaSans-Bold" w:cs="OfficinaSans-Bold"/>
          <w:bCs/>
          <w:sz w:val="24"/>
          <w:szCs w:val="24"/>
        </w:rPr>
        <w:t xml:space="preserve">vor Augen führen, wie zum Beispiel der Besuch in einem Kletterwald oder ein gemeinsames Projekt, bei dem Schüler/innen mit unterschiedlichen Stärken unterschiedliche Rollen einnehmen müssen. </w:t>
      </w:r>
    </w:p>
    <w:p w14:paraId="783425CE" w14:textId="6ACD7F26" w:rsidR="00460A6B" w:rsidRPr="00C54580" w:rsidRDefault="00460A6B" w:rsidP="009C316C">
      <w:pPr>
        <w:autoSpaceDE w:val="0"/>
        <w:autoSpaceDN w:val="0"/>
        <w:adjustRightInd w:val="0"/>
        <w:spacing w:after="0" w:line="240" w:lineRule="auto"/>
        <w:rPr>
          <w:rFonts w:ascii="Arial" w:hAnsi="Arial" w:cs="Arial"/>
        </w:rPr>
      </w:pPr>
    </w:p>
    <w:p w14:paraId="6D06DC84" w14:textId="77777777" w:rsidR="00460A6B" w:rsidRPr="00C54580" w:rsidRDefault="00460A6B" w:rsidP="009C316C">
      <w:pPr>
        <w:autoSpaceDE w:val="0"/>
        <w:autoSpaceDN w:val="0"/>
        <w:adjustRightInd w:val="0"/>
        <w:spacing w:after="0" w:line="240" w:lineRule="auto"/>
        <w:rPr>
          <w:rFonts w:ascii="Arial" w:hAnsi="Arial" w:cs="Arial"/>
        </w:rPr>
      </w:pPr>
    </w:p>
    <w:p w14:paraId="716E36A1" w14:textId="093FF262" w:rsidR="00460A6B" w:rsidRDefault="00A1677C" w:rsidP="009C316C">
      <w:pPr>
        <w:autoSpaceDE w:val="0"/>
        <w:autoSpaceDN w:val="0"/>
        <w:adjustRightInd w:val="0"/>
        <w:spacing w:after="0" w:line="240" w:lineRule="auto"/>
        <w:rPr>
          <w:rFonts w:ascii="OfficinaSans-Bold" w:hAnsi="OfficinaSans-Bold" w:cs="OfficinaSans-Bold"/>
          <w:bCs/>
          <w:sz w:val="24"/>
          <w:szCs w:val="24"/>
        </w:rPr>
      </w:pPr>
      <w:r w:rsidRPr="00A1677C">
        <w:rPr>
          <w:rFonts w:ascii="OfficinaSans-Bold" w:hAnsi="OfficinaSans-Bold" w:cs="OfficinaSans-Bold"/>
          <w:b/>
          <w:bCs/>
          <w:noProof/>
          <w:sz w:val="24"/>
          <w:szCs w:val="24"/>
          <w:lang w:eastAsia="de-DE"/>
        </w:rPr>
        <w:drawing>
          <wp:inline distT="0" distB="0" distL="0" distR="0" wp14:anchorId="7542449C" wp14:editId="0A4EF88E">
            <wp:extent cx="485843" cy="466790"/>
            <wp:effectExtent l="0" t="0" r="9525"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5843" cy="466790"/>
                    </a:xfrm>
                    <a:prstGeom prst="rect">
                      <a:avLst/>
                    </a:prstGeom>
                  </pic:spPr>
                </pic:pic>
              </a:graphicData>
            </a:graphic>
          </wp:inline>
        </w:drawing>
      </w:r>
      <w:r w:rsidR="00460A6B" w:rsidRPr="00460A6B">
        <w:rPr>
          <w:rFonts w:ascii="OfficinaSans-Bold" w:hAnsi="OfficinaSans-Bold" w:cs="OfficinaSans-Bold"/>
          <w:b/>
          <w:bCs/>
          <w:sz w:val="24"/>
          <w:szCs w:val="24"/>
        </w:rPr>
        <w:t xml:space="preserve">Verbindungen innerhalb der Gemeinde feststellen. </w:t>
      </w:r>
      <w:r w:rsidR="00460A6B">
        <w:rPr>
          <w:rFonts w:ascii="OfficinaSans-Bold" w:hAnsi="OfficinaSans-Bold" w:cs="OfficinaSans-Bold"/>
          <w:bCs/>
          <w:sz w:val="24"/>
          <w:szCs w:val="24"/>
        </w:rPr>
        <w:t>Lassen Sie Ihre Schüler/innen Verbindungen innerhalb der Nachbarschaft feststellen, wie zum Beispiel zu den Personen, die in Häusern oder Wohnungen in der Nähe wohnen oder Servicekräfte, die Serviceaufgaben in der Nachbarschaft wahrnehmen (z.B. den Postboten, die Polizisten</w:t>
      </w:r>
      <w:r w:rsidR="00D52C36">
        <w:rPr>
          <w:rFonts w:ascii="OfficinaSans-Bold" w:hAnsi="OfficinaSans-Bold" w:cs="OfficinaSans-Bold"/>
          <w:bCs/>
          <w:sz w:val="24"/>
          <w:szCs w:val="24"/>
        </w:rPr>
        <w:t xml:space="preserve"> dieses Reviers, Besitzer von Supermärkten oder größeren Geschäften). Die Schüler/innen sollten diese Verbindungen auch grafisch mithilfe von Verbindungslinien darstellen. </w:t>
      </w:r>
    </w:p>
    <w:p w14:paraId="16A88320" w14:textId="4656C434" w:rsidR="00D52C36" w:rsidRDefault="00D52C36" w:rsidP="009C316C">
      <w:pPr>
        <w:autoSpaceDE w:val="0"/>
        <w:autoSpaceDN w:val="0"/>
        <w:adjustRightInd w:val="0"/>
        <w:spacing w:after="0" w:line="240" w:lineRule="auto"/>
        <w:rPr>
          <w:rFonts w:ascii="OfficinaSans-Bold" w:hAnsi="OfficinaSans-Bold" w:cs="OfficinaSans-Bold"/>
          <w:bCs/>
          <w:sz w:val="24"/>
          <w:szCs w:val="24"/>
        </w:rPr>
      </w:pPr>
    </w:p>
    <w:p w14:paraId="09B1DD61" w14:textId="7AB018A0" w:rsidR="00D52C36" w:rsidRPr="00D52C36" w:rsidRDefault="00A1677C" w:rsidP="009C316C">
      <w:pPr>
        <w:autoSpaceDE w:val="0"/>
        <w:autoSpaceDN w:val="0"/>
        <w:adjustRightInd w:val="0"/>
        <w:spacing w:after="0" w:line="240" w:lineRule="auto"/>
        <w:rPr>
          <w:rFonts w:ascii="OfficinaSans-Bold" w:hAnsi="OfficinaSans-Bold" w:cs="OfficinaSans-Bold"/>
          <w:bCs/>
          <w:sz w:val="24"/>
          <w:szCs w:val="24"/>
        </w:rPr>
      </w:pPr>
      <w:r w:rsidRPr="00A1677C">
        <w:rPr>
          <w:rFonts w:ascii="OfficinaSans-Bold" w:hAnsi="OfficinaSans-Bold" w:cs="OfficinaSans-Bold"/>
          <w:b/>
          <w:bCs/>
          <w:noProof/>
          <w:sz w:val="24"/>
          <w:szCs w:val="24"/>
          <w:lang w:eastAsia="de-DE"/>
        </w:rPr>
        <w:lastRenderedPageBreak/>
        <w:drawing>
          <wp:inline distT="0" distB="0" distL="0" distR="0" wp14:anchorId="49E47E9E" wp14:editId="5DDA52DB">
            <wp:extent cx="485843" cy="466790"/>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5843" cy="466790"/>
                    </a:xfrm>
                    <a:prstGeom prst="rect">
                      <a:avLst/>
                    </a:prstGeom>
                  </pic:spPr>
                </pic:pic>
              </a:graphicData>
            </a:graphic>
          </wp:inline>
        </w:drawing>
      </w:r>
      <w:r w:rsidR="00D52C36">
        <w:rPr>
          <w:rFonts w:ascii="OfficinaSans-Bold" w:hAnsi="OfficinaSans-Bold" w:cs="OfficinaSans-Bold"/>
          <w:b/>
          <w:bCs/>
          <w:sz w:val="24"/>
          <w:szCs w:val="24"/>
        </w:rPr>
        <w:t xml:space="preserve">Interdependenz innerhalb einer Gemeinde. </w:t>
      </w:r>
      <w:r w:rsidR="00D52C36">
        <w:rPr>
          <w:rFonts w:ascii="OfficinaSans-Bold" w:hAnsi="OfficinaSans-Bold" w:cs="OfficinaSans-Bold"/>
          <w:bCs/>
          <w:sz w:val="24"/>
          <w:szCs w:val="24"/>
        </w:rPr>
        <w:t xml:space="preserve">(1) Lassen Sie Ihre Schüler/innen einen der beiden folgenden Sätze ergänzen: „Ich bin in dieser Klasse wichtig, weil…“ oder „Ich bin in meiner Familie/Schule/Gemeinde wichtig, weil…“ (2) Lassen Sie Ihre Schüler/innen ein Diagramm </w:t>
      </w:r>
      <w:r>
        <w:rPr>
          <w:rFonts w:ascii="OfficinaSans-Bold" w:hAnsi="OfficinaSans-Bold" w:cs="OfficinaSans-Bold"/>
          <w:bCs/>
          <w:sz w:val="24"/>
          <w:szCs w:val="24"/>
        </w:rPr>
        <w:t xml:space="preserve">mit allen Personen </w:t>
      </w:r>
      <w:r w:rsidR="00D52C36">
        <w:rPr>
          <w:rFonts w:ascii="OfficinaSans-Bold" w:hAnsi="OfficinaSans-Bold" w:cs="OfficinaSans-Bold"/>
          <w:bCs/>
          <w:sz w:val="24"/>
          <w:szCs w:val="24"/>
        </w:rPr>
        <w:t xml:space="preserve">zeichnen, </w:t>
      </w:r>
      <w:r>
        <w:rPr>
          <w:rFonts w:ascii="OfficinaSans-Bold" w:hAnsi="OfficinaSans-Bold" w:cs="OfficinaSans-Bold"/>
          <w:bCs/>
          <w:sz w:val="24"/>
          <w:szCs w:val="24"/>
        </w:rPr>
        <w:t xml:space="preserve">mit denen sie regelmäßig in Kontakt kommen und von </w:t>
      </w:r>
      <w:r w:rsidR="00D52C36">
        <w:rPr>
          <w:rFonts w:ascii="OfficinaSans-Bold" w:hAnsi="OfficinaSans-Bold" w:cs="OfficinaSans-Bold"/>
          <w:bCs/>
          <w:sz w:val="24"/>
          <w:szCs w:val="24"/>
        </w:rPr>
        <w:t>dem sie selbst die Mitte sind</w:t>
      </w:r>
      <w:r>
        <w:rPr>
          <w:rFonts w:ascii="OfficinaSans-Bold" w:hAnsi="OfficinaSans-Bold" w:cs="OfficinaSans-Bold"/>
          <w:bCs/>
          <w:sz w:val="24"/>
          <w:szCs w:val="24"/>
        </w:rPr>
        <w:t xml:space="preserve">. Sie können diesem Diagramm auch Fremde hinzufügen, die ihren Lebensstil ermöglichen (Bauern, Händler, </w:t>
      </w:r>
      <w:proofErr w:type="spellStart"/>
      <w:r>
        <w:rPr>
          <w:rFonts w:ascii="OfficinaSans-Bold" w:hAnsi="OfficinaSans-Bold" w:cs="OfficinaSans-Bold"/>
          <w:bCs/>
          <w:sz w:val="24"/>
          <w:szCs w:val="24"/>
        </w:rPr>
        <w:t>Fimproduzenten</w:t>
      </w:r>
      <w:proofErr w:type="spellEnd"/>
      <w:r>
        <w:rPr>
          <w:rFonts w:ascii="OfficinaSans-Bold" w:hAnsi="OfficinaSans-Bold" w:cs="OfficinaSans-Bold"/>
          <w:bCs/>
          <w:sz w:val="24"/>
          <w:szCs w:val="24"/>
        </w:rPr>
        <w:t>, Süßwarenhersteller usw.)</w:t>
      </w:r>
      <w:r w:rsidR="0032718C">
        <w:rPr>
          <w:rFonts w:ascii="OfficinaSans-Bold" w:hAnsi="OfficinaSans-Bold" w:cs="OfficinaSans-Bold"/>
          <w:bCs/>
          <w:sz w:val="24"/>
          <w:szCs w:val="24"/>
        </w:rPr>
        <w:t>.</w:t>
      </w:r>
      <w:r>
        <w:rPr>
          <w:rFonts w:ascii="OfficinaSans-Bold" w:hAnsi="OfficinaSans-Bold" w:cs="OfficinaSans-Bold"/>
          <w:bCs/>
          <w:sz w:val="24"/>
          <w:szCs w:val="24"/>
        </w:rPr>
        <w:t xml:space="preserve"> Lassen Sie Ihre Schüler/innen auch Verbindungen zwischen diesen Gemeindemitgliedern einzeichnen (das sollte ein großes Netzwerk ergeben). </w:t>
      </w:r>
    </w:p>
    <w:p w14:paraId="6A027515" w14:textId="77777777" w:rsidR="00460A6B" w:rsidRPr="00460A6B" w:rsidRDefault="00460A6B" w:rsidP="009C316C">
      <w:pPr>
        <w:autoSpaceDE w:val="0"/>
        <w:autoSpaceDN w:val="0"/>
        <w:adjustRightInd w:val="0"/>
        <w:spacing w:after="0" w:line="240" w:lineRule="auto"/>
        <w:rPr>
          <w:rFonts w:ascii="OfficinaSans-Bold" w:hAnsi="OfficinaSans-Bold" w:cs="OfficinaSans-Bold"/>
          <w:b/>
          <w:bCs/>
          <w:sz w:val="24"/>
          <w:szCs w:val="24"/>
        </w:rPr>
      </w:pPr>
    </w:p>
    <w:p w14:paraId="5F30C113" w14:textId="7D297A43" w:rsidR="009C316C" w:rsidRPr="00886056" w:rsidRDefault="009C316C" w:rsidP="009C316C">
      <w:pPr>
        <w:rPr>
          <w:rFonts w:ascii="Arial" w:hAnsi="Arial" w:cs="Arial"/>
        </w:rPr>
      </w:pPr>
    </w:p>
    <w:p w14:paraId="384D6FAB" w14:textId="26D006D9" w:rsidR="009C316C" w:rsidRDefault="009C316C" w:rsidP="009C316C">
      <w:pPr>
        <w:rPr>
          <w:rFonts w:ascii="Arial" w:hAnsi="Arial" w:cs="Arial"/>
        </w:rPr>
      </w:pPr>
      <w:r w:rsidRPr="0081342F">
        <w:rPr>
          <w:rFonts w:ascii="Times New Roman" w:hAnsi="Times New Roman" w:cs="Times New Roman"/>
          <w:i/>
          <w:iCs/>
          <w:noProof/>
          <w:color w:val="000000"/>
          <w:sz w:val="25"/>
          <w:szCs w:val="25"/>
          <w:lang w:eastAsia="de-DE"/>
        </w:rPr>
        <w:drawing>
          <wp:anchor distT="0" distB="0" distL="114300" distR="114300" simplePos="0" relativeHeight="251685888" behindDoc="0" locked="0" layoutInCell="1" allowOverlap="1" wp14:anchorId="7C73E877" wp14:editId="7A179A1C">
            <wp:simplePos x="0" y="0"/>
            <wp:positionH relativeFrom="margin">
              <wp:align>left</wp:align>
            </wp:positionH>
            <wp:positionV relativeFrom="paragraph">
              <wp:posOffset>204470</wp:posOffset>
            </wp:positionV>
            <wp:extent cx="1381318" cy="1343212"/>
            <wp:effectExtent l="0" t="0" r="9525" b="0"/>
            <wp:wrapThrough wrapText="bothSides">
              <wp:wrapPolygon edited="0">
                <wp:start x="0" y="0"/>
                <wp:lineTo x="0" y="21140"/>
                <wp:lineTo x="21451" y="21140"/>
                <wp:lineTo x="21451"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81318" cy="1343212"/>
                    </a:xfrm>
                    <a:prstGeom prst="rect">
                      <a:avLst/>
                    </a:prstGeom>
                  </pic:spPr>
                </pic:pic>
              </a:graphicData>
            </a:graphic>
          </wp:anchor>
        </w:drawing>
      </w:r>
    </w:p>
    <w:p w14:paraId="19CA0A3B" w14:textId="77777777" w:rsidR="009C316C" w:rsidRDefault="009C316C" w:rsidP="009C316C">
      <w:pPr>
        <w:autoSpaceDE w:val="0"/>
        <w:autoSpaceDN w:val="0"/>
        <w:adjustRightInd w:val="0"/>
        <w:spacing w:after="0" w:line="240" w:lineRule="auto"/>
        <w:rPr>
          <w:rFonts w:ascii="Arial" w:hAnsi="Arial" w:cs="Arial"/>
          <w:i/>
          <w:iCs/>
          <w:color w:val="000000"/>
          <w:sz w:val="23"/>
          <w:szCs w:val="23"/>
        </w:rPr>
      </w:pPr>
    </w:p>
    <w:p w14:paraId="76F7269D" w14:textId="28BE47AA" w:rsidR="009C316C" w:rsidRPr="00C83C20" w:rsidRDefault="009C316C" w:rsidP="009C316C">
      <w:pPr>
        <w:rPr>
          <w:rFonts w:ascii="Times New Roman" w:hAnsi="Times New Roman" w:cs="Times New Roman"/>
          <w:i/>
          <w:iCs/>
          <w:color w:val="000000"/>
          <w:sz w:val="25"/>
          <w:szCs w:val="25"/>
        </w:rPr>
      </w:pPr>
    </w:p>
    <w:p w14:paraId="0291432F" w14:textId="77777777" w:rsidR="009C316C" w:rsidRDefault="009C316C" w:rsidP="009C316C">
      <w:r>
        <w:t>Innerhalb einer Subfertigkeit gehören die mit einem Sternchen versehenen Übungen zusammen.</w:t>
      </w:r>
    </w:p>
    <w:p w14:paraId="5F9CE318" w14:textId="2F2B9D89" w:rsidR="00A1677C" w:rsidRDefault="00A1677C" w:rsidP="009C316C">
      <w:pPr>
        <w:rPr>
          <w:rFonts w:ascii="Arial" w:hAnsi="Arial" w:cs="Arial"/>
        </w:rPr>
      </w:pPr>
    </w:p>
    <w:p w14:paraId="374769A3" w14:textId="77777777" w:rsidR="00844A52" w:rsidRDefault="00844A52" w:rsidP="009C316C">
      <w:pPr>
        <w:rPr>
          <w:rFonts w:ascii="Times New Roman" w:hAnsi="Times New Roman" w:cs="Times New Roman"/>
          <w:b/>
          <w:color w:val="000000"/>
          <w:sz w:val="25"/>
          <w:szCs w:val="25"/>
        </w:rPr>
      </w:pPr>
    </w:p>
    <w:p w14:paraId="6ADDFC6D" w14:textId="77777777" w:rsidR="00A1677C" w:rsidRPr="005A3B91" w:rsidRDefault="00A1677C" w:rsidP="00A1677C">
      <w:pPr>
        <w:autoSpaceDE w:val="0"/>
        <w:autoSpaceDN w:val="0"/>
        <w:adjustRightInd w:val="0"/>
        <w:spacing w:after="0" w:line="240" w:lineRule="auto"/>
        <w:rPr>
          <w:rFonts w:ascii="Arial" w:hAnsi="Arial" w:cs="Arial"/>
          <w:b/>
          <w:sz w:val="24"/>
          <w:szCs w:val="24"/>
        </w:rPr>
      </w:pPr>
      <w:r w:rsidRPr="005A3B91">
        <w:rPr>
          <w:rFonts w:ascii="Arial" w:hAnsi="Arial" w:cs="Arial"/>
          <w:b/>
          <w:sz w:val="24"/>
          <w:szCs w:val="24"/>
        </w:rPr>
        <w:t>Subfertigkeit 1: Zu A</w:t>
      </w:r>
      <w:r w:rsidRPr="00C54580">
        <w:rPr>
          <w:rFonts w:ascii="Arial" w:hAnsi="Arial" w:cs="Arial"/>
          <w:b/>
          <w:sz w:val="24"/>
          <w:szCs w:val="24"/>
        </w:rPr>
        <w:t xml:space="preserve">nderen in eine Beziehung treten </w:t>
      </w:r>
    </w:p>
    <w:p w14:paraId="766024FC" w14:textId="27A1E848" w:rsidR="009D33FC" w:rsidRPr="00886056" w:rsidRDefault="00A1677C" w:rsidP="00A1677C">
      <w:pPr>
        <w:rPr>
          <w:b/>
          <w:bCs/>
          <w:sz w:val="32"/>
          <w:szCs w:val="32"/>
          <w:lang w:val="en-GB"/>
        </w:rPr>
      </w:pPr>
      <w:proofErr w:type="spellStart"/>
      <w:r w:rsidRPr="00886056">
        <w:rPr>
          <w:b/>
          <w:bCs/>
          <w:sz w:val="32"/>
          <w:szCs w:val="32"/>
          <w:lang w:val="en-GB"/>
        </w:rPr>
        <w:t>Vorschläge</w:t>
      </w:r>
      <w:proofErr w:type="spellEnd"/>
      <w:r w:rsidRPr="00886056">
        <w:rPr>
          <w:b/>
          <w:bCs/>
          <w:sz w:val="32"/>
          <w:szCs w:val="32"/>
          <w:lang w:val="en-GB"/>
        </w:rPr>
        <w:t xml:space="preserve"> </w:t>
      </w:r>
      <w:proofErr w:type="spellStart"/>
      <w:r w:rsidRPr="00886056">
        <w:rPr>
          <w:b/>
          <w:bCs/>
          <w:sz w:val="32"/>
          <w:szCs w:val="32"/>
          <w:lang w:val="en-GB"/>
        </w:rPr>
        <w:t>zum</w:t>
      </w:r>
      <w:proofErr w:type="spellEnd"/>
      <w:r w:rsidRPr="00886056">
        <w:rPr>
          <w:b/>
          <w:bCs/>
          <w:sz w:val="32"/>
          <w:szCs w:val="32"/>
          <w:lang w:val="en-GB"/>
        </w:rPr>
        <w:t xml:space="preserve"> </w:t>
      </w:r>
      <w:proofErr w:type="spellStart"/>
      <w:r w:rsidRPr="00886056">
        <w:rPr>
          <w:b/>
          <w:bCs/>
          <w:sz w:val="32"/>
          <w:szCs w:val="32"/>
          <w:lang w:val="en-GB"/>
        </w:rPr>
        <w:t>Fertigkeitserwerb</w:t>
      </w:r>
      <w:proofErr w:type="spellEnd"/>
    </w:p>
    <w:p w14:paraId="5345EC50" w14:textId="77777777" w:rsidR="009D33FC" w:rsidRDefault="009D33FC" w:rsidP="009D33FC">
      <w:pPr>
        <w:rPr>
          <w:rFonts w:ascii="Arial" w:hAnsi="Arial" w:cs="Arial"/>
          <w:lang w:val="en-GB"/>
        </w:rPr>
      </w:pPr>
      <w:r>
        <w:rPr>
          <w:rFonts w:ascii="Arial" w:hAnsi="Arial" w:cs="Arial"/>
          <w:lang w:val="en-GB"/>
        </w:rPr>
        <w:t xml:space="preserve">Side Header: </w:t>
      </w:r>
      <w:r w:rsidRPr="009C316C">
        <w:rPr>
          <w:rFonts w:ascii="Arial" w:hAnsi="Arial" w:cs="Arial"/>
          <w:lang w:val="en-GB"/>
        </w:rPr>
        <w:t>ES-3 Caring by Connecting to Others</w:t>
      </w:r>
      <w:r>
        <w:rPr>
          <w:rFonts w:ascii="Arial" w:hAnsi="Arial" w:cs="Arial"/>
          <w:lang w:val="en-GB"/>
        </w:rPr>
        <w:t xml:space="preserve">: </w:t>
      </w:r>
      <w:r w:rsidRPr="009C316C">
        <w:rPr>
          <w:rFonts w:ascii="Arial" w:hAnsi="Arial" w:cs="Arial"/>
          <w:lang w:val="en-GB"/>
        </w:rPr>
        <w:t>Relating to Others</w:t>
      </w:r>
      <w:r>
        <w:rPr>
          <w:rFonts w:ascii="Arial" w:hAnsi="Arial" w:cs="Arial"/>
          <w:lang w:val="en-GB"/>
        </w:rPr>
        <w:t xml:space="preserve"> =</w:t>
      </w:r>
    </w:p>
    <w:p w14:paraId="67F65077" w14:textId="2D734272" w:rsidR="009D33FC" w:rsidRPr="009D33FC" w:rsidRDefault="009D33FC" w:rsidP="00A1677C">
      <w:pPr>
        <w:rPr>
          <w:rFonts w:ascii="Arial" w:hAnsi="Arial" w:cs="Arial"/>
        </w:rPr>
      </w:pPr>
      <w:r w:rsidRPr="009C316C">
        <w:rPr>
          <w:rFonts w:ascii="Arial" w:hAnsi="Arial" w:cs="Arial"/>
        </w:rPr>
        <w:t xml:space="preserve">ES-3 </w:t>
      </w:r>
      <w:r w:rsidR="0039127C">
        <w:rPr>
          <w:rFonts w:ascii="Arial" w:hAnsi="Arial" w:cs="Arial"/>
        </w:rPr>
        <w:t>Fürsorge durch Beziehung</w:t>
      </w:r>
      <w:r>
        <w:rPr>
          <w:rFonts w:ascii="Arial" w:hAnsi="Arial" w:cs="Arial"/>
        </w:rPr>
        <w:t xml:space="preserve">: </w:t>
      </w:r>
      <w:r w:rsidRPr="009C316C">
        <w:rPr>
          <w:rFonts w:ascii="Arial" w:hAnsi="Arial" w:cs="Arial"/>
        </w:rPr>
        <w:t>Zu Anderen in eine Beziehung treten</w:t>
      </w:r>
    </w:p>
    <w:p w14:paraId="22F8718C" w14:textId="77777777" w:rsidR="009D33FC" w:rsidRDefault="009D33FC" w:rsidP="00A1677C">
      <w:pPr>
        <w:spacing w:after="0"/>
        <w:rPr>
          <w:b/>
          <w:bCs/>
          <w:sz w:val="32"/>
          <w:szCs w:val="32"/>
        </w:rPr>
      </w:pPr>
    </w:p>
    <w:p w14:paraId="032A992C" w14:textId="41D85317" w:rsidR="00A1677C" w:rsidRDefault="00A1677C" w:rsidP="00A1677C">
      <w:pPr>
        <w:spacing w:after="0"/>
        <w:rPr>
          <w:rFonts w:ascii="Times New Roman" w:hAnsi="Times New Roman" w:cs="Times New Roman"/>
          <w:b/>
          <w:bCs/>
          <w:color w:val="000000"/>
          <w:sz w:val="25"/>
          <w:szCs w:val="25"/>
        </w:rPr>
      </w:pPr>
      <w:r w:rsidRPr="00B33BC7">
        <w:rPr>
          <w:rFonts w:ascii="Times New Roman" w:hAnsi="Times New Roman" w:cs="Times New Roman"/>
          <w:b/>
          <w:bCs/>
          <w:color w:val="000000"/>
          <w:sz w:val="25"/>
          <w:szCs w:val="25"/>
        </w:rPr>
        <w:t>Stufe 2: Aufmerksamkeit auf Fakten und Fertigkeiten richte</w:t>
      </w:r>
      <w:r>
        <w:rPr>
          <w:rFonts w:ascii="Times New Roman" w:hAnsi="Times New Roman" w:cs="Times New Roman"/>
          <w:b/>
          <w:bCs/>
          <w:color w:val="000000"/>
          <w:sz w:val="25"/>
          <w:szCs w:val="25"/>
        </w:rPr>
        <w:t>n</w:t>
      </w:r>
    </w:p>
    <w:p w14:paraId="1442D66C" w14:textId="77777777" w:rsidR="00A1677C" w:rsidRPr="00C83C20" w:rsidRDefault="00A1677C" w:rsidP="00A1677C">
      <w:pPr>
        <w:spacing w:after="0"/>
        <w:rPr>
          <w:rFonts w:ascii="Times New Roman" w:hAnsi="Times New Roman" w:cs="Times New Roman"/>
          <w:b/>
          <w:bCs/>
          <w:color w:val="000000"/>
          <w:sz w:val="25"/>
          <w:szCs w:val="25"/>
        </w:rPr>
      </w:pPr>
      <w:r w:rsidRPr="00B33BC7">
        <w:rPr>
          <w:rFonts w:ascii="Times New Roman" w:hAnsi="Times New Roman" w:cs="Times New Roman"/>
          <w:bCs/>
          <w:i/>
          <w:color w:val="000000"/>
          <w:sz w:val="25"/>
          <w:szCs w:val="25"/>
        </w:rPr>
        <w:t>Sich auf Details und prototypische Beispiele konzentrieren; Wissen aufbauen</w:t>
      </w:r>
    </w:p>
    <w:p w14:paraId="7FC277D8" w14:textId="164D2F9B" w:rsidR="00A1677C" w:rsidRDefault="00A1677C" w:rsidP="009C316C">
      <w:pPr>
        <w:rPr>
          <w:rFonts w:ascii="Times New Roman" w:hAnsi="Times New Roman" w:cs="Times New Roman"/>
          <w:b/>
          <w:color w:val="000000"/>
          <w:sz w:val="25"/>
          <w:szCs w:val="25"/>
        </w:rPr>
      </w:pPr>
    </w:p>
    <w:p w14:paraId="3081C4FC" w14:textId="66EA93FB" w:rsidR="00A1677C" w:rsidRDefault="00A1677C" w:rsidP="00A1677C">
      <w:pPr>
        <w:autoSpaceDE w:val="0"/>
        <w:autoSpaceDN w:val="0"/>
        <w:adjustRightInd w:val="0"/>
        <w:spacing w:after="0" w:line="240" w:lineRule="auto"/>
        <w:rPr>
          <w:rFonts w:ascii="OfficinaSans-Bold" w:hAnsi="OfficinaSans-Bold" w:cs="OfficinaSans-Bold"/>
          <w:bCs/>
          <w:sz w:val="24"/>
          <w:szCs w:val="24"/>
        </w:rPr>
      </w:pPr>
      <w:r w:rsidRPr="00A1677C">
        <w:rPr>
          <w:rFonts w:ascii="OfficinaSans-Bold" w:hAnsi="OfficinaSans-Bold" w:cs="OfficinaSans-Bold"/>
          <w:b/>
          <w:bCs/>
          <w:sz w:val="24"/>
          <w:szCs w:val="24"/>
        </w:rPr>
        <w:t xml:space="preserve">Gegenseitige Erwartungen in einer Klassenversammlung </w:t>
      </w:r>
      <w:r w:rsidR="0032718C">
        <w:rPr>
          <w:rFonts w:ascii="OfficinaSans-Bold" w:hAnsi="OfficinaSans-Bold" w:cs="OfficinaSans-Bold"/>
          <w:b/>
          <w:bCs/>
          <w:sz w:val="24"/>
          <w:szCs w:val="24"/>
        </w:rPr>
        <w:t xml:space="preserve">/ im Klassenrat </w:t>
      </w:r>
      <w:r w:rsidRPr="00A1677C">
        <w:rPr>
          <w:rFonts w:ascii="OfficinaSans-Bold" w:hAnsi="OfficinaSans-Bold" w:cs="OfficinaSans-Bold"/>
          <w:b/>
          <w:bCs/>
          <w:sz w:val="24"/>
          <w:szCs w:val="24"/>
        </w:rPr>
        <w:t xml:space="preserve">festlegen. </w:t>
      </w:r>
      <w:r>
        <w:rPr>
          <w:rFonts w:ascii="OfficinaSans-Bold" w:hAnsi="OfficinaSans-Bold" w:cs="OfficinaSans-Bold"/>
          <w:bCs/>
          <w:sz w:val="24"/>
          <w:szCs w:val="24"/>
        </w:rPr>
        <w:t xml:space="preserve">Legen Sie Ziele und Regeln </w:t>
      </w:r>
      <w:proofErr w:type="gramStart"/>
      <w:r>
        <w:rPr>
          <w:rFonts w:ascii="OfficinaSans-Bold" w:hAnsi="OfficinaSans-Bold" w:cs="OfficinaSans-Bold"/>
          <w:bCs/>
          <w:sz w:val="24"/>
          <w:szCs w:val="24"/>
        </w:rPr>
        <w:t>mit Ihren Schüler</w:t>
      </w:r>
      <w:proofErr w:type="gramEnd"/>
      <w:r>
        <w:rPr>
          <w:rFonts w:ascii="OfficinaSans-Bold" w:hAnsi="OfficinaSans-Bold" w:cs="OfficinaSans-Bold"/>
          <w:bCs/>
          <w:sz w:val="24"/>
          <w:szCs w:val="24"/>
        </w:rPr>
        <w:t xml:space="preserve">/innen gemeinsam fest. </w:t>
      </w:r>
      <w:r w:rsidR="003105DC">
        <w:rPr>
          <w:rFonts w:ascii="OfficinaSans-Bold" w:hAnsi="OfficinaSans-Bold" w:cs="OfficinaSans-Bold"/>
          <w:bCs/>
          <w:sz w:val="24"/>
          <w:szCs w:val="24"/>
        </w:rPr>
        <w:t xml:space="preserve">Lassen Sie Ihre Schüler/innen dabei mithelfen, Klassenrichtlinien für einige ausgewählte Themen festzulegen. Das beinhaltet auch Rollenspiele dazu, wie diese Richtlinien in einigen verschiedenen Situationen umgesetzt würden. Die Lehrkraft kann dabei als Vermittler mit „Vetorecht“ auftreten. Wertschätzen Sie die Leistung, indem Sie die Teilnahme jedes/r Schülers/in anerkennen, sobald die Klasse verbindliche Ziele oder Regeln mit Erfolg aufgestellt hat. Lassen Sie die ganze Gruppe einschätzen, wie jede Regel sich auf das Miteinander auswirkt. </w:t>
      </w:r>
    </w:p>
    <w:p w14:paraId="6C5C9A81" w14:textId="78A6ADE8" w:rsidR="003105DC" w:rsidRDefault="003105DC" w:rsidP="00A1677C">
      <w:pPr>
        <w:autoSpaceDE w:val="0"/>
        <w:autoSpaceDN w:val="0"/>
        <w:adjustRightInd w:val="0"/>
        <w:spacing w:after="0" w:line="240" w:lineRule="auto"/>
        <w:rPr>
          <w:rFonts w:ascii="OfficinaSans-Bold" w:hAnsi="OfficinaSans-Bold" w:cs="OfficinaSans-Bold"/>
          <w:bCs/>
          <w:sz w:val="24"/>
          <w:szCs w:val="24"/>
        </w:rPr>
      </w:pPr>
    </w:p>
    <w:p w14:paraId="2D6A977E" w14:textId="1EB571DA" w:rsidR="003105DC" w:rsidRPr="003105DC" w:rsidRDefault="003105DC" w:rsidP="00A1677C">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Sind wir Teil des Problems? </w:t>
      </w:r>
      <w:r>
        <w:rPr>
          <w:rFonts w:ascii="OfficinaSans-Bold" w:hAnsi="OfficinaSans-Bold" w:cs="OfficinaSans-Bold"/>
          <w:bCs/>
          <w:sz w:val="24"/>
          <w:szCs w:val="24"/>
        </w:rPr>
        <w:t xml:space="preserve">Lassen Sie Ihre Schüler/innen Ausschnitte aus den Nachrichten über tragische Ereignisse oder schlechte Zustände auf lokaler, nationaler oder globaler Ebene mitbringen. Überlegen Sie gemeinsam mit der Klasse, wie wir direkt oder indirekt zu einem Problem beitragen und lassen Sie die Schüler in Einzelarbeit darüber reflektieren, welchen kleinen Schritt sie selbst machen könnten, um die Situation zu verbessern. Um </w:t>
      </w:r>
      <w:r>
        <w:rPr>
          <w:rFonts w:ascii="OfficinaSans-Bold" w:hAnsi="OfficinaSans-Bold" w:cs="OfficinaSans-Bold"/>
          <w:bCs/>
          <w:sz w:val="24"/>
          <w:szCs w:val="24"/>
        </w:rPr>
        <w:lastRenderedPageBreak/>
        <w:t xml:space="preserve">ihnen den Einstieg zu erleichtern, können Sie einige Beispiele einbringen, die Kreativität, Führungsstärke oder andere Qualitäten demonstrieren, an denen Sie arbeiten wollen. </w:t>
      </w:r>
    </w:p>
    <w:p w14:paraId="77855E29" w14:textId="77777777" w:rsidR="003105DC" w:rsidRPr="00C54580" w:rsidRDefault="003105DC" w:rsidP="00A1677C">
      <w:pPr>
        <w:autoSpaceDE w:val="0"/>
        <w:autoSpaceDN w:val="0"/>
        <w:adjustRightInd w:val="0"/>
        <w:spacing w:after="0" w:line="240" w:lineRule="auto"/>
        <w:rPr>
          <w:rFonts w:ascii="OfficinaSans-Bold" w:hAnsi="OfficinaSans-Bold" w:cs="OfficinaSans-Bold"/>
          <w:b/>
          <w:bCs/>
          <w:sz w:val="24"/>
          <w:szCs w:val="24"/>
        </w:rPr>
      </w:pPr>
    </w:p>
    <w:p w14:paraId="1755FBDE" w14:textId="0D7BC3DA" w:rsidR="003105DC" w:rsidRDefault="008277B2" w:rsidP="00A1677C">
      <w:pPr>
        <w:autoSpaceDE w:val="0"/>
        <w:autoSpaceDN w:val="0"/>
        <w:adjustRightInd w:val="0"/>
        <w:spacing w:after="0" w:line="240" w:lineRule="auto"/>
        <w:rPr>
          <w:rFonts w:ascii="OfficinaSans-Bold" w:hAnsi="OfficinaSans-Bold" w:cs="OfficinaSans-Bold"/>
          <w:b/>
          <w:bCs/>
          <w:sz w:val="24"/>
          <w:szCs w:val="24"/>
        </w:rPr>
      </w:pPr>
      <w:r w:rsidRPr="00A1677C">
        <w:rPr>
          <w:rFonts w:ascii="OfficinaSans-Bold" w:hAnsi="OfficinaSans-Bold" w:cs="OfficinaSans-Bold"/>
          <w:b/>
          <w:bCs/>
          <w:noProof/>
          <w:sz w:val="24"/>
          <w:szCs w:val="24"/>
          <w:lang w:eastAsia="de-DE"/>
        </w:rPr>
        <w:drawing>
          <wp:inline distT="0" distB="0" distL="0" distR="0" wp14:anchorId="601531C6" wp14:editId="28235FE2">
            <wp:extent cx="485843" cy="466790"/>
            <wp:effectExtent l="0" t="0" r="952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5843" cy="466790"/>
                    </a:xfrm>
                    <a:prstGeom prst="rect">
                      <a:avLst/>
                    </a:prstGeom>
                  </pic:spPr>
                </pic:pic>
              </a:graphicData>
            </a:graphic>
          </wp:inline>
        </w:drawing>
      </w:r>
      <w:r w:rsidR="003105DC" w:rsidRPr="003105DC">
        <w:rPr>
          <w:rFonts w:ascii="OfficinaSans-Bold" w:hAnsi="OfficinaSans-Bold" w:cs="OfficinaSans-Bold"/>
          <w:b/>
          <w:bCs/>
          <w:sz w:val="24"/>
          <w:szCs w:val="24"/>
        </w:rPr>
        <w:t>Pflichten in der Gemeinde: Autoau</w:t>
      </w:r>
      <w:r w:rsidR="003105DC">
        <w:rPr>
          <w:rFonts w:ascii="OfficinaSans-Bold" w:hAnsi="OfficinaSans-Bold" w:cs="OfficinaSans-Bold"/>
          <w:b/>
          <w:bCs/>
          <w:sz w:val="24"/>
          <w:szCs w:val="24"/>
        </w:rPr>
        <w:t>fkleber und Werbesendungen.</w:t>
      </w:r>
    </w:p>
    <w:p w14:paraId="4DBC3CCF" w14:textId="65FEC7CA" w:rsidR="003105DC" w:rsidRDefault="003105DC" w:rsidP="00A1677C">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Lassen Sie Ihre Schüler/innen </w:t>
      </w:r>
      <w:r w:rsidR="001E690A">
        <w:rPr>
          <w:rFonts w:ascii="OfficinaSans-Bold" w:hAnsi="OfficinaSans-Bold" w:cs="OfficinaSans-Bold"/>
          <w:bCs/>
          <w:sz w:val="24"/>
          <w:szCs w:val="24"/>
        </w:rPr>
        <w:t xml:space="preserve">herausfinden, welche </w:t>
      </w:r>
      <w:r w:rsidR="008F2F7A">
        <w:rPr>
          <w:rFonts w:ascii="OfficinaSans-Bold" w:hAnsi="OfficinaSans-Bold" w:cs="OfficinaSans-Bold"/>
          <w:bCs/>
          <w:sz w:val="24"/>
          <w:szCs w:val="24"/>
        </w:rPr>
        <w:t xml:space="preserve">Verbindungen mit und </w:t>
      </w:r>
      <w:r w:rsidR="001E690A">
        <w:rPr>
          <w:rFonts w:ascii="OfficinaSans-Bold" w:hAnsi="OfficinaSans-Bold" w:cs="OfficinaSans-Bold"/>
          <w:bCs/>
          <w:sz w:val="24"/>
          <w:szCs w:val="24"/>
        </w:rPr>
        <w:t xml:space="preserve">Verantwortlichkeiten in der Nachbarschaft bestehen, wie z.B. die Vermeidung von Abfall, </w:t>
      </w:r>
      <w:r w:rsidR="00197F08">
        <w:rPr>
          <w:rFonts w:ascii="OfficinaSans-Bold" w:hAnsi="OfficinaSans-Bold" w:cs="OfficinaSans-Bold"/>
          <w:bCs/>
          <w:sz w:val="24"/>
          <w:szCs w:val="24"/>
        </w:rPr>
        <w:t xml:space="preserve">das </w:t>
      </w:r>
      <w:r w:rsidR="001E690A">
        <w:rPr>
          <w:rFonts w:ascii="OfficinaSans-Bold" w:hAnsi="OfficinaSans-Bold" w:cs="OfficinaSans-Bold"/>
          <w:bCs/>
          <w:sz w:val="24"/>
          <w:szCs w:val="24"/>
        </w:rPr>
        <w:t xml:space="preserve">Dämpfen der Lautstärke, </w:t>
      </w:r>
      <w:r w:rsidR="00197F08">
        <w:rPr>
          <w:rFonts w:ascii="OfficinaSans-Bold" w:hAnsi="OfficinaSans-Bold" w:cs="OfficinaSans-Bold"/>
          <w:bCs/>
          <w:sz w:val="24"/>
          <w:szCs w:val="24"/>
        </w:rPr>
        <w:t xml:space="preserve">Höflichkeit gegenüber den Nachbarn und die Pflicht, niemanden zu verletzen oder dessen Eigentum zu beschädigen. Lassen Sie Ihre Schüler/innen Autoaufkleber oder Audio-/Video-Werbesendungen erstellen, die eben diese Verantwortlichkeiten bewerben. </w:t>
      </w:r>
    </w:p>
    <w:p w14:paraId="3A9318E8" w14:textId="6EC0F5FB" w:rsidR="00197F08" w:rsidRDefault="00197F08" w:rsidP="00A1677C">
      <w:pPr>
        <w:autoSpaceDE w:val="0"/>
        <w:autoSpaceDN w:val="0"/>
        <w:adjustRightInd w:val="0"/>
        <w:spacing w:after="0" w:line="240" w:lineRule="auto"/>
        <w:rPr>
          <w:rFonts w:ascii="OfficinaSans-Bold" w:hAnsi="OfficinaSans-Bold" w:cs="OfficinaSans-Bold"/>
          <w:bCs/>
          <w:sz w:val="24"/>
          <w:szCs w:val="24"/>
        </w:rPr>
      </w:pPr>
    </w:p>
    <w:p w14:paraId="7BA99F48" w14:textId="54EC36C2" w:rsidR="00197F08" w:rsidRPr="00197F08" w:rsidRDefault="008277B2" w:rsidP="00A1677C">
      <w:pPr>
        <w:autoSpaceDE w:val="0"/>
        <w:autoSpaceDN w:val="0"/>
        <w:adjustRightInd w:val="0"/>
        <w:spacing w:after="0" w:line="240" w:lineRule="auto"/>
        <w:rPr>
          <w:rFonts w:ascii="OfficinaSans-Bold" w:hAnsi="OfficinaSans-Bold" w:cs="OfficinaSans-Bold"/>
          <w:bCs/>
          <w:sz w:val="24"/>
          <w:szCs w:val="24"/>
        </w:rPr>
      </w:pPr>
      <w:r w:rsidRPr="00A1677C">
        <w:rPr>
          <w:rFonts w:ascii="OfficinaSans-Bold" w:hAnsi="OfficinaSans-Bold" w:cs="OfficinaSans-Bold"/>
          <w:b/>
          <w:bCs/>
          <w:noProof/>
          <w:sz w:val="24"/>
          <w:szCs w:val="24"/>
          <w:lang w:eastAsia="de-DE"/>
        </w:rPr>
        <w:drawing>
          <wp:inline distT="0" distB="0" distL="0" distR="0" wp14:anchorId="04FD958F" wp14:editId="0F5F43B4">
            <wp:extent cx="485843" cy="466790"/>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5843" cy="466790"/>
                    </a:xfrm>
                    <a:prstGeom prst="rect">
                      <a:avLst/>
                    </a:prstGeom>
                  </pic:spPr>
                </pic:pic>
              </a:graphicData>
            </a:graphic>
          </wp:inline>
        </w:drawing>
      </w:r>
      <w:r w:rsidR="00197F08">
        <w:rPr>
          <w:rFonts w:ascii="OfficinaSans-Bold" w:hAnsi="OfficinaSans-Bold" w:cs="OfficinaSans-Bold"/>
          <w:b/>
          <w:bCs/>
          <w:sz w:val="24"/>
          <w:szCs w:val="24"/>
        </w:rPr>
        <w:t xml:space="preserve">Symbiose in der Natur. </w:t>
      </w:r>
      <w:r w:rsidR="00197F08">
        <w:rPr>
          <w:rFonts w:ascii="OfficinaSans-Bold" w:hAnsi="OfficinaSans-Bold" w:cs="OfficinaSans-Bold"/>
          <w:bCs/>
          <w:sz w:val="24"/>
          <w:szCs w:val="24"/>
        </w:rPr>
        <w:t>Lassen Sie Ihre Schüler/innen verschiedene Quellen heranziehen (Bücher, Zeitschriften über die Na</w:t>
      </w:r>
      <w:r>
        <w:rPr>
          <w:rFonts w:ascii="OfficinaSans-Bold" w:hAnsi="OfficinaSans-Bold" w:cs="OfficinaSans-Bold"/>
          <w:bCs/>
          <w:sz w:val="24"/>
          <w:szCs w:val="24"/>
        </w:rPr>
        <w:t>tur, Internet, Videos), um Beispiele</w:t>
      </w:r>
      <w:r w:rsidR="00197F08">
        <w:rPr>
          <w:rFonts w:ascii="OfficinaSans-Bold" w:hAnsi="OfficinaSans-Bold" w:cs="OfficinaSans-Bold"/>
          <w:bCs/>
          <w:sz w:val="24"/>
          <w:szCs w:val="24"/>
        </w:rPr>
        <w:t xml:space="preserve"> </w:t>
      </w:r>
      <w:r>
        <w:rPr>
          <w:rFonts w:ascii="OfficinaSans-Bold" w:hAnsi="OfficinaSans-Bold" w:cs="OfficinaSans-Bold"/>
          <w:bCs/>
          <w:sz w:val="24"/>
          <w:szCs w:val="24"/>
        </w:rPr>
        <w:t xml:space="preserve">für Symbiosen in der Natur zu finden. Besprechen Sie </w:t>
      </w:r>
      <w:proofErr w:type="gramStart"/>
      <w:r>
        <w:rPr>
          <w:rFonts w:ascii="OfficinaSans-Bold" w:hAnsi="OfficinaSans-Bold" w:cs="OfficinaSans-Bold"/>
          <w:bCs/>
          <w:sz w:val="24"/>
          <w:szCs w:val="24"/>
        </w:rPr>
        <w:t>mit Ihren Schüler</w:t>
      </w:r>
      <w:proofErr w:type="gramEnd"/>
      <w:r>
        <w:rPr>
          <w:rFonts w:ascii="OfficinaSans-Bold" w:hAnsi="OfficinaSans-Bold" w:cs="OfficinaSans-Bold"/>
          <w:bCs/>
          <w:sz w:val="24"/>
          <w:szCs w:val="24"/>
        </w:rPr>
        <w:t xml:space="preserve">/innen, inwiefern solche Beziehungen denen der menschlichen Interdependenz ähneln und inwiefern sie sich davon unterscheiden. </w:t>
      </w:r>
    </w:p>
    <w:p w14:paraId="17093A0B" w14:textId="77777777" w:rsidR="003105DC" w:rsidRPr="003105DC" w:rsidRDefault="003105DC" w:rsidP="00A1677C">
      <w:pPr>
        <w:autoSpaceDE w:val="0"/>
        <w:autoSpaceDN w:val="0"/>
        <w:adjustRightInd w:val="0"/>
        <w:spacing w:after="0" w:line="240" w:lineRule="auto"/>
        <w:rPr>
          <w:rFonts w:ascii="OfficinaSans-Bold" w:hAnsi="OfficinaSans-Bold" w:cs="OfficinaSans-Bold"/>
          <w:b/>
          <w:bCs/>
          <w:sz w:val="24"/>
          <w:szCs w:val="24"/>
        </w:rPr>
      </w:pPr>
    </w:p>
    <w:p w14:paraId="3E28206A" w14:textId="13FE03D3" w:rsidR="008277B2" w:rsidRDefault="008277B2" w:rsidP="00A1677C">
      <w:pPr>
        <w:rPr>
          <w:rFonts w:ascii="Arial" w:hAnsi="Arial" w:cs="Arial"/>
        </w:rPr>
      </w:pPr>
    </w:p>
    <w:p w14:paraId="03C72D53" w14:textId="77777777" w:rsidR="008277B2" w:rsidRDefault="008277B2" w:rsidP="008277B2">
      <w:pPr>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b/>
          <w:bCs/>
          <w:color w:val="000000"/>
          <w:sz w:val="25"/>
          <w:szCs w:val="25"/>
        </w:rPr>
        <w:t xml:space="preserve">Stufe 3: Abläufe einüben </w:t>
      </w:r>
    </w:p>
    <w:p w14:paraId="0B226926" w14:textId="77777777" w:rsidR="008277B2" w:rsidRDefault="008277B2" w:rsidP="008277B2">
      <w:pPr>
        <w:rPr>
          <w:rFonts w:ascii="Times New Roman" w:hAnsi="Times New Roman" w:cs="Times New Roman"/>
          <w:i/>
          <w:iCs/>
          <w:color w:val="000000"/>
          <w:sz w:val="25"/>
          <w:szCs w:val="25"/>
        </w:rPr>
      </w:pPr>
      <w:r>
        <w:rPr>
          <w:rFonts w:ascii="Times New Roman" w:hAnsi="Times New Roman" w:cs="Times New Roman"/>
          <w:i/>
          <w:iCs/>
          <w:color w:val="000000"/>
          <w:sz w:val="25"/>
          <w:szCs w:val="25"/>
        </w:rPr>
        <w:t>Ziele setzen, Schritte zur Problemlösung planen, Fertigkeiten einüben</w:t>
      </w:r>
    </w:p>
    <w:p w14:paraId="5CC0575A" w14:textId="0C04789E" w:rsidR="006E4811" w:rsidRDefault="006E4811" w:rsidP="006E4811">
      <w:pPr>
        <w:autoSpaceDE w:val="0"/>
        <w:autoSpaceDN w:val="0"/>
        <w:adjustRightInd w:val="0"/>
        <w:spacing w:after="0" w:line="240" w:lineRule="auto"/>
        <w:rPr>
          <w:rFonts w:ascii="OfficinaSans-Bold" w:hAnsi="OfficinaSans-Bold" w:cs="OfficinaSans-Bold"/>
          <w:bCs/>
          <w:sz w:val="24"/>
          <w:szCs w:val="24"/>
        </w:rPr>
      </w:pPr>
      <w:r w:rsidRPr="006E4811">
        <w:rPr>
          <w:rFonts w:ascii="OfficinaSans-Bold" w:hAnsi="OfficinaSans-Bold" w:cs="OfficinaSans-Bold"/>
          <w:b/>
          <w:bCs/>
          <w:sz w:val="24"/>
          <w:szCs w:val="24"/>
        </w:rPr>
        <w:t xml:space="preserve">Interdependenz in aktuellen Ereignissen. </w:t>
      </w:r>
      <w:r w:rsidRPr="006E4811">
        <w:rPr>
          <w:rFonts w:ascii="OfficinaSans-Bold" w:hAnsi="OfficinaSans-Bold" w:cs="OfficinaSans-Bold"/>
          <w:bCs/>
          <w:sz w:val="24"/>
          <w:szCs w:val="24"/>
        </w:rPr>
        <w:t xml:space="preserve">(1) Lassen Sie Ihre Schüler/innen </w:t>
      </w:r>
      <w:r>
        <w:rPr>
          <w:rFonts w:ascii="OfficinaSans-Bold" w:hAnsi="OfficinaSans-Bold" w:cs="OfficinaSans-Bold"/>
          <w:bCs/>
          <w:sz w:val="24"/>
          <w:szCs w:val="24"/>
        </w:rPr>
        <w:t xml:space="preserve">Fachzeitschriften und Nachrichtensendungen durchsehen, um die Prozentzahl derjenigen Geschichten zu bestimmen, die (in unterschiedlichen Kategorien) auf sie Einfluss nehmen: Unterhaltung, Qualität der Umwelt vor Ort, Gesetze für das Verhalten auf der Straße, politische Ausdrücke, Bildung, Sicherheit. (2) Wählen Sie ein aktuelles Ereignis aus, das sich nicht vor Ort ereignet hat und besprechen Sie </w:t>
      </w:r>
      <w:proofErr w:type="gramStart"/>
      <w:r>
        <w:rPr>
          <w:rFonts w:ascii="OfficinaSans-Bold" w:hAnsi="OfficinaSans-Bold" w:cs="OfficinaSans-Bold"/>
          <w:bCs/>
          <w:sz w:val="24"/>
          <w:szCs w:val="24"/>
        </w:rPr>
        <w:t>mit Ihren Schüler</w:t>
      </w:r>
      <w:proofErr w:type="gramEnd"/>
      <w:r>
        <w:rPr>
          <w:rFonts w:ascii="OfficinaSans-Bold" w:hAnsi="OfficinaSans-Bold" w:cs="OfficinaSans-Bold"/>
          <w:bCs/>
          <w:sz w:val="24"/>
          <w:szCs w:val="24"/>
        </w:rPr>
        <w:t xml:space="preserve">/innen, inwiefern es die Gemeinden der Schüler/innen vor Ort, Schule, Familien usw. dennoch beeinflusst. </w:t>
      </w:r>
    </w:p>
    <w:p w14:paraId="2293EE63" w14:textId="70643B96" w:rsidR="006E4811" w:rsidRDefault="006E4811" w:rsidP="006E4811">
      <w:pPr>
        <w:autoSpaceDE w:val="0"/>
        <w:autoSpaceDN w:val="0"/>
        <w:adjustRightInd w:val="0"/>
        <w:spacing w:after="0" w:line="240" w:lineRule="auto"/>
        <w:rPr>
          <w:rFonts w:ascii="OfficinaSans-Bold" w:hAnsi="OfficinaSans-Bold" w:cs="OfficinaSans-Bold"/>
          <w:bCs/>
          <w:sz w:val="24"/>
          <w:szCs w:val="24"/>
        </w:rPr>
      </w:pPr>
    </w:p>
    <w:p w14:paraId="1C133E5B" w14:textId="2FC7646A" w:rsidR="006E4811" w:rsidRDefault="006E4811" w:rsidP="006E4811">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Interdependenz zwischen den Gemeinden in aktuellen Ereignissen. </w:t>
      </w:r>
      <w:r>
        <w:rPr>
          <w:rFonts w:ascii="OfficinaSans-Bold" w:hAnsi="OfficinaSans-Bold" w:cs="OfficinaSans-Bold"/>
          <w:bCs/>
          <w:sz w:val="24"/>
          <w:szCs w:val="24"/>
        </w:rPr>
        <w:t xml:space="preserve">(1) Wählen Sie ein aktuelles Ereignis aus, das sich nicht vor Ort ereignet hat und besprechen Sie </w:t>
      </w:r>
      <w:proofErr w:type="gramStart"/>
      <w:r>
        <w:rPr>
          <w:rFonts w:ascii="OfficinaSans-Bold" w:hAnsi="OfficinaSans-Bold" w:cs="OfficinaSans-Bold"/>
          <w:bCs/>
          <w:sz w:val="24"/>
          <w:szCs w:val="24"/>
        </w:rPr>
        <w:t>mit Ihren Schüler</w:t>
      </w:r>
      <w:proofErr w:type="gramEnd"/>
      <w:r>
        <w:rPr>
          <w:rFonts w:ascii="OfficinaSans-Bold" w:hAnsi="OfficinaSans-Bold" w:cs="OfficinaSans-Bold"/>
          <w:bCs/>
          <w:sz w:val="24"/>
          <w:szCs w:val="24"/>
        </w:rPr>
        <w:t xml:space="preserve">/innen, inwiefern es die Gemeinden der Schüler/innen vor Ort, Schule, Familien usw. dennoch beeinflusst. (2) Wählen Sie ein aktuelles Ereignis vor Ort aus und besprechen Sie </w:t>
      </w:r>
      <w:proofErr w:type="gramStart"/>
      <w:r>
        <w:rPr>
          <w:rFonts w:ascii="OfficinaSans-Bold" w:hAnsi="OfficinaSans-Bold" w:cs="OfficinaSans-Bold"/>
          <w:bCs/>
          <w:sz w:val="24"/>
          <w:szCs w:val="24"/>
        </w:rPr>
        <w:t>mit Ihren Schüler</w:t>
      </w:r>
      <w:proofErr w:type="gramEnd"/>
      <w:r>
        <w:rPr>
          <w:rFonts w:ascii="OfficinaSans-Bold" w:hAnsi="OfficinaSans-Bold" w:cs="OfficinaSans-Bold"/>
          <w:bCs/>
          <w:sz w:val="24"/>
          <w:szCs w:val="24"/>
        </w:rPr>
        <w:t xml:space="preserve">/innen, inwiefern es Einfluss auf Schüler/innen und Gemeinden aus einer anderen Gegend ausübt. </w:t>
      </w:r>
    </w:p>
    <w:p w14:paraId="01FCF04A" w14:textId="77777777" w:rsidR="006E4811" w:rsidRDefault="006E4811" w:rsidP="006E4811">
      <w:pPr>
        <w:autoSpaceDE w:val="0"/>
        <w:autoSpaceDN w:val="0"/>
        <w:adjustRightInd w:val="0"/>
        <w:spacing w:after="0" w:line="240" w:lineRule="auto"/>
        <w:rPr>
          <w:rFonts w:ascii="OfficinaSans-Bold" w:hAnsi="OfficinaSans-Bold" w:cs="OfficinaSans-Bold"/>
          <w:bCs/>
          <w:sz w:val="24"/>
          <w:szCs w:val="24"/>
        </w:rPr>
      </w:pPr>
    </w:p>
    <w:p w14:paraId="258DA446" w14:textId="77777777" w:rsidR="00C43D9D" w:rsidRDefault="00C43D9D">
      <w:pPr>
        <w:rPr>
          <w:rFonts w:ascii="Arial" w:hAnsi="Arial" w:cs="Arial"/>
        </w:rPr>
      </w:pPr>
      <w:r>
        <w:rPr>
          <w:rFonts w:ascii="Arial" w:hAnsi="Arial" w:cs="Arial"/>
        </w:rPr>
        <w:br w:type="page"/>
      </w:r>
    </w:p>
    <w:p w14:paraId="605279B3" w14:textId="473D62C4" w:rsidR="008F2F7A" w:rsidRPr="00C43D9D" w:rsidRDefault="008F2F7A" w:rsidP="006E4811">
      <w:pPr>
        <w:rPr>
          <w:rFonts w:ascii="Arial" w:hAnsi="Arial" w:cs="Arial"/>
        </w:rPr>
      </w:pPr>
      <w:r w:rsidRPr="00C43D9D">
        <w:rPr>
          <w:rFonts w:ascii="Arial" w:hAnsi="Arial" w:cs="Arial"/>
        </w:rPr>
        <w:lastRenderedPageBreak/>
        <w:t xml:space="preserve">Stufe 3 </w:t>
      </w:r>
      <w:r w:rsidR="00C43D9D">
        <w:rPr>
          <w:rFonts w:ascii="Arial" w:hAnsi="Arial" w:cs="Arial"/>
        </w:rPr>
        <w:t>(</w:t>
      </w:r>
      <w:proofErr w:type="gramStart"/>
      <w:r w:rsidRPr="00C43D9D">
        <w:rPr>
          <w:rFonts w:ascii="Arial" w:hAnsi="Arial" w:cs="Arial"/>
        </w:rPr>
        <w:t xml:space="preserve">Fortsetzung </w:t>
      </w:r>
      <w:r w:rsidR="00C43D9D">
        <w:rPr>
          <w:rFonts w:ascii="Arial" w:hAnsi="Arial" w:cs="Arial"/>
        </w:rPr>
        <w:t>)</w:t>
      </w:r>
      <w:proofErr w:type="gramEnd"/>
    </w:p>
    <w:p w14:paraId="19CD41AD" w14:textId="2F009A59" w:rsidR="00090936" w:rsidRPr="00090936" w:rsidRDefault="00090936" w:rsidP="00090936">
      <w:pPr>
        <w:autoSpaceDE w:val="0"/>
        <w:autoSpaceDN w:val="0"/>
        <w:adjustRightInd w:val="0"/>
        <w:spacing w:after="0" w:line="240" w:lineRule="auto"/>
        <w:rPr>
          <w:rFonts w:ascii="OfficinaSans-Bold" w:hAnsi="OfficinaSans-Bold" w:cs="OfficinaSans-Bold"/>
          <w:bCs/>
          <w:sz w:val="24"/>
          <w:szCs w:val="24"/>
        </w:rPr>
      </w:pPr>
      <w:r w:rsidRPr="00090936">
        <w:rPr>
          <w:rFonts w:ascii="OfficinaSans-Bold" w:hAnsi="OfficinaSans-Bold" w:cs="OfficinaSans-Bold"/>
          <w:b/>
          <w:bCs/>
          <w:sz w:val="24"/>
          <w:szCs w:val="24"/>
        </w:rPr>
        <w:t xml:space="preserve">Das Wissen um Interdependenz in Entscheidungsprozesse einfließen lassen. </w:t>
      </w:r>
      <w:r>
        <w:rPr>
          <w:rFonts w:ascii="OfficinaSans-Bold" w:hAnsi="OfficinaSans-Bold" w:cs="OfficinaSans-Bold"/>
          <w:bCs/>
          <w:sz w:val="24"/>
          <w:szCs w:val="24"/>
        </w:rPr>
        <w:t>Nachdem sie einige niederstufige Aufgaben zur Interdependenz bearbeitet haben, lassen Sie Ihre Schüler/innen über hypothetische Dilemmata (siehe Anhang) in Kleingruppen oder der ganzen Klasse nachdenken. Wenn sie dabei Aspekte der Interdependenz nicht von selbst einbringen, schlagen Sie ihren Schüler/innen vor, die Situation neu zu deuten („</w:t>
      </w:r>
      <w:proofErr w:type="spellStart"/>
      <w:r>
        <w:rPr>
          <w:rFonts w:ascii="OfficinaSans-Bold" w:hAnsi="OfficinaSans-Bold" w:cs="OfficinaSans-Bold"/>
          <w:bCs/>
          <w:sz w:val="24"/>
          <w:szCs w:val="24"/>
        </w:rPr>
        <w:t>re</w:t>
      </w:r>
      <w:proofErr w:type="spellEnd"/>
      <w:r>
        <w:rPr>
          <w:rFonts w:ascii="OfficinaSans-Bold" w:hAnsi="OfficinaSans-Bold" w:cs="OfficinaSans-Bold"/>
          <w:bCs/>
          <w:sz w:val="24"/>
          <w:szCs w:val="24"/>
        </w:rPr>
        <w:t xml:space="preserve">-framen“) und dabei interdependente Momente zu berücksichtigen. Fragen Sie sie im Anschluss, ob dies die Arten von Möglichkeiten, Lösungen oder Konsequenzen, die sie hervorbringen, verändert. </w:t>
      </w:r>
    </w:p>
    <w:p w14:paraId="406389C1" w14:textId="5914B6F8" w:rsidR="00090936" w:rsidRPr="00090936" w:rsidRDefault="00090936" w:rsidP="00090936">
      <w:pPr>
        <w:autoSpaceDE w:val="0"/>
        <w:autoSpaceDN w:val="0"/>
        <w:adjustRightInd w:val="0"/>
        <w:spacing w:after="0" w:line="240" w:lineRule="auto"/>
        <w:rPr>
          <w:rFonts w:ascii="OfficinaSans-Bold" w:hAnsi="OfficinaSans-Bold" w:cs="OfficinaSans-Bold"/>
          <w:b/>
          <w:bCs/>
          <w:sz w:val="24"/>
          <w:szCs w:val="24"/>
        </w:rPr>
      </w:pPr>
    </w:p>
    <w:p w14:paraId="33C04E82" w14:textId="4EB762D4" w:rsidR="00090936" w:rsidRDefault="00090936" w:rsidP="00090936">
      <w:pPr>
        <w:rPr>
          <w:rFonts w:ascii="Arial" w:hAnsi="Arial" w:cs="Arial"/>
        </w:rPr>
      </w:pPr>
    </w:p>
    <w:p w14:paraId="226A342C" w14:textId="77777777" w:rsidR="00B53EA5" w:rsidRDefault="00B53EA5">
      <w:pPr>
        <w:rPr>
          <w:rFonts w:ascii="Times New Roman" w:hAnsi="Times New Roman" w:cs="Times New Roman"/>
          <w:b/>
          <w:bCs/>
          <w:color w:val="000000"/>
          <w:sz w:val="25"/>
          <w:szCs w:val="25"/>
        </w:rPr>
      </w:pPr>
      <w:r>
        <w:rPr>
          <w:rFonts w:ascii="Times New Roman" w:hAnsi="Times New Roman" w:cs="Times New Roman"/>
          <w:b/>
          <w:bCs/>
          <w:color w:val="000000"/>
          <w:sz w:val="25"/>
          <w:szCs w:val="25"/>
        </w:rPr>
        <w:br w:type="page"/>
      </w:r>
    </w:p>
    <w:p w14:paraId="277161EF" w14:textId="77777777" w:rsidR="00B53EA5" w:rsidRPr="005A3B91" w:rsidRDefault="00B53EA5" w:rsidP="00B53EA5">
      <w:pPr>
        <w:autoSpaceDE w:val="0"/>
        <w:autoSpaceDN w:val="0"/>
        <w:adjustRightInd w:val="0"/>
        <w:spacing w:after="0" w:line="240" w:lineRule="auto"/>
        <w:rPr>
          <w:rFonts w:ascii="Arial" w:hAnsi="Arial" w:cs="Arial"/>
          <w:b/>
          <w:sz w:val="24"/>
          <w:szCs w:val="24"/>
        </w:rPr>
      </w:pPr>
      <w:r w:rsidRPr="005A3B91">
        <w:rPr>
          <w:rFonts w:ascii="Arial" w:hAnsi="Arial" w:cs="Arial"/>
          <w:b/>
          <w:sz w:val="24"/>
          <w:szCs w:val="24"/>
        </w:rPr>
        <w:lastRenderedPageBreak/>
        <w:t>Subfertigkeit 1: Zu A</w:t>
      </w:r>
      <w:r w:rsidRPr="00C54580">
        <w:rPr>
          <w:rFonts w:ascii="Arial" w:hAnsi="Arial" w:cs="Arial"/>
          <w:b/>
          <w:sz w:val="24"/>
          <w:szCs w:val="24"/>
        </w:rPr>
        <w:t xml:space="preserve">nderen in eine Beziehung treten </w:t>
      </w:r>
    </w:p>
    <w:p w14:paraId="43C6D468" w14:textId="77777777" w:rsidR="00B53EA5" w:rsidRPr="00B53EA5" w:rsidRDefault="00B53EA5" w:rsidP="00B53EA5">
      <w:pPr>
        <w:rPr>
          <w:b/>
          <w:bCs/>
          <w:sz w:val="32"/>
          <w:szCs w:val="32"/>
          <w:lang w:val="en-GB"/>
        </w:rPr>
      </w:pPr>
      <w:proofErr w:type="spellStart"/>
      <w:r w:rsidRPr="00B53EA5">
        <w:rPr>
          <w:b/>
          <w:bCs/>
          <w:sz w:val="32"/>
          <w:szCs w:val="32"/>
          <w:lang w:val="en-GB"/>
        </w:rPr>
        <w:t>Vorschläge</w:t>
      </w:r>
      <w:proofErr w:type="spellEnd"/>
      <w:r w:rsidRPr="00B53EA5">
        <w:rPr>
          <w:b/>
          <w:bCs/>
          <w:sz w:val="32"/>
          <w:szCs w:val="32"/>
          <w:lang w:val="en-GB"/>
        </w:rPr>
        <w:t xml:space="preserve"> </w:t>
      </w:r>
      <w:proofErr w:type="spellStart"/>
      <w:r w:rsidRPr="00B53EA5">
        <w:rPr>
          <w:b/>
          <w:bCs/>
          <w:sz w:val="32"/>
          <w:szCs w:val="32"/>
          <w:lang w:val="en-GB"/>
        </w:rPr>
        <w:t>zum</w:t>
      </w:r>
      <w:proofErr w:type="spellEnd"/>
      <w:r w:rsidRPr="00B53EA5">
        <w:rPr>
          <w:b/>
          <w:bCs/>
          <w:sz w:val="32"/>
          <w:szCs w:val="32"/>
          <w:lang w:val="en-GB"/>
        </w:rPr>
        <w:t xml:space="preserve"> </w:t>
      </w:r>
      <w:proofErr w:type="spellStart"/>
      <w:r w:rsidRPr="00B53EA5">
        <w:rPr>
          <w:b/>
          <w:bCs/>
          <w:sz w:val="32"/>
          <w:szCs w:val="32"/>
          <w:lang w:val="en-GB"/>
        </w:rPr>
        <w:t>Fertigkeitserwerb</w:t>
      </w:r>
      <w:proofErr w:type="spellEnd"/>
    </w:p>
    <w:p w14:paraId="3DCF77AB" w14:textId="77777777" w:rsidR="00B53EA5" w:rsidRDefault="00B53EA5" w:rsidP="00B53EA5">
      <w:pPr>
        <w:rPr>
          <w:rFonts w:ascii="Arial" w:hAnsi="Arial" w:cs="Arial"/>
          <w:lang w:val="en-GB"/>
        </w:rPr>
      </w:pPr>
      <w:r>
        <w:rPr>
          <w:rFonts w:ascii="Arial" w:hAnsi="Arial" w:cs="Arial"/>
          <w:lang w:val="en-GB"/>
        </w:rPr>
        <w:t xml:space="preserve">Side Header: </w:t>
      </w:r>
      <w:r w:rsidRPr="009C316C">
        <w:rPr>
          <w:rFonts w:ascii="Arial" w:hAnsi="Arial" w:cs="Arial"/>
          <w:lang w:val="en-GB"/>
        </w:rPr>
        <w:t>ES-3 Caring by Connecting to Others</w:t>
      </w:r>
      <w:r>
        <w:rPr>
          <w:rFonts w:ascii="Arial" w:hAnsi="Arial" w:cs="Arial"/>
          <w:lang w:val="en-GB"/>
        </w:rPr>
        <w:t xml:space="preserve">: </w:t>
      </w:r>
      <w:r w:rsidRPr="009C316C">
        <w:rPr>
          <w:rFonts w:ascii="Arial" w:hAnsi="Arial" w:cs="Arial"/>
          <w:lang w:val="en-GB"/>
        </w:rPr>
        <w:t>Relating to Others</w:t>
      </w:r>
      <w:r>
        <w:rPr>
          <w:rFonts w:ascii="Arial" w:hAnsi="Arial" w:cs="Arial"/>
          <w:lang w:val="en-GB"/>
        </w:rPr>
        <w:t xml:space="preserve"> =</w:t>
      </w:r>
    </w:p>
    <w:p w14:paraId="5B2EA573" w14:textId="744746BB" w:rsidR="00B53EA5" w:rsidRPr="009D33FC" w:rsidRDefault="00B53EA5" w:rsidP="00B53EA5">
      <w:pPr>
        <w:rPr>
          <w:rFonts w:ascii="Arial" w:hAnsi="Arial" w:cs="Arial"/>
        </w:rPr>
      </w:pPr>
      <w:r w:rsidRPr="009C316C">
        <w:rPr>
          <w:rFonts w:ascii="Arial" w:hAnsi="Arial" w:cs="Arial"/>
        </w:rPr>
        <w:t xml:space="preserve">ES-3 </w:t>
      </w:r>
      <w:r w:rsidR="0039127C">
        <w:rPr>
          <w:rFonts w:ascii="Arial" w:hAnsi="Arial" w:cs="Arial"/>
        </w:rPr>
        <w:t>Fürsorge durch</w:t>
      </w:r>
      <w:r>
        <w:rPr>
          <w:rFonts w:ascii="Arial" w:hAnsi="Arial" w:cs="Arial"/>
        </w:rPr>
        <w:t xml:space="preserve"> Beziehung: </w:t>
      </w:r>
      <w:r w:rsidRPr="009C316C">
        <w:rPr>
          <w:rFonts w:ascii="Arial" w:hAnsi="Arial" w:cs="Arial"/>
        </w:rPr>
        <w:t>Zu Anderen in eine Beziehung treten</w:t>
      </w:r>
    </w:p>
    <w:p w14:paraId="5189C44B" w14:textId="77777777" w:rsidR="00B53EA5" w:rsidRDefault="00B53EA5" w:rsidP="00090936">
      <w:pPr>
        <w:autoSpaceDE w:val="0"/>
        <w:autoSpaceDN w:val="0"/>
        <w:adjustRightInd w:val="0"/>
        <w:spacing w:after="0" w:line="240" w:lineRule="auto"/>
        <w:rPr>
          <w:rFonts w:ascii="Times New Roman" w:hAnsi="Times New Roman" w:cs="Times New Roman"/>
          <w:b/>
          <w:bCs/>
          <w:color w:val="000000"/>
          <w:sz w:val="25"/>
          <w:szCs w:val="25"/>
        </w:rPr>
      </w:pPr>
    </w:p>
    <w:p w14:paraId="4C2587B3" w14:textId="765C6489" w:rsidR="00090936" w:rsidRDefault="00090936" w:rsidP="00090936">
      <w:pPr>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b/>
          <w:bCs/>
          <w:color w:val="000000"/>
          <w:sz w:val="25"/>
          <w:szCs w:val="25"/>
        </w:rPr>
        <w:t xml:space="preserve">Stufe 4: Wissen und Abläufe integrieren </w:t>
      </w:r>
    </w:p>
    <w:p w14:paraId="0FAD99F0" w14:textId="7A93B378" w:rsidR="00090936" w:rsidRPr="00090936" w:rsidRDefault="00090936" w:rsidP="00090936">
      <w:pPr>
        <w:autoSpaceDE w:val="0"/>
        <w:autoSpaceDN w:val="0"/>
        <w:adjustRightInd w:val="0"/>
        <w:spacing w:after="0" w:line="240" w:lineRule="auto"/>
        <w:rPr>
          <w:rFonts w:ascii="Times New Roman" w:hAnsi="Times New Roman" w:cs="Times New Roman"/>
          <w:i/>
          <w:iCs/>
          <w:color w:val="000000"/>
          <w:sz w:val="25"/>
          <w:szCs w:val="25"/>
        </w:rPr>
      </w:pPr>
      <w:r>
        <w:rPr>
          <w:rFonts w:ascii="Times New Roman" w:hAnsi="Times New Roman" w:cs="Times New Roman"/>
          <w:i/>
          <w:iCs/>
          <w:color w:val="000000"/>
          <w:sz w:val="25"/>
          <w:szCs w:val="25"/>
        </w:rPr>
        <w:t>Pläne ausführen, Probleme lösen</w:t>
      </w:r>
    </w:p>
    <w:p w14:paraId="17E846D1" w14:textId="77777777" w:rsidR="00090936" w:rsidRPr="006B77D0" w:rsidRDefault="00090936" w:rsidP="00090936">
      <w:pPr>
        <w:autoSpaceDE w:val="0"/>
        <w:autoSpaceDN w:val="0"/>
        <w:adjustRightInd w:val="0"/>
        <w:spacing w:after="0" w:line="240" w:lineRule="auto"/>
        <w:rPr>
          <w:rFonts w:ascii="OfficinaSans-Bold" w:hAnsi="OfficinaSans-Bold" w:cs="OfficinaSans-Bold"/>
          <w:b/>
          <w:bCs/>
          <w:sz w:val="24"/>
          <w:szCs w:val="24"/>
        </w:rPr>
      </w:pPr>
    </w:p>
    <w:p w14:paraId="4DA99258" w14:textId="7BE41EC1" w:rsidR="00090936" w:rsidRDefault="00090936" w:rsidP="00090936">
      <w:pPr>
        <w:autoSpaceDE w:val="0"/>
        <w:autoSpaceDN w:val="0"/>
        <w:adjustRightInd w:val="0"/>
        <w:spacing w:after="0" w:line="240" w:lineRule="auto"/>
        <w:rPr>
          <w:rFonts w:ascii="OfficinaSans-Bold" w:hAnsi="OfficinaSans-Bold" w:cs="OfficinaSans-Bold"/>
          <w:bCs/>
          <w:sz w:val="24"/>
          <w:szCs w:val="24"/>
        </w:rPr>
      </w:pPr>
      <w:r w:rsidRPr="00090936">
        <w:rPr>
          <w:rFonts w:ascii="OfficinaSans-Bold" w:hAnsi="OfficinaSans-Bold" w:cs="OfficinaSans-Bold"/>
          <w:b/>
          <w:bCs/>
          <w:sz w:val="24"/>
          <w:szCs w:val="24"/>
        </w:rPr>
        <w:t xml:space="preserve">Interdependenz als philosophische/religiöse Weltsicht. </w:t>
      </w:r>
      <w:r w:rsidR="009456D6">
        <w:rPr>
          <w:rFonts w:ascii="OfficinaSans-Bold" w:hAnsi="OfficinaSans-Bold" w:cs="OfficinaSans-Bold"/>
          <w:bCs/>
          <w:sz w:val="24"/>
          <w:szCs w:val="24"/>
        </w:rPr>
        <w:t xml:space="preserve">Wählen Sie ein paar kurze Passagen von einem Philosophen (wie </w:t>
      </w:r>
      <w:proofErr w:type="spellStart"/>
      <w:r w:rsidR="009456D6">
        <w:rPr>
          <w:rFonts w:ascii="OfficinaSans-Bold" w:hAnsi="OfficinaSans-Bold" w:cs="OfficinaSans-Bold"/>
          <w:bCs/>
          <w:sz w:val="24"/>
          <w:szCs w:val="24"/>
        </w:rPr>
        <w:t>Thich</w:t>
      </w:r>
      <w:proofErr w:type="spellEnd"/>
      <w:r w:rsidR="009456D6">
        <w:rPr>
          <w:rFonts w:ascii="OfficinaSans-Bold" w:hAnsi="OfficinaSans-Bold" w:cs="OfficinaSans-Bold"/>
          <w:bCs/>
          <w:sz w:val="24"/>
          <w:szCs w:val="24"/>
        </w:rPr>
        <w:t xml:space="preserve"> </w:t>
      </w:r>
      <w:proofErr w:type="spellStart"/>
      <w:r w:rsidR="009456D6">
        <w:rPr>
          <w:rFonts w:ascii="OfficinaSans-Bold" w:hAnsi="OfficinaSans-Bold" w:cs="OfficinaSans-Bold"/>
          <w:bCs/>
          <w:sz w:val="24"/>
          <w:szCs w:val="24"/>
        </w:rPr>
        <w:t>Nhat</w:t>
      </w:r>
      <w:proofErr w:type="spellEnd"/>
      <w:r w:rsidR="009456D6">
        <w:rPr>
          <w:rFonts w:ascii="OfficinaSans-Bold" w:hAnsi="OfficinaSans-Bold" w:cs="OfficinaSans-Bold"/>
          <w:bCs/>
          <w:sz w:val="24"/>
          <w:szCs w:val="24"/>
        </w:rPr>
        <w:t xml:space="preserve"> Hahn) aus, </w:t>
      </w:r>
      <w:proofErr w:type="gramStart"/>
      <w:r w:rsidR="009456D6">
        <w:rPr>
          <w:rFonts w:ascii="OfficinaSans-Bold" w:hAnsi="OfficinaSans-Bold" w:cs="OfficinaSans-Bold"/>
          <w:bCs/>
          <w:sz w:val="24"/>
          <w:szCs w:val="24"/>
        </w:rPr>
        <w:t>der kurze und leicht verständliche Beschreibungen</w:t>
      </w:r>
      <w:proofErr w:type="gramEnd"/>
      <w:r w:rsidR="009456D6">
        <w:rPr>
          <w:rFonts w:ascii="OfficinaSans-Bold" w:hAnsi="OfficinaSans-Bold" w:cs="OfficinaSans-Bold"/>
          <w:bCs/>
          <w:sz w:val="24"/>
          <w:szCs w:val="24"/>
        </w:rPr>
        <w:t xml:space="preserve"> von Interdependenz als Teil der buddhistischen Weltsicht geschrieben hat. Beauftragen Sie Ihre Schüler/innen ihre Reaktionen dazu schriftlich festzuhalten und/oder mündlich zu diskutieren. Stimmen sie dem Gelesenen zu? Inwiefern widerspricht es amerikanischen Sichtweisen?</w:t>
      </w:r>
    </w:p>
    <w:p w14:paraId="797CCFC4" w14:textId="5CD6420C" w:rsidR="009456D6" w:rsidRDefault="009456D6" w:rsidP="00090936">
      <w:pPr>
        <w:autoSpaceDE w:val="0"/>
        <w:autoSpaceDN w:val="0"/>
        <w:adjustRightInd w:val="0"/>
        <w:spacing w:after="0" w:line="240" w:lineRule="auto"/>
        <w:rPr>
          <w:rFonts w:ascii="OfficinaSans-Bold" w:hAnsi="OfficinaSans-Bold" w:cs="OfficinaSans-Bold"/>
          <w:bCs/>
          <w:sz w:val="24"/>
          <w:szCs w:val="24"/>
        </w:rPr>
      </w:pPr>
    </w:p>
    <w:p w14:paraId="22B0B960" w14:textId="27C04D97" w:rsidR="009456D6" w:rsidRDefault="009456D6" w:rsidP="00090936">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Was wäre, wenn…? </w:t>
      </w:r>
      <w:r>
        <w:rPr>
          <w:rFonts w:ascii="OfficinaSans-Bold" w:hAnsi="OfficinaSans-Bold" w:cs="OfficinaSans-Bold"/>
          <w:bCs/>
          <w:sz w:val="24"/>
          <w:szCs w:val="24"/>
        </w:rPr>
        <w:t xml:space="preserve">Lassen Sie Ihre Schüler/innen einen Film wie </w:t>
      </w:r>
      <w:r>
        <w:rPr>
          <w:rFonts w:ascii="OfficinaSans-Bold" w:hAnsi="OfficinaSans-Bold" w:cs="OfficinaSans-Bold"/>
          <w:bCs/>
          <w:i/>
          <w:sz w:val="24"/>
          <w:szCs w:val="24"/>
        </w:rPr>
        <w:t>„</w:t>
      </w:r>
      <w:proofErr w:type="spellStart"/>
      <w:r>
        <w:rPr>
          <w:rFonts w:ascii="OfficinaSans-Bold" w:hAnsi="OfficinaSans-Bold" w:cs="OfficinaSans-Bold"/>
          <w:bCs/>
          <w:i/>
          <w:sz w:val="24"/>
          <w:szCs w:val="24"/>
        </w:rPr>
        <w:t>It’s</w:t>
      </w:r>
      <w:proofErr w:type="spellEnd"/>
      <w:r>
        <w:rPr>
          <w:rFonts w:ascii="OfficinaSans-Bold" w:hAnsi="OfficinaSans-Bold" w:cs="OfficinaSans-Bold"/>
          <w:bCs/>
          <w:i/>
          <w:sz w:val="24"/>
          <w:szCs w:val="24"/>
        </w:rPr>
        <w:t xml:space="preserve"> a Wonderful Life“ </w:t>
      </w:r>
      <w:r>
        <w:rPr>
          <w:rFonts w:ascii="OfficinaSans-Bold" w:hAnsi="OfficinaSans-Bold" w:cs="OfficinaSans-Bold"/>
          <w:bCs/>
          <w:sz w:val="24"/>
          <w:szCs w:val="24"/>
        </w:rPr>
        <w:t xml:space="preserve">ansehen und besprechen Sie den Einfluss, den eine einzelne Person haben kann und wie verwoben (interdependent) die Schicksale der Menschen sind. Lassen Sie Ihre Schüler/innen schriftlich festhalten, was geschehen würde, wenn sie ihren Verpflichtungen nicht nachkommen würden. </w:t>
      </w:r>
    </w:p>
    <w:p w14:paraId="176D677C" w14:textId="2A862F0C" w:rsidR="009456D6" w:rsidRDefault="009456D6" w:rsidP="00090936">
      <w:pPr>
        <w:autoSpaceDE w:val="0"/>
        <w:autoSpaceDN w:val="0"/>
        <w:adjustRightInd w:val="0"/>
        <w:spacing w:after="0" w:line="240" w:lineRule="auto"/>
        <w:rPr>
          <w:rFonts w:ascii="OfficinaSans-Bold" w:hAnsi="OfficinaSans-Bold" w:cs="OfficinaSans-Bold"/>
          <w:bCs/>
          <w:sz w:val="24"/>
          <w:szCs w:val="24"/>
        </w:rPr>
      </w:pPr>
    </w:p>
    <w:p w14:paraId="395EE4A7" w14:textId="509D762B" w:rsidR="00090936" w:rsidRDefault="00B53EA5" w:rsidP="00090936">
      <w:pPr>
        <w:autoSpaceDE w:val="0"/>
        <w:autoSpaceDN w:val="0"/>
        <w:adjustRightInd w:val="0"/>
        <w:spacing w:after="0" w:line="240" w:lineRule="auto"/>
        <w:rPr>
          <w:rFonts w:ascii="OfficinaSans-Bold" w:hAnsi="OfficinaSans-Bold" w:cs="OfficinaSans-Bold"/>
          <w:bCs/>
          <w:sz w:val="24"/>
          <w:szCs w:val="24"/>
        </w:rPr>
      </w:pPr>
      <w:r>
        <w:rPr>
          <w:noProof/>
          <w:lang w:eastAsia="de-DE"/>
        </w:rPr>
        <w:drawing>
          <wp:inline distT="0" distB="0" distL="0" distR="0" wp14:anchorId="43CB312E" wp14:editId="652A7837">
            <wp:extent cx="485775" cy="466725"/>
            <wp:effectExtent l="0" t="0" r="9525" b="9525"/>
            <wp:docPr id="41" name="Grafik 4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6"/>
                    <a:stretch>
                      <a:fillRect/>
                    </a:stretch>
                  </pic:blipFill>
                  <pic:spPr>
                    <a:xfrm>
                      <a:off x="0" y="0"/>
                      <a:ext cx="485775" cy="466725"/>
                    </a:xfrm>
                    <a:prstGeom prst="rect">
                      <a:avLst/>
                    </a:prstGeom>
                  </pic:spPr>
                </pic:pic>
              </a:graphicData>
            </a:graphic>
          </wp:inline>
        </w:drawing>
      </w:r>
      <w:r w:rsidR="009456D6">
        <w:rPr>
          <w:rFonts w:ascii="OfficinaSans-Bold" w:hAnsi="OfficinaSans-Bold" w:cs="OfficinaSans-Bold"/>
          <w:b/>
          <w:bCs/>
          <w:sz w:val="24"/>
          <w:szCs w:val="24"/>
        </w:rPr>
        <w:t xml:space="preserve">Interdependente Umwelt. </w:t>
      </w:r>
      <w:r w:rsidR="009456D6">
        <w:rPr>
          <w:rFonts w:ascii="OfficinaSans-Bold" w:hAnsi="OfficinaSans-Bold" w:cs="OfficinaSans-Bold"/>
          <w:bCs/>
          <w:sz w:val="24"/>
          <w:szCs w:val="24"/>
        </w:rPr>
        <w:t xml:space="preserve">Helfen Sie dabei mit, die Recycling-Praktiken bzw. -Richtlinien der Schule durchzusetzen, indem Sie </w:t>
      </w:r>
      <w:proofErr w:type="gramStart"/>
      <w:r w:rsidR="009456D6">
        <w:rPr>
          <w:rFonts w:ascii="OfficinaSans-Bold" w:hAnsi="OfficinaSans-Bold" w:cs="OfficinaSans-Bold"/>
          <w:bCs/>
          <w:sz w:val="24"/>
          <w:szCs w:val="24"/>
        </w:rPr>
        <w:t>mit Ihren Schüler</w:t>
      </w:r>
      <w:proofErr w:type="gramEnd"/>
      <w:r w:rsidR="009456D6">
        <w:rPr>
          <w:rFonts w:ascii="OfficinaSans-Bold" w:hAnsi="OfficinaSans-Bold" w:cs="OfficinaSans-Bold"/>
          <w:bCs/>
          <w:sz w:val="24"/>
          <w:szCs w:val="24"/>
        </w:rPr>
        <w:t xml:space="preserve">/innen Poster erstellen, die zeigen, wie Menschen, Tiere und die gesamte Natur miteinander verbunden sind und wie die Konsequenzen, die in Natur auftreten, uns ebenfalls betreffen. </w:t>
      </w:r>
      <w:r w:rsidR="009456D6" w:rsidRPr="009863E7">
        <w:rPr>
          <w:rFonts w:ascii="OfficinaSans-Bold" w:hAnsi="OfficinaSans-Bold" w:cs="OfficinaSans-Bold"/>
          <w:bCs/>
          <w:sz w:val="24"/>
          <w:szCs w:val="24"/>
        </w:rPr>
        <w:t xml:space="preserve">Siehe </w:t>
      </w:r>
      <w:r w:rsidR="009456D6" w:rsidRPr="009863E7">
        <w:rPr>
          <w:rFonts w:ascii="OfficinaSans-BookItalic" w:hAnsi="OfficinaSans-BookItalic" w:cs="OfficinaSans-BookItalic"/>
          <w:i/>
          <w:iCs/>
        </w:rPr>
        <w:t xml:space="preserve">Save </w:t>
      </w:r>
      <w:proofErr w:type="spellStart"/>
      <w:r w:rsidR="009456D6" w:rsidRPr="009863E7">
        <w:rPr>
          <w:rFonts w:ascii="OfficinaSans-BookItalic" w:hAnsi="OfficinaSans-BookItalic" w:cs="OfficinaSans-BookItalic"/>
          <w:i/>
          <w:iCs/>
        </w:rPr>
        <w:t>Our</w:t>
      </w:r>
      <w:proofErr w:type="spellEnd"/>
      <w:r w:rsidR="009456D6" w:rsidRPr="009863E7">
        <w:rPr>
          <w:rFonts w:ascii="OfficinaSans-BookItalic" w:hAnsi="OfficinaSans-BookItalic" w:cs="OfficinaSans-BookItalic"/>
          <w:i/>
          <w:iCs/>
        </w:rPr>
        <w:t xml:space="preserve"> Planet: 52 Things Kids Can Do </w:t>
      </w:r>
      <w:r w:rsidR="009456D6" w:rsidRPr="009863E7">
        <w:rPr>
          <w:rFonts w:ascii="Arial" w:hAnsi="Arial" w:cs="Arial"/>
        </w:rPr>
        <w:t xml:space="preserve">(1990, von S. Levine) </w:t>
      </w:r>
      <w:r w:rsidR="009863E7">
        <w:rPr>
          <w:rFonts w:ascii="OfficinaSans-Bold" w:hAnsi="OfficinaSans-Bold" w:cs="OfficinaSans-Bold"/>
          <w:bCs/>
          <w:sz w:val="24"/>
          <w:szCs w:val="24"/>
        </w:rPr>
        <w:t>f</w:t>
      </w:r>
      <w:r w:rsidR="009863E7" w:rsidRPr="009863E7">
        <w:rPr>
          <w:rFonts w:ascii="OfficinaSans-Bold" w:hAnsi="OfficinaSans-Bold" w:cs="OfficinaSans-Bold"/>
          <w:bCs/>
          <w:sz w:val="24"/>
          <w:szCs w:val="24"/>
        </w:rPr>
        <w:t xml:space="preserve">ür Ideen zu machbaren Projekten zum Umweltschutz für Schüler/innen. </w:t>
      </w:r>
    </w:p>
    <w:p w14:paraId="2700EBE2" w14:textId="77777777" w:rsidR="00B53EA5" w:rsidRPr="009863E7" w:rsidRDefault="00B53EA5" w:rsidP="00090936">
      <w:pPr>
        <w:autoSpaceDE w:val="0"/>
        <w:autoSpaceDN w:val="0"/>
        <w:adjustRightInd w:val="0"/>
        <w:spacing w:after="0" w:line="240" w:lineRule="auto"/>
        <w:rPr>
          <w:rFonts w:ascii="OfficinaSans-BookItalic" w:hAnsi="OfficinaSans-BookItalic" w:cs="OfficinaSans-BookItalic"/>
          <w:i/>
          <w:iCs/>
        </w:rPr>
      </w:pPr>
    </w:p>
    <w:p w14:paraId="1F518C30" w14:textId="45852E75" w:rsidR="008277B2" w:rsidRDefault="009863E7" w:rsidP="00A1677C">
      <w:pPr>
        <w:rPr>
          <w:rFonts w:ascii="Times New Roman" w:hAnsi="Times New Roman" w:cs="Times New Roman"/>
          <w:b/>
          <w:color w:val="000000"/>
          <w:sz w:val="25"/>
          <w:szCs w:val="25"/>
        </w:rPr>
      </w:pPr>
      <w:bookmarkStart w:id="19" w:name="_Hlk501204017"/>
      <w:r>
        <w:rPr>
          <w:rFonts w:ascii="Times New Roman" w:hAnsi="Times New Roman" w:cs="Times New Roman"/>
          <w:b/>
          <w:color w:val="000000"/>
          <w:sz w:val="25"/>
          <w:szCs w:val="25"/>
        </w:rPr>
        <w:t xml:space="preserve">Hinweise zur Leistungsmessung </w:t>
      </w:r>
    </w:p>
    <w:bookmarkEnd w:id="19"/>
    <w:p w14:paraId="7ECB5087" w14:textId="77777777" w:rsidR="009863E7" w:rsidRDefault="009863E7" w:rsidP="009863E7">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 xml:space="preserve">Die Verbundenheit der Menschheit verstehen. </w:t>
      </w:r>
    </w:p>
    <w:p w14:paraId="7677247D" w14:textId="11A55316" w:rsidR="009863E7" w:rsidRDefault="009863E7" w:rsidP="009863E7">
      <w:pPr>
        <w:autoSpaceDE w:val="0"/>
        <w:autoSpaceDN w:val="0"/>
        <w:adjustRightInd w:val="0"/>
        <w:spacing w:after="0" w:line="240" w:lineRule="auto"/>
        <w:rPr>
          <w:rFonts w:ascii="OfficinaSans-Bold" w:hAnsi="OfficinaSans-Bold" w:cs="OfficinaSans-Bold"/>
          <w:bCs/>
        </w:rPr>
      </w:pPr>
      <w:r>
        <w:rPr>
          <w:rFonts w:ascii="OfficinaSans-Bold" w:hAnsi="OfficinaSans-Bold" w:cs="OfficinaSans-Bold"/>
          <w:b/>
          <w:bCs/>
          <w:i/>
        </w:rPr>
        <w:t xml:space="preserve">Essays. </w:t>
      </w:r>
      <w:r>
        <w:rPr>
          <w:rFonts w:ascii="OfficinaSans-Bold" w:hAnsi="OfficinaSans-Bold" w:cs="OfficinaSans-Bold"/>
          <w:bCs/>
        </w:rPr>
        <w:t>Schüler/innen schreiben zu den persönlichen Verbindungen, die sie selbst wertschätzen.</w:t>
      </w:r>
    </w:p>
    <w:p w14:paraId="3331241F" w14:textId="0A7E4623" w:rsidR="009863E7" w:rsidRDefault="009863E7" w:rsidP="009863E7">
      <w:pPr>
        <w:autoSpaceDE w:val="0"/>
        <w:autoSpaceDN w:val="0"/>
        <w:adjustRightInd w:val="0"/>
        <w:spacing w:after="0" w:line="240" w:lineRule="auto"/>
        <w:rPr>
          <w:rFonts w:ascii="OfficinaSans-Bold" w:hAnsi="OfficinaSans-Bold" w:cs="OfficinaSans-Bold"/>
          <w:bCs/>
        </w:rPr>
      </w:pPr>
      <w:r>
        <w:rPr>
          <w:rFonts w:ascii="OfficinaSans-Bold" w:hAnsi="OfficinaSans-Bold" w:cs="OfficinaSans-Bold"/>
          <w:b/>
          <w:bCs/>
          <w:i/>
        </w:rPr>
        <w:t xml:space="preserve">Planung. </w:t>
      </w:r>
      <w:r>
        <w:rPr>
          <w:rFonts w:ascii="OfficinaSans-Bold" w:hAnsi="OfficinaSans-Bold" w:cs="OfficinaSans-Bold"/>
          <w:bCs/>
        </w:rPr>
        <w:t xml:space="preserve">Schüler/innen beteiligen sich an einem gemeinnützigen Projekt, das Verbindungen und Interdependenz innerhalb der Schule oder Gemeinde aufzeigt. </w:t>
      </w:r>
    </w:p>
    <w:p w14:paraId="295563CA" w14:textId="09F54A81" w:rsidR="009863E7" w:rsidRDefault="000D6F62" w:rsidP="009863E7">
      <w:pPr>
        <w:autoSpaceDE w:val="0"/>
        <w:autoSpaceDN w:val="0"/>
        <w:adjustRightInd w:val="0"/>
        <w:spacing w:after="0" w:line="240" w:lineRule="auto"/>
        <w:rPr>
          <w:rFonts w:ascii="OfficinaSans-Bold" w:hAnsi="OfficinaSans-Bold" w:cs="OfficinaSans-Bold"/>
          <w:bCs/>
        </w:rPr>
      </w:pPr>
      <w:r>
        <w:rPr>
          <w:rFonts w:ascii="OfficinaSans-Bold" w:hAnsi="OfficinaSans-Bold" w:cs="OfficinaSans-Bold"/>
          <w:b/>
          <w:bCs/>
          <w:i/>
        </w:rPr>
        <w:t>Führen eines Tagebuchs</w:t>
      </w:r>
      <w:r w:rsidR="009863E7">
        <w:rPr>
          <w:rFonts w:ascii="OfficinaSans-Bold" w:hAnsi="OfficinaSans-Bold" w:cs="OfficinaSans-Bold"/>
          <w:b/>
          <w:bCs/>
          <w:i/>
        </w:rPr>
        <w:t xml:space="preserve">. </w:t>
      </w:r>
      <w:r w:rsidR="009863E7">
        <w:rPr>
          <w:rFonts w:ascii="OfficinaSans-Bold" w:hAnsi="OfficinaSans-Bold" w:cs="OfficinaSans-Bold"/>
          <w:bCs/>
        </w:rPr>
        <w:t xml:space="preserve">Schüler/innen schreiben darüber, wem sie innerhalb der Gemeinde/der Welt/der Schule nahestehen und warum. </w:t>
      </w:r>
    </w:p>
    <w:p w14:paraId="716C5289" w14:textId="17810C59" w:rsidR="009863E7" w:rsidRDefault="009863E7" w:rsidP="009863E7">
      <w:pPr>
        <w:autoSpaceDE w:val="0"/>
        <w:autoSpaceDN w:val="0"/>
        <w:adjustRightInd w:val="0"/>
        <w:spacing w:after="0" w:line="240" w:lineRule="auto"/>
        <w:rPr>
          <w:rFonts w:ascii="OfficinaSans-Bold" w:hAnsi="OfficinaSans-Bold" w:cs="OfficinaSans-Bold"/>
          <w:bCs/>
        </w:rPr>
      </w:pPr>
      <w:r>
        <w:rPr>
          <w:rFonts w:ascii="OfficinaSans-Bold" w:hAnsi="OfficinaSans-Bold" w:cs="OfficinaSans-Bold"/>
          <w:b/>
          <w:bCs/>
          <w:i/>
        </w:rPr>
        <w:t xml:space="preserve">Berichte. </w:t>
      </w:r>
      <w:r>
        <w:rPr>
          <w:rFonts w:ascii="OfficinaSans-Bold" w:hAnsi="OfficinaSans-Bold" w:cs="OfficinaSans-Bold"/>
          <w:bCs/>
        </w:rPr>
        <w:t>Schüler/innen schreiben einen Bericht über eine benachteiligte Person oder Personengruppe und zeigen in diesem Bericht auf, in welcher Verbindung diese Person zum/</w:t>
      </w:r>
      <w:proofErr w:type="gramStart"/>
      <w:r>
        <w:rPr>
          <w:rFonts w:ascii="OfficinaSans-Bold" w:hAnsi="OfficinaSans-Bold" w:cs="OfficinaSans-Bold"/>
          <w:bCs/>
        </w:rPr>
        <w:t>zur Schüler</w:t>
      </w:r>
      <w:proofErr w:type="gramEnd"/>
      <w:r>
        <w:rPr>
          <w:rFonts w:ascii="OfficinaSans-Bold" w:hAnsi="OfficinaSans-Bold" w:cs="OfficinaSans-Bold"/>
          <w:bCs/>
        </w:rPr>
        <w:t xml:space="preserve">/in oder der Gemeinde des/der Schülers/in steht. </w:t>
      </w:r>
    </w:p>
    <w:p w14:paraId="4CC363B6" w14:textId="0E94F23D" w:rsidR="009863E7" w:rsidRDefault="009863E7" w:rsidP="009863E7">
      <w:pPr>
        <w:autoSpaceDE w:val="0"/>
        <w:autoSpaceDN w:val="0"/>
        <w:adjustRightInd w:val="0"/>
        <w:spacing w:after="0" w:line="240" w:lineRule="auto"/>
        <w:rPr>
          <w:rFonts w:ascii="OfficinaSans-Bold" w:hAnsi="OfficinaSans-Bold" w:cs="OfficinaSans-Bold"/>
          <w:bCs/>
        </w:rPr>
      </w:pPr>
      <w:r w:rsidRPr="009863E7">
        <w:rPr>
          <w:rFonts w:ascii="OfficinaSans-Bold" w:hAnsi="OfficinaSans-Bold" w:cs="OfficinaSans-Bold"/>
          <w:b/>
          <w:bCs/>
          <w:i/>
        </w:rPr>
        <w:t>Individuelle Leistung.</w:t>
      </w:r>
      <w:r w:rsidRPr="009863E7">
        <w:rPr>
          <w:rFonts w:ascii="OfficinaSans-Bold" w:hAnsi="OfficinaSans-Bold" w:cs="OfficinaSans-Bold"/>
          <w:bCs/>
        </w:rPr>
        <w:t xml:space="preserve"> Nach einer Gruppenaktivität oder einer Übung mit der ganzen Klasse, die eine bestimmte Fähigkeit der Sensibilität geschult hat, werden die Schüler/innen einzeln anhand eines neuen Beispiels bewertet. können die Schüler/innen für eine individuelle Leistung bewertet werden, in der sie ein neues Beispiel nutzen.</w:t>
      </w:r>
    </w:p>
    <w:p w14:paraId="031DD02D" w14:textId="77777777" w:rsidR="009863E7" w:rsidRPr="009863E7" w:rsidRDefault="009863E7" w:rsidP="009863E7">
      <w:pPr>
        <w:autoSpaceDE w:val="0"/>
        <w:autoSpaceDN w:val="0"/>
        <w:adjustRightInd w:val="0"/>
        <w:spacing w:after="0" w:line="240" w:lineRule="auto"/>
        <w:rPr>
          <w:rFonts w:ascii="OfficinaSans-Bold" w:hAnsi="OfficinaSans-Bold" w:cs="OfficinaSans-Bold"/>
          <w:bCs/>
        </w:rPr>
      </w:pPr>
    </w:p>
    <w:p w14:paraId="3C4C93B3" w14:textId="6E072B04" w:rsidR="008D3920" w:rsidRPr="00886056" w:rsidRDefault="00B53EA5" w:rsidP="009863E7">
      <w:pPr>
        <w:rPr>
          <w:rFonts w:ascii="Arial" w:hAnsi="Arial" w:cs="Arial"/>
        </w:rPr>
      </w:pPr>
      <w:r w:rsidRPr="0081342F">
        <w:rPr>
          <w:rFonts w:ascii="Times New Roman" w:hAnsi="Times New Roman" w:cs="Times New Roman"/>
          <w:i/>
          <w:iCs/>
          <w:noProof/>
          <w:color w:val="000000"/>
          <w:sz w:val="25"/>
          <w:szCs w:val="25"/>
          <w:lang w:eastAsia="de-DE"/>
        </w:rPr>
        <w:lastRenderedPageBreak/>
        <w:drawing>
          <wp:anchor distT="0" distB="0" distL="114300" distR="114300" simplePos="0" relativeHeight="251711488" behindDoc="0" locked="0" layoutInCell="1" allowOverlap="1" wp14:anchorId="240A3DC1" wp14:editId="37EFCDFC">
            <wp:simplePos x="0" y="0"/>
            <wp:positionH relativeFrom="column">
              <wp:posOffset>0</wp:posOffset>
            </wp:positionH>
            <wp:positionV relativeFrom="paragraph">
              <wp:posOffset>266700</wp:posOffset>
            </wp:positionV>
            <wp:extent cx="1381125" cy="1343025"/>
            <wp:effectExtent l="0" t="0" r="9525" b="9525"/>
            <wp:wrapThrough wrapText="bothSides">
              <wp:wrapPolygon edited="0">
                <wp:start x="0" y="0"/>
                <wp:lineTo x="0" y="21447"/>
                <wp:lineTo x="21451" y="21447"/>
                <wp:lineTo x="21451" y="0"/>
                <wp:lineTo x="0" y="0"/>
              </wp:wrapPolygon>
            </wp:wrapThrough>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81125" cy="1343025"/>
                    </a:xfrm>
                    <a:prstGeom prst="rect">
                      <a:avLst/>
                    </a:prstGeom>
                  </pic:spPr>
                </pic:pic>
              </a:graphicData>
            </a:graphic>
          </wp:anchor>
        </w:drawing>
      </w:r>
    </w:p>
    <w:p w14:paraId="25207475" w14:textId="77777777" w:rsidR="00B53EA5" w:rsidRDefault="00B53EA5" w:rsidP="00B53EA5">
      <w:r>
        <w:t>Innerhalb einer Subfertigkeit gehören die mit einem Sternchen versehenen Übungen zusammen.</w:t>
      </w:r>
    </w:p>
    <w:p w14:paraId="5D67CABC" w14:textId="2C5667A1" w:rsidR="00B53EA5" w:rsidRPr="00B53EA5" w:rsidRDefault="00B53EA5">
      <w:pPr>
        <w:rPr>
          <w:rFonts w:ascii="Arial" w:hAnsi="Arial" w:cs="Arial"/>
        </w:rPr>
      </w:pPr>
      <w:r w:rsidRPr="00B53EA5">
        <w:rPr>
          <w:rFonts w:ascii="Arial" w:hAnsi="Arial" w:cs="Arial"/>
        </w:rPr>
        <w:br w:type="page"/>
      </w:r>
    </w:p>
    <w:p w14:paraId="09D25106" w14:textId="77777777" w:rsidR="008D3920" w:rsidRPr="00B53EA5" w:rsidRDefault="008D3920">
      <w:pPr>
        <w:rPr>
          <w:rFonts w:ascii="Arial" w:hAnsi="Arial" w:cs="Arial"/>
        </w:rPr>
      </w:pPr>
    </w:p>
    <w:p w14:paraId="0C071716" w14:textId="0398B543" w:rsidR="00E87835" w:rsidRPr="00C43D9D" w:rsidRDefault="008D3920" w:rsidP="009863E7">
      <w:pPr>
        <w:rPr>
          <w:rFonts w:ascii="Arial" w:hAnsi="Arial" w:cs="Arial"/>
          <w:b/>
          <w:smallCaps/>
          <w:sz w:val="24"/>
          <w:szCs w:val="24"/>
          <w:lang w:val="en-GB"/>
        </w:rPr>
      </w:pPr>
      <w:proofErr w:type="spellStart"/>
      <w:r w:rsidRPr="00C43D9D">
        <w:rPr>
          <w:rFonts w:ascii="Times New Roman" w:hAnsi="Times New Roman" w:cs="Times New Roman"/>
          <w:b/>
          <w:color w:val="000000"/>
          <w:sz w:val="25"/>
          <w:szCs w:val="25"/>
          <w:lang w:val="en-GB"/>
        </w:rPr>
        <w:t>Subfertigkeit</w:t>
      </w:r>
      <w:proofErr w:type="spellEnd"/>
      <w:r w:rsidRPr="00C43D9D">
        <w:rPr>
          <w:rFonts w:ascii="Times New Roman" w:hAnsi="Times New Roman" w:cs="Times New Roman"/>
          <w:b/>
          <w:color w:val="000000"/>
          <w:sz w:val="25"/>
          <w:szCs w:val="25"/>
          <w:lang w:val="en-GB"/>
        </w:rPr>
        <w:t xml:space="preserve"> 2: </w:t>
      </w:r>
      <w:proofErr w:type="spellStart"/>
      <w:r w:rsidR="003B2F6E">
        <w:rPr>
          <w:rFonts w:ascii="Arial" w:hAnsi="Arial" w:cs="Arial"/>
          <w:b/>
          <w:smallCaps/>
          <w:sz w:val="24"/>
          <w:szCs w:val="24"/>
          <w:lang w:val="en-GB"/>
        </w:rPr>
        <w:t>Fürsorge</w:t>
      </w:r>
      <w:proofErr w:type="spellEnd"/>
      <w:r w:rsidR="003B2F6E">
        <w:rPr>
          <w:rFonts w:ascii="Arial" w:hAnsi="Arial" w:cs="Arial"/>
          <w:b/>
          <w:smallCaps/>
          <w:sz w:val="24"/>
          <w:szCs w:val="24"/>
          <w:lang w:val="en-GB"/>
        </w:rPr>
        <w:t xml:space="preserve"> </w:t>
      </w:r>
      <w:proofErr w:type="spellStart"/>
      <w:r w:rsidR="003B2F6E">
        <w:rPr>
          <w:rFonts w:ascii="Arial" w:hAnsi="Arial" w:cs="Arial"/>
          <w:b/>
          <w:smallCaps/>
          <w:sz w:val="24"/>
          <w:szCs w:val="24"/>
          <w:lang w:val="en-GB"/>
        </w:rPr>
        <w:t>zeigen</w:t>
      </w:r>
      <w:proofErr w:type="spellEnd"/>
    </w:p>
    <w:p w14:paraId="31EB39DD" w14:textId="2EE8F0FC" w:rsidR="00E87835" w:rsidRDefault="00E87835" w:rsidP="00E87835">
      <w:pPr>
        <w:rPr>
          <w:rFonts w:ascii="Arial" w:hAnsi="Arial" w:cs="Arial"/>
          <w:lang w:val="en-GB"/>
        </w:rPr>
      </w:pPr>
      <w:r>
        <w:rPr>
          <w:rFonts w:ascii="Arial" w:hAnsi="Arial" w:cs="Arial"/>
          <w:lang w:val="en-GB"/>
        </w:rPr>
        <w:t xml:space="preserve">Side Header: </w:t>
      </w:r>
      <w:r w:rsidRPr="009C316C">
        <w:rPr>
          <w:rFonts w:ascii="Arial" w:hAnsi="Arial" w:cs="Arial"/>
          <w:lang w:val="en-GB"/>
        </w:rPr>
        <w:t>ES-3 Caring by Connecting to Others</w:t>
      </w:r>
      <w:r>
        <w:rPr>
          <w:rFonts w:ascii="Arial" w:hAnsi="Arial" w:cs="Arial"/>
          <w:lang w:val="en-GB"/>
        </w:rPr>
        <w:t>: Showing Care =</w:t>
      </w:r>
    </w:p>
    <w:p w14:paraId="7BF725ED" w14:textId="6D23B3AF" w:rsidR="00E93579" w:rsidRDefault="00E87835" w:rsidP="00E93579">
      <w:r w:rsidRPr="009C316C">
        <w:rPr>
          <w:rFonts w:ascii="Arial" w:hAnsi="Arial" w:cs="Arial"/>
        </w:rPr>
        <w:t xml:space="preserve">ES-3 </w:t>
      </w:r>
      <w:r w:rsidR="0054667B">
        <w:rPr>
          <w:rFonts w:ascii="Arial" w:hAnsi="Arial" w:cs="Arial"/>
        </w:rPr>
        <w:t>Fürsorge durch Beziehung</w:t>
      </w:r>
      <w:r>
        <w:rPr>
          <w:rFonts w:ascii="Arial" w:hAnsi="Arial" w:cs="Arial"/>
        </w:rPr>
        <w:t xml:space="preserve">: </w:t>
      </w:r>
      <w:r w:rsidR="00184D2C">
        <w:rPr>
          <w:rFonts w:ascii="Arial" w:hAnsi="Arial" w:cs="Arial"/>
        </w:rPr>
        <w:t>Fürsorge zeigen</w:t>
      </w:r>
    </w:p>
    <w:p w14:paraId="5376E8F0" w14:textId="77777777" w:rsidR="00E93579" w:rsidRDefault="00E93579" w:rsidP="00E93579"/>
    <w:p w14:paraId="13D31223" w14:textId="78F41BB7" w:rsidR="00E93579" w:rsidRDefault="00E93579" w:rsidP="00E93579">
      <w:pPr>
        <w:rPr>
          <w:rFonts w:ascii="Times New Roman" w:hAnsi="Times New Roman" w:cs="Times New Roman"/>
          <w:b/>
          <w:color w:val="000000"/>
          <w:sz w:val="25"/>
          <w:szCs w:val="25"/>
        </w:rPr>
      </w:pPr>
      <w:r>
        <w:rPr>
          <w:noProof/>
          <w:lang w:eastAsia="de-DE"/>
        </w:rPr>
        <w:drawing>
          <wp:anchor distT="0" distB="0" distL="114300" distR="114300" simplePos="0" relativeHeight="251687936" behindDoc="0" locked="0" layoutInCell="1" allowOverlap="1" wp14:anchorId="27F4F8BD" wp14:editId="032D3919">
            <wp:simplePos x="0" y="0"/>
            <wp:positionH relativeFrom="column">
              <wp:posOffset>-4445</wp:posOffset>
            </wp:positionH>
            <wp:positionV relativeFrom="paragraph">
              <wp:posOffset>635</wp:posOffset>
            </wp:positionV>
            <wp:extent cx="1971675" cy="1228725"/>
            <wp:effectExtent l="0" t="0" r="9525" b="9525"/>
            <wp:wrapThrough wrapText="bothSides">
              <wp:wrapPolygon edited="0">
                <wp:start x="0" y="0"/>
                <wp:lineTo x="0" y="21433"/>
                <wp:lineTo x="21496" y="21433"/>
                <wp:lineTo x="21496" y="0"/>
                <wp:lineTo x="0" y="0"/>
              </wp:wrapPolygon>
            </wp:wrapThrough>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5"/>
          <w:szCs w:val="25"/>
        </w:rPr>
        <w:t>Kreative und erfahrene Umsetzung</w:t>
      </w:r>
    </w:p>
    <w:p w14:paraId="5AED408F" w14:textId="6321052A" w:rsidR="00E93579" w:rsidRDefault="00E93579" w:rsidP="00E93579">
      <w:pPr>
        <w:rPr>
          <w:rFonts w:ascii="Times New Roman" w:hAnsi="Times New Roman" w:cs="Times New Roman"/>
          <w:b/>
          <w:color w:val="000000"/>
          <w:sz w:val="25"/>
          <w:szCs w:val="25"/>
        </w:rPr>
      </w:pPr>
      <w:r>
        <w:rPr>
          <w:rFonts w:ascii="Times New Roman" w:hAnsi="Times New Roman" w:cs="Times New Roman"/>
          <w:b/>
          <w:color w:val="000000"/>
          <w:sz w:val="25"/>
          <w:szCs w:val="25"/>
        </w:rPr>
        <w:t>Beispiel aus dem echten Leben</w:t>
      </w:r>
    </w:p>
    <w:p w14:paraId="04D0016A" w14:textId="3FB013D8" w:rsidR="00E93579" w:rsidRDefault="00E93579" w:rsidP="00E93579">
      <w:pPr>
        <w:rPr>
          <w:rFonts w:ascii="Times New Roman" w:hAnsi="Times New Roman" w:cs="Times New Roman"/>
          <w:b/>
          <w:color w:val="000000"/>
          <w:sz w:val="25"/>
          <w:szCs w:val="25"/>
        </w:rPr>
      </w:pPr>
    </w:p>
    <w:p w14:paraId="60F62DB1" w14:textId="4A523B03" w:rsidR="00E93579" w:rsidRDefault="00E93579" w:rsidP="00E93579">
      <w:pPr>
        <w:rPr>
          <w:rFonts w:ascii="Times New Roman" w:hAnsi="Times New Roman" w:cs="Times New Roman"/>
          <w:b/>
          <w:color w:val="000000"/>
          <w:sz w:val="25"/>
          <w:szCs w:val="25"/>
        </w:rPr>
      </w:pPr>
    </w:p>
    <w:p w14:paraId="4FAEC67E" w14:textId="7DF761D4" w:rsidR="00E93579" w:rsidRDefault="00E93579" w:rsidP="00E93579">
      <w:pPr>
        <w:rPr>
          <w:rFonts w:ascii="Times New Roman" w:hAnsi="Times New Roman" w:cs="Times New Roman"/>
          <w:b/>
          <w:color w:val="000000"/>
          <w:sz w:val="25"/>
          <w:szCs w:val="25"/>
        </w:rPr>
      </w:pPr>
    </w:p>
    <w:p w14:paraId="16710358" w14:textId="737039DB" w:rsidR="00E93579" w:rsidRDefault="00E93579" w:rsidP="00E93579">
      <w:pPr>
        <w:rPr>
          <w:rFonts w:ascii="Times New Roman" w:hAnsi="Times New Roman" w:cs="Times New Roman"/>
          <w:b/>
          <w:color w:val="000000"/>
          <w:sz w:val="25"/>
          <w:szCs w:val="25"/>
        </w:rPr>
      </w:pPr>
    </w:p>
    <w:p w14:paraId="353D7510" w14:textId="3D9FC956" w:rsidR="00E93579" w:rsidRDefault="00E93579" w:rsidP="00E93579">
      <w:pPr>
        <w:autoSpaceDE w:val="0"/>
        <w:autoSpaceDN w:val="0"/>
        <w:adjustRightInd w:val="0"/>
        <w:spacing w:after="0" w:line="240" w:lineRule="auto"/>
        <w:rPr>
          <w:rFonts w:ascii="OfficinaSans-BoldItalic" w:hAnsi="OfficinaSans-BoldItalic" w:cs="OfficinaSans-BoldItalic"/>
          <w:bCs/>
          <w:iCs/>
          <w:sz w:val="24"/>
          <w:szCs w:val="24"/>
        </w:rPr>
      </w:pPr>
      <w:r w:rsidRPr="00E93579">
        <w:rPr>
          <w:rFonts w:ascii="OfficinaSans-BoldItalic" w:hAnsi="OfficinaSans-BoldItalic" w:cs="OfficinaSans-BoldItalic"/>
          <w:b/>
          <w:bCs/>
          <w:i/>
          <w:iCs/>
          <w:sz w:val="24"/>
          <w:szCs w:val="24"/>
        </w:rPr>
        <w:t xml:space="preserve">Mutter Theresa </w:t>
      </w:r>
      <w:r w:rsidRPr="00E93579">
        <w:rPr>
          <w:rFonts w:ascii="OfficinaSans-BoldItalic" w:hAnsi="OfficinaSans-BoldItalic" w:cs="OfficinaSans-BoldItalic"/>
          <w:bCs/>
          <w:iCs/>
          <w:sz w:val="24"/>
          <w:szCs w:val="24"/>
        </w:rPr>
        <w:t xml:space="preserve">verstand sich meisterlich darauf, die Bedürfnisse anderer zu erkennen und sich auf eine </w:t>
      </w:r>
      <w:r>
        <w:rPr>
          <w:rFonts w:ascii="OfficinaSans-BoldItalic" w:hAnsi="OfficinaSans-BoldItalic" w:cs="OfficinaSans-BoldItalic"/>
          <w:bCs/>
          <w:iCs/>
          <w:sz w:val="24"/>
          <w:szCs w:val="24"/>
        </w:rPr>
        <w:t xml:space="preserve">bescheidene, respektvolle Weise um sie zu kümmern. </w:t>
      </w:r>
    </w:p>
    <w:p w14:paraId="35FBBB44" w14:textId="3CE245F6" w:rsidR="00E93579" w:rsidRDefault="00E93579" w:rsidP="00E93579">
      <w:pPr>
        <w:autoSpaceDE w:val="0"/>
        <w:autoSpaceDN w:val="0"/>
        <w:adjustRightInd w:val="0"/>
        <w:spacing w:after="0" w:line="240" w:lineRule="auto"/>
        <w:rPr>
          <w:rFonts w:ascii="OfficinaSans-BoldItalic" w:hAnsi="OfficinaSans-BoldItalic" w:cs="OfficinaSans-BoldItalic"/>
          <w:bCs/>
          <w:iCs/>
          <w:sz w:val="24"/>
          <w:szCs w:val="24"/>
        </w:rPr>
      </w:pPr>
    </w:p>
    <w:p w14:paraId="4FA2BE3D" w14:textId="77777777" w:rsidR="00E93579" w:rsidRPr="00E93579" w:rsidRDefault="00E93579" w:rsidP="00E93579">
      <w:pPr>
        <w:autoSpaceDE w:val="0"/>
        <w:autoSpaceDN w:val="0"/>
        <w:adjustRightInd w:val="0"/>
        <w:spacing w:after="0" w:line="240" w:lineRule="auto"/>
        <w:rPr>
          <w:rFonts w:ascii="OfficinaSans-BoldItalic" w:hAnsi="OfficinaSans-BoldItalic" w:cs="OfficinaSans-BoldItalic"/>
          <w:bCs/>
          <w:iCs/>
          <w:sz w:val="24"/>
          <w:szCs w:val="24"/>
        </w:rPr>
      </w:pPr>
    </w:p>
    <w:p w14:paraId="07639310" w14:textId="1124DE71" w:rsidR="00E93579" w:rsidRPr="00C54580" w:rsidRDefault="00E93579" w:rsidP="00E93579">
      <w:pPr>
        <w:rPr>
          <w:rFonts w:ascii="Arial" w:hAnsi="Arial" w:cs="Arial"/>
          <w:sz w:val="24"/>
          <w:szCs w:val="24"/>
        </w:rPr>
      </w:pPr>
    </w:p>
    <w:p w14:paraId="1F8A0F67" w14:textId="77777777" w:rsidR="00E93579" w:rsidRDefault="00E93579" w:rsidP="00E93579">
      <w:pPr>
        <w:rPr>
          <w:b/>
          <w:bCs/>
          <w:sz w:val="32"/>
          <w:szCs w:val="32"/>
        </w:rPr>
      </w:pPr>
      <w:bookmarkStart w:id="20" w:name="_Hlk501168021"/>
      <w:bookmarkStart w:id="21" w:name="_Hlk501020043"/>
      <w:r>
        <w:rPr>
          <w:b/>
          <w:bCs/>
          <w:sz w:val="32"/>
          <w:szCs w:val="32"/>
        </w:rPr>
        <w:t>Vorschläge zum Fertigkeitserwerb</w:t>
      </w:r>
    </w:p>
    <w:bookmarkEnd w:id="20"/>
    <w:p w14:paraId="0E7DA974" w14:textId="77777777" w:rsidR="00E93579" w:rsidRDefault="00E93579" w:rsidP="00E93579">
      <w:pPr>
        <w:pStyle w:val="Default"/>
        <w:rPr>
          <w:b/>
          <w:sz w:val="25"/>
          <w:szCs w:val="25"/>
        </w:rPr>
      </w:pPr>
      <w:r>
        <w:rPr>
          <w:b/>
          <w:sz w:val="25"/>
          <w:szCs w:val="25"/>
        </w:rPr>
        <w:t xml:space="preserve">Stufe 1: In Beispiele eintauchen und erste lernrelevante Erfahrungen machen </w:t>
      </w:r>
    </w:p>
    <w:p w14:paraId="05DA821D" w14:textId="77777777" w:rsidR="00E93579" w:rsidRDefault="00E93579" w:rsidP="00E93579">
      <w:pPr>
        <w:pStyle w:val="Default"/>
        <w:rPr>
          <w:i/>
          <w:sz w:val="25"/>
          <w:szCs w:val="25"/>
        </w:rPr>
      </w:pPr>
      <w:r>
        <w:rPr>
          <w:i/>
          <w:sz w:val="25"/>
          <w:szCs w:val="25"/>
        </w:rPr>
        <w:t>Sich auf das große Ganze konzentrieren; Lernen, Grundstrukturen zu erkennen</w:t>
      </w:r>
    </w:p>
    <w:bookmarkEnd w:id="21"/>
    <w:p w14:paraId="2ABE4424" w14:textId="77777777" w:rsidR="00E93579" w:rsidRDefault="00E93579" w:rsidP="00E93579"/>
    <w:p w14:paraId="337E5713" w14:textId="508102AC" w:rsidR="00E93579" w:rsidRDefault="00E93579" w:rsidP="00E93579">
      <w:pPr>
        <w:autoSpaceDE w:val="0"/>
        <w:autoSpaceDN w:val="0"/>
        <w:adjustRightInd w:val="0"/>
        <w:spacing w:after="0" w:line="240" w:lineRule="auto"/>
        <w:rPr>
          <w:rFonts w:ascii="OfficinaSans-Bold" w:hAnsi="OfficinaSans-Bold" w:cs="OfficinaSans-Bold"/>
          <w:bCs/>
          <w:sz w:val="24"/>
          <w:szCs w:val="24"/>
        </w:rPr>
      </w:pPr>
      <w:r w:rsidRPr="00E93579">
        <w:rPr>
          <w:rFonts w:ascii="OfficinaSans-Bold" w:hAnsi="OfficinaSans-Bold" w:cs="OfficinaSans-Bold"/>
          <w:b/>
          <w:bCs/>
          <w:sz w:val="24"/>
          <w:szCs w:val="24"/>
        </w:rPr>
        <w:t xml:space="preserve">Die “Bill </w:t>
      </w:r>
      <w:proofErr w:type="spellStart"/>
      <w:r w:rsidRPr="00E93579">
        <w:rPr>
          <w:rFonts w:ascii="OfficinaSans-Bold" w:hAnsi="OfficinaSans-Bold" w:cs="OfficinaSans-Bold"/>
          <w:b/>
          <w:bCs/>
          <w:sz w:val="24"/>
          <w:szCs w:val="24"/>
        </w:rPr>
        <w:t>of</w:t>
      </w:r>
      <w:proofErr w:type="spellEnd"/>
      <w:r w:rsidRPr="00E93579">
        <w:rPr>
          <w:rFonts w:ascii="OfficinaSans-Bold" w:hAnsi="OfficinaSans-Bold" w:cs="OfficinaSans-Bold"/>
          <w:b/>
          <w:bCs/>
          <w:sz w:val="24"/>
          <w:szCs w:val="24"/>
        </w:rPr>
        <w:t xml:space="preserve"> Rights” der Schüler/innen. </w:t>
      </w:r>
      <w:r w:rsidRPr="00E93579">
        <w:rPr>
          <w:rFonts w:ascii="OfficinaSans-Bold" w:hAnsi="OfficinaSans-Bold" w:cs="OfficinaSans-Bold"/>
          <w:bCs/>
          <w:sz w:val="24"/>
          <w:szCs w:val="24"/>
        </w:rPr>
        <w:t xml:space="preserve">Überlegen Sie sich, ob Sie in Verbindung mit dem regulären Unterricht Ihre Schüler/innen eine “Bill </w:t>
      </w:r>
      <w:proofErr w:type="spellStart"/>
      <w:r w:rsidRPr="00E93579">
        <w:rPr>
          <w:rFonts w:ascii="OfficinaSans-Bold" w:hAnsi="OfficinaSans-Bold" w:cs="OfficinaSans-Bold"/>
          <w:bCs/>
          <w:sz w:val="24"/>
          <w:szCs w:val="24"/>
        </w:rPr>
        <w:t>of</w:t>
      </w:r>
      <w:proofErr w:type="spellEnd"/>
      <w:r w:rsidRPr="00E93579">
        <w:rPr>
          <w:rFonts w:ascii="OfficinaSans-Bold" w:hAnsi="OfficinaSans-Bold" w:cs="OfficinaSans-Bold"/>
          <w:bCs/>
          <w:sz w:val="24"/>
          <w:szCs w:val="24"/>
        </w:rPr>
        <w:t xml:space="preserve"> Rights” </w:t>
      </w:r>
      <w:r w:rsidR="008F2F7A">
        <w:rPr>
          <w:rFonts w:ascii="OfficinaSans-Bold" w:hAnsi="OfficinaSans-Bold" w:cs="OfficinaSans-Bold"/>
          <w:bCs/>
          <w:sz w:val="24"/>
          <w:szCs w:val="24"/>
        </w:rPr>
        <w:t xml:space="preserve">(Urkunde zu den Rechten) </w:t>
      </w:r>
      <w:r w:rsidRPr="00E93579">
        <w:rPr>
          <w:rFonts w:ascii="OfficinaSans-Bold" w:hAnsi="OfficinaSans-Bold" w:cs="OfficinaSans-Bold"/>
          <w:bCs/>
          <w:sz w:val="24"/>
          <w:szCs w:val="24"/>
        </w:rPr>
        <w:t xml:space="preserve">entwerfen lassen </w:t>
      </w:r>
      <w:r>
        <w:rPr>
          <w:rFonts w:ascii="OfficinaSans-Bold" w:hAnsi="OfficinaSans-Bold" w:cs="OfficinaSans-Bold"/>
          <w:bCs/>
          <w:sz w:val="24"/>
          <w:szCs w:val="24"/>
        </w:rPr>
        <w:t>w</w:t>
      </w:r>
      <w:r w:rsidRPr="00E93579">
        <w:rPr>
          <w:rFonts w:ascii="OfficinaSans-Bold" w:hAnsi="OfficinaSans-Bold" w:cs="OfficinaSans-Bold"/>
          <w:bCs/>
          <w:sz w:val="24"/>
          <w:szCs w:val="24"/>
        </w:rPr>
        <w:t xml:space="preserve">ollen, die grundlegende Erwartungen dazu enthält, </w:t>
      </w:r>
      <w:r>
        <w:rPr>
          <w:rFonts w:ascii="OfficinaSans-Bold" w:hAnsi="OfficinaSans-Bold" w:cs="OfficinaSans-Bold"/>
          <w:bCs/>
          <w:sz w:val="24"/>
          <w:szCs w:val="24"/>
        </w:rPr>
        <w:t>welchen Umgang die Schüler/innen miteinander pflegen möchten</w:t>
      </w:r>
      <w:r w:rsidRPr="00E93579">
        <w:rPr>
          <w:rFonts w:ascii="OfficinaSans-Bold" w:hAnsi="OfficinaSans-Bold" w:cs="OfficinaSans-Bold"/>
          <w:bCs/>
          <w:sz w:val="24"/>
          <w:szCs w:val="24"/>
        </w:rPr>
        <w:t xml:space="preserve">. </w:t>
      </w:r>
      <w:r>
        <w:rPr>
          <w:rFonts w:ascii="OfficinaSans-Bold" w:hAnsi="OfficinaSans-Bold" w:cs="OfficinaSans-Bold"/>
          <w:bCs/>
          <w:sz w:val="24"/>
          <w:szCs w:val="24"/>
        </w:rPr>
        <w:t xml:space="preserve">Stellen Sie sicher, dass jede/r Schüler/in Gelegenheit erhält, Ideen einzubringen und das Dokument zu „unterzeichnen“, dann hängen Sie es im Klassenraum auf. </w:t>
      </w:r>
    </w:p>
    <w:p w14:paraId="1FEE2622" w14:textId="77777777" w:rsidR="00E93579" w:rsidRPr="00E93579" w:rsidRDefault="00E93579" w:rsidP="00E93579">
      <w:pPr>
        <w:autoSpaceDE w:val="0"/>
        <w:autoSpaceDN w:val="0"/>
        <w:adjustRightInd w:val="0"/>
        <w:spacing w:after="0" w:line="240" w:lineRule="auto"/>
        <w:rPr>
          <w:rFonts w:ascii="OfficinaSans-Bold" w:hAnsi="OfficinaSans-Bold" w:cs="OfficinaSans-Bold"/>
          <w:bCs/>
          <w:sz w:val="24"/>
          <w:szCs w:val="24"/>
        </w:rPr>
      </w:pPr>
    </w:p>
    <w:p w14:paraId="66A9B6A3" w14:textId="77777777" w:rsidR="00E93579" w:rsidRPr="008D4DC9" w:rsidRDefault="00E93579" w:rsidP="00E93579">
      <w:pPr>
        <w:autoSpaceDE w:val="0"/>
        <w:autoSpaceDN w:val="0"/>
        <w:adjustRightInd w:val="0"/>
        <w:spacing w:after="0" w:line="240" w:lineRule="auto"/>
        <w:rPr>
          <w:rFonts w:ascii="OfficinaSans-Bold" w:hAnsi="OfficinaSans-Bold" w:cs="OfficinaSans-Bold"/>
          <w:b/>
          <w:bCs/>
          <w:sz w:val="24"/>
          <w:szCs w:val="24"/>
        </w:rPr>
      </w:pPr>
    </w:p>
    <w:p w14:paraId="090166EC" w14:textId="77777777" w:rsidR="00E93579" w:rsidRPr="008D4DC9" w:rsidRDefault="00E93579" w:rsidP="00E93579">
      <w:pPr>
        <w:autoSpaceDE w:val="0"/>
        <w:autoSpaceDN w:val="0"/>
        <w:adjustRightInd w:val="0"/>
        <w:spacing w:after="0" w:line="240" w:lineRule="auto"/>
        <w:rPr>
          <w:rFonts w:ascii="OfficinaSans-Bold" w:hAnsi="OfficinaSans-Bold" w:cs="OfficinaSans-Bold"/>
          <w:b/>
          <w:bCs/>
          <w:sz w:val="24"/>
          <w:szCs w:val="24"/>
        </w:rPr>
      </w:pPr>
    </w:p>
    <w:p w14:paraId="724697E5" w14:textId="77777777" w:rsidR="00E93579" w:rsidRPr="008D4DC9" w:rsidRDefault="00E93579" w:rsidP="00E93579">
      <w:pPr>
        <w:autoSpaceDE w:val="0"/>
        <w:autoSpaceDN w:val="0"/>
        <w:adjustRightInd w:val="0"/>
        <w:spacing w:after="0" w:line="240" w:lineRule="auto"/>
        <w:rPr>
          <w:rFonts w:ascii="OfficinaSans-Bold" w:hAnsi="OfficinaSans-Bold" w:cs="OfficinaSans-Bold"/>
          <w:b/>
          <w:bCs/>
          <w:sz w:val="24"/>
          <w:szCs w:val="24"/>
        </w:rPr>
      </w:pPr>
    </w:p>
    <w:p w14:paraId="18493DBE" w14:textId="77777777" w:rsidR="00E93579" w:rsidRPr="008D4DC9" w:rsidRDefault="00E93579" w:rsidP="00E93579">
      <w:pPr>
        <w:autoSpaceDE w:val="0"/>
        <w:autoSpaceDN w:val="0"/>
        <w:adjustRightInd w:val="0"/>
        <w:spacing w:after="0" w:line="240" w:lineRule="auto"/>
        <w:rPr>
          <w:rFonts w:ascii="OfficinaSans-Bold" w:hAnsi="OfficinaSans-Bold" w:cs="OfficinaSans-Bold"/>
          <w:b/>
          <w:bCs/>
          <w:sz w:val="24"/>
          <w:szCs w:val="24"/>
        </w:rPr>
      </w:pPr>
    </w:p>
    <w:p w14:paraId="4975E03E" w14:textId="77777777" w:rsidR="00E93579" w:rsidRPr="008D4DC9" w:rsidRDefault="00E93579" w:rsidP="00E93579">
      <w:pPr>
        <w:autoSpaceDE w:val="0"/>
        <w:autoSpaceDN w:val="0"/>
        <w:adjustRightInd w:val="0"/>
        <w:spacing w:after="0" w:line="240" w:lineRule="auto"/>
        <w:rPr>
          <w:rFonts w:ascii="OfficinaSans-Bold" w:hAnsi="OfficinaSans-Bold" w:cs="OfficinaSans-Bold"/>
          <w:b/>
          <w:bCs/>
          <w:sz w:val="24"/>
          <w:szCs w:val="24"/>
        </w:rPr>
      </w:pPr>
    </w:p>
    <w:p w14:paraId="7D5AA136" w14:textId="340716F9" w:rsidR="00E93579" w:rsidRPr="00E93579" w:rsidRDefault="00E93579" w:rsidP="00E93579">
      <w:pPr>
        <w:autoSpaceDE w:val="0"/>
        <w:autoSpaceDN w:val="0"/>
        <w:adjustRightInd w:val="0"/>
        <w:spacing w:after="0" w:line="240" w:lineRule="auto"/>
        <w:rPr>
          <w:rFonts w:ascii="Arial" w:hAnsi="Arial" w:cs="Arial"/>
        </w:rPr>
      </w:pPr>
      <w:r w:rsidRPr="00E93579">
        <w:rPr>
          <w:rFonts w:ascii="OfficinaSans-Bold" w:hAnsi="OfficinaSans-Bold" w:cs="OfficinaSans-Bold"/>
          <w:b/>
          <w:bCs/>
          <w:sz w:val="24"/>
          <w:szCs w:val="24"/>
        </w:rPr>
        <w:t xml:space="preserve">Mitgefühl in der Literatur. </w:t>
      </w:r>
      <w:r w:rsidRPr="00E93579">
        <w:rPr>
          <w:rFonts w:ascii="OfficinaSans-Bold" w:hAnsi="OfficinaSans-Bold" w:cs="OfficinaSans-Bold"/>
          <w:bCs/>
          <w:sz w:val="24"/>
          <w:szCs w:val="24"/>
        </w:rPr>
        <w:t xml:space="preserve">Es gibt eine Menge klassischer Geschichten zu Mitgefühl in der Bibel und dem </w:t>
      </w:r>
      <w:r>
        <w:rPr>
          <w:rFonts w:ascii="OfficinaSans-Bold" w:hAnsi="OfficinaSans-Bold" w:cs="OfficinaSans-Bold"/>
          <w:bCs/>
          <w:sz w:val="24"/>
          <w:szCs w:val="24"/>
        </w:rPr>
        <w:t xml:space="preserve">„Book </w:t>
      </w:r>
      <w:proofErr w:type="spellStart"/>
      <w:r>
        <w:rPr>
          <w:rFonts w:ascii="OfficinaSans-Bold" w:hAnsi="OfficinaSans-Bold" w:cs="OfficinaSans-Bold"/>
          <w:bCs/>
          <w:sz w:val="24"/>
          <w:szCs w:val="24"/>
        </w:rPr>
        <w:t>of</w:t>
      </w:r>
      <w:proofErr w:type="spellEnd"/>
      <w:r>
        <w:rPr>
          <w:rFonts w:ascii="OfficinaSans-Bold" w:hAnsi="OfficinaSans-Bold" w:cs="OfficinaSans-Bold"/>
          <w:bCs/>
          <w:sz w:val="24"/>
          <w:szCs w:val="24"/>
        </w:rPr>
        <w:t xml:space="preserve"> </w:t>
      </w:r>
      <w:proofErr w:type="spellStart"/>
      <w:r>
        <w:rPr>
          <w:rFonts w:ascii="OfficinaSans-Bold" w:hAnsi="OfficinaSans-Bold" w:cs="OfficinaSans-Bold"/>
          <w:bCs/>
          <w:sz w:val="24"/>
          <w:szCs w:val="24"/>
        </w:rPr>
        <w:t>Vi</w:t>
      </w:r>
      <w:r w:rsidR="008F2F7A">
        <w:rPr>
          <w:rFonts w:ascii="OfficinaSans-Bold" w:hAnsi="OfficinaSans-Bold" w:cs="OfficinaSans-Bold"/>
          <w:bCs/>
          <w:sz w:val="24"/>
          <w:szCs w:val="24"/>
        </w:rPr>
        <w:t>r</w:t>
      </w:r>
      <w:r>
        <w:rPr>
          <w:rFonts w:ascii="OfficinaSans-Bold" w:hAnsi="OfficinaSans-Bold" w:cs="OfficinaSans-Bold"/>
          <w:bCs/>
          <w:sz w:val="24"/>
          <w:szCs w:val="24"/>
        </w:rPr>
        <w:t>tues</w:t>
      </w:r>
      <w:proofErr w:type="spellEnd"/>
      <w:r>
        <w:rPr>
          <w:rFonts w:ascii="OfficinaSans-Bold" w:hAnsi="OfficinaSans-Bold" w:cs="OfficinaSans-Bold"/>
          <w:bCs/>
          <w:sz w:val="24"/>
          <w:szCs w:val="24"/>
        </w:rPr>
        <w:t>“</w:t>
      </w:r>
      <w:r w:rsidR="008B69D4">
        <w:rPr>
          <w:rFonts w:ascii="OfficinaSans-Bold" w:hAnsi="OfficinaSans-Bold" w:cs="OfficinaSans-Bold"/>
          <w:bCs/>
          <w:sz w:val="24"/>
          <w:szCs w:val="24"/>
        </w:rPr>
        <w:t xml:space="preserve"> (Buch der Tugenden von William J. Bennett)</w:t>
      </w:r>
      <w:r>
        <w:rPr>
          <w:rFonts w:ascii="OfficinaSans-Bold" w:hAnsi="OfficinaSans-Bold" w:cs="OfficinaSans-Bold"/>
          <w:bCs/>
          <w:sz w:val="24"/>
          <w:szCs w:val="24"/>
        </w:rPr>
        <w:t xml:space="preserve">. Daneben gibt es noch </w:t>
      </w:r>
      <w:r w:rsidR="00A925C9">
        <w:rPr>
          <w:rFonts w:ascii="OfficinaSans-Bold" w:hAnsi="OfficinaSans-Bold" w:cs="OfficinaSans-Bold"/>
          <w:bCs/>
          <w:sz w:val="24"/>
          <w:szCs w:val="24"/>
        </w:rPr>
        <w:t>Bücher mit kurzen Geschichten,</w:t>
      </w:r>
      <w:r>
        <w:rPr>
          <w:rFonts w:ascii="OfficinaSans-Bold" w:hAnsi="OfficinaSans-Bold" w:cs="OfficinaSans-Bold"/>
          <w:bCs/>
          <w:sz w:val="24"/>
          <w:szCs w:val="24"/>
        </w:rPr>
        <w:t xml:space="preserve"> die einen gemeinsamen Kontext liefern können, von dem aus Schüler/innen beginnen können, Mitgefühl zu definieren: </w:t>
      </w:r>
      <w:proofErr w:type="spellStart"/>
      <w:r w:rsidRPr="00E93579">
        <w:rPr>
          <w:rFonts w:ascii="OfficinaSans-BookItalic" w:hAnsi="OfficinaSans-BookItalic" w:cs="OfficinaSans-BookItalic"/>
          <w:i/>
          <w:iCs/>
        </w:rPr>
        <w:t>One-eyed</w:t>
      </w:r>
      <w:proofErr w:type="spellEnd"/>
      <w:r w:rsidRPr="00E93579">
        <w:rPr>
          <w:rFonts w:ascii="OfficinaSans-BookItalic" w:hAnsi="OfficinaSans-BookItalic" w:cs="OfficinaSans-BookItalic"/>
          <w:i/>
          <w:iCs/>
        </w:rPr>
        <w:t xml:space="preserve"> Cat</w:t>
      </w:r>
      <w:r>
        <w:rPr>
          <w:rFonts w:ascii="Arial" w:hAnsi="Arial" w:cs="Arial"/>
        </w:rPr>
        <w:t>, von</w:t>
      </w:r>
      <w:r w:rsidRPr="00E93579">
        <w:rPr>
          <w:rFonts w:ascii="Arial" w:hAnsi="Arial" w:cs="Arial"/>
        </w:rPr>
        <w:t xml:space="preserve"> P. Fox</w:t>
      </w:r>
      <w:r w:rsidRPr="00E93579">
        <w:rPr>
          <w:rFonts w:ascii="OfficinaSans-BookItalic" w:hAnsi="OfficinaSans-BookItalic" w:cs="OfficinaSans-BookItalic"/>
          <w:i/>
          <w:iCs/>
        </w:rPr>
        <w:t>; Slave Dancer</w:t>
      </w:r>
      <w:r>
        <w:rPr>
          <w:rFonts w:ascii="Arial" w:hAnsi="Arial" w:cs="Arial"/>
        </w:rPr>
        <w:t>, von</w:t>
      </w:r>
      <w:r w:rsidRPr="00E93579">
        <w:rPr>
          <w:rFonts w:ascii="Arial" w:hAnsi="Arial" w:cs="Arial"/>
        </w:rPr>
        <w:t xml:space="preserve"> P. Fox; </w:t>
      </w:r>
      <w:r w:rsidRPr="00E93579">
        <w:rPr>
          <w:rFonts w:ascii="OfficinaSans-BookItalic" w:hAnsi="OfficinaSans-BookItalic" w:cs="OfficinaSans-BookItalic"/>
          <w:i/>
          <w:iCs/>
        </w:rPr>
        <w:t xml:space="preserve">The Rag </w:t>
      </w:r>
      <w:proofErr w:type="spellStart"/>
      <w:r w:rsidRPr="00E93579">
        <w:rPr>
          <w:rFonts w:ascii="OfficinaSans-BookItalic" w:hAnsi="OfficinaSans-BookItalic" w:cs="OfficinaSans-BookItalic"/>
          <w:i/>
          <w:iCs/>
        </w:rPr>
        <w:t>Coat</w:t>
      </w:r>
      <w:proofErr w:type="spellEnd"/>
      <w:r>
        <w:rPr>
          <w:rFonts w:ascii="Arial" w:hAnsi="Arial" w:cs="Arial"/>
        </w:rPr>
        <w:t xml:space="preserve">, von L. </w:t>
      </w:r>
      <w:r w:rsidRPr="00E93579">
        <w:rPr>
          <w:rFonts w:ascii="Arial" w:hAnsi="Arial" w:cs="Arial"/>
        </w:rPr>
        <w:t xml:space="preserve">Mills; </w:t>
      </w:r>
      <w:r w:rsidRPr="00E93579">
        <w:rPr>
          <w:rFonts w:ascii="OfficinaSans-BookItalic" w:hAnsi="OfficinaSans-BookItalic" w:cs="OfficinaSans-BookItalic"/>
          <w:i/>
          <w:iCs/>
        </w:rPr>
        <w:t>The Comeback Dog</w:t>
      </w:r>
      <w:r>
        <w:rPr>
          <w:rFonts w:ascii="Arial" w:hAnsi="Arial" w:cs="Arial"/>
        </w:rPr>
        <w:t>, von</w:t>
      </w:r>
      <w:r w:rsidRPr="00E93579">
        <w:rPr>
          <w:rFonts w:ascii="Arial" w:hAnsi="Arial" w:cs="Arial"/>
        </w:rPr>
        <w:t xml:space="preserve"> J. Thomas.</w:t>
      </w:r>
    </w:p>
    <w:p w14:paraId="66AB9316" w14:textId="77777777" w:rsidR="009C03BB" w:rsidRDefault="009C03BB" w:rsidP="00E93579">
      <w:pPr>
        <w:autoSpaceDE w:val="0"/>
        <w:autoSpaceDN w:val="0"/>
        <w:adjustRightInd w:val="0"/>
        <w:spacing w:after="0" w:line="240" w:lineRule="auto"/>
        <w:rPr>
          <w:rFonts w:ascii="OfficinaSans-Bold" w:hAnsi="OfficinaSans-Bold" w:cs="OfficinaSans-Bold"/>
          <w:bCs/>
          <w:sz w:val="24"/>
          <w:szCs w:val="24"/>
        </w:rPr>
      </w:pPr>
    </w:p>
    <w:p w14:paraId="7717D93F" w14:textId="5251EDA2" w:rsidR="009C03BB" w:rsidRDefault="009C03BB" w:rsidP="00E93579">
      <w:pPr>
        <w:autoSpaceDE w:val="0"/>
        <w:autoSpaceDN w:val="0"/>
        <w:adjustRightInd w:val="0"/>
        <w:spacing w:after="0" w:line="240" w:lineRule="auto"/>
        <w:rPr>
          <w:rFonts w:ascii="OfficinaSans-Bold" w:hAnsi="OfficinaSans-Bold" w:cs="OfficinaSans-Bold"/>
          <w:bCs/>
          <w:sz w:val="24"/>
          <w:szCs w:val="24"/>
        </w:rPr>
      </w:pPr>
      <w:r w:rsidRPr="009C03BB">
        <w:rPr>
          <w:rFonts w:ascii="OfficinaSans-Bold" w:hAnsi="OfficinaSans-Bold" w:cs="OfficinaSans-Bold"/>
          <w:b/>
          <w:bCs/>
          <w:sz w:val="24"/>
          <w:szCs w:val="24"/>
        </w:rPr>
        <w:lastRenderedPageBreak/>
        <w:t xml:space="preserve">Fürsorglichkeit beobachten. </w:t>
      </w:r>
      <w:r>
        <w:rPr>
          <w:rFonts w:ascii="OfficinaSans-Bold" w:hAnsi="OfficinaSans-Bold" w:cs="OfficinaSans-Bold"/>
          <w:bCs/>
          <w:sz w:val="24"/>
          <w:szCs w:val="24"/>
        </w:rPr>
        <w:t xml:space="preserve">Lassen Sie Ihre Schüler/innen einen Film oder ein Video ansehen und daraus Momente entnehmen, in denen jemand Fürsorge für eine andere Person, eine Personengruppe, die Natur oder künftige Generationen gezeigt hat. </w:t>
      </w:r>
    </w:p>
    <w:p w14:paraId="2C164083" w14:textId="33A2FFEE" w:rsidR="009C03BB" w:rsidRDefault="009C03BB" w:rsidP="00E93579">
      <w:pPr>
        <w:autoSpaceDE w:val="0"/>
        <w:autoSpaceDN w:val="0"/>
        <w:adjustRightInd w:val="0"/>
        <w:spacing w:after="0" w:line="240" w:lineRule="auto"/>
        <w:rPr>
          <w:rFonts w:ascii="OfficinaSans-Bold" w:hAnsi="OfficinaSans-Bold" w:cs="OfficinaSans-Bold"/>
          <w:bCs/>
          <w:sz w:val="24"/>
          <w:szCs w:val="24"/>
        </w:rPr>
      </w:pPr>
    </w:p>
    <w:p w14:paraId="0F411459" w14:textId="02C0472E" w:rsidR="009C03BB" w:rsidRPr="009C03BB" w:rsidRDefault="009C03BB" w:rsidP="00E93579">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Was ist Empathie? </w:t>
      </w:r>
      <w:r>
        <w:rPr>
          <w:rFonts w:ascii="OfficinaSans-Bold" w:hAnsi="OfficinaSans-Bold" w:cs="OfficinaSans-Bold"/>
          <w:bCs/>
          <w:sz w:val="24"/>
          <w:szCs w:val="24"/>
        </w:rPr>
        <w:t xml:space="preserve">Es gibt keine direkte Anleitung für Empathie, die man unterrichten kann, weil es unmöglich ist, eine/n Schüler/in eine bestimmte Emotion empfinden zu lassen, aber man kann es </w:t>
      </w:r>
      <w:r w:rsidR="008B69D4">
        <w:rPr>
          <w:rFonts w:ascii="OfficinaSans-Bold" w:hAnsi="OfficinaSans-Bold" w:cs="OfficinaSans-Bold"/>
          <w:bCs/>
          <w:sz w:val="24"/>
          <w:szCs w:val="24"/>
        </w:rPr>
        <w:t xml:space="preserve">vorleben </w:t>
      </w:r>
      <w:r>
        <w:rPr>
          <w:rFonts w:ascii="OfficinaSans-Bold" w:hAnsi="OfficinaSans-Bold" w:cs="OfficinaSans-Bold"/>
          <w:bCs/>
          <w:sz w:val="24"/>
          <w:szCs w:val="24"/>
        </w:rPr>
        <w:t>und darüber sprechen. Führen Sie den Begriff ein und fordern Sie Ihre Schüler/innen, indem Sie sie darüber nachdenken lassen, was Empathie von Sympathie unterscheidet. (Sympathie ist d</w:t>
      </w:r>
      <w:r w:rsidR="008B69D4">
        <w:rPr>
          <w:rFonts w:ascii="OfficinaSans-Bold" w:hAnsi="OfficinaSans-Bold" w:cs="OfficinaSans-Bold"/>
          <w:bCs/>
          <w:sz w:val="24"/>
          <w:szCs w:val="24"/>
        </w:rPr>
        <w:t>as</w:t>
      </w:r>
      <w:r>
        <w:rPr>
          <w:rFonts w:ascii="OfficinaSans-Bold" w:hAnsi="OfficinaSans-Bold" w:cs="OfficinaSans-Bold"/>
          <w:bCs/>
          <w:sz w:val="24"/>
          <w:szCs w:val="24"/>
        </w:rPr>
        <w:t xml:space="preserve"> spontane </w:t>
      </w:r>
      <w:r w:rsidR="008B69D4">
        <w:rPr>
          <w:rFonts w:ascii="OfficinaSans-Bold" w:hAnsi="OfficinaSans-Bold" w:cs="OfficinaSans-Bold"/>
          <w:bCs/>
          <w:sz w:val="24"/>
          <w:szCs w:val="24"/>
        </w:rPr>
        <w:t>Mitschwingen mit</w:t>
      </w:r>
      <w:r>
        <w:rPr>
          <w:rFonts w:ascii="OfficinaSans-Bold" w:hAnsi="OfficinaSans-Bold" w:cs="OfficinaSans-Bold"/>
          <w:bCs/>
          <w:sz w:val="24"/>
          <w:szCs w:val="24"/>
        </w:rPr>
        <w:t xml:space="preserve"> eine</w:t>
      </w:r>
      <w:r w:rsidR="008B69D4">
        <w:rPr>
          <w:rFonts w:ascii="OfficinaSans-Bold" w:hAnsi="OfficinaSans-Bold" w:cs="OfficinaSans-Bold"/>
          <w:bCs/>
          <w:sz w:val="24"/>
          <w:szCs w:val="24"/>
        </w:rPr>
        <w:t>r</w:t>
      </w:r>
      <w:r>
        <w:rPr>
          <w:rFonts w:ascii="OfficinaSans-Bold" w:hAnsi="OfficinaSans-Bold" w:cs="OfficinaSans-Bold"/>
          <w:bCs/>
          <w:sz w:val="24"/>
          <w:szCs w:val="24"/>
        </w:rPr>
        <w:t xml:space="preserve"> Person, </w:t>
      </w:r>
      <w:r w:rsidR="008B69D4">
        <w:rPr>
          <w:rFonts w:ascii="OfficinaSans-Bold" w:hAnsi="OfficinaSans-Bold" w:cs="OfficinaSans-Bold"/>
          <w:bCs/>
          <w:sz w:val="24"/>
          <w:szCs w:val="24"/>
        </w:rPr>
        <w:t xml:space="preserve">ohne dass dabei dasselbe Gefühl erlebt wird, die Person tut einem leid. </w:t>
      </w:r>
      <w:r>
        <w:rPr>
          <w:rFonts w:ascii="OfficinaSans-Bold" w:hAnsi="OfficinaSans-Bold" w:cs="OfficinaSans-Bold"/>
          <w:bCs/>
          <w:sz w:val="24"/>
          <w:szCs w:val="24"/>
        </w:rPr>
        <w:t xml:space="preserve">Empathie </w:t>
      </w:r>
      <w:r w:rsidR="008B69D4">
        <w:rPr>
          <w:rFonts w:ascii="OfficinaSans-Bold" w:hAnsi="OfficinaSans-Bold" w:cs="OfficinaSans-Bold"/>
          <w:bCs/>
          <w:sz w:val="24"/>
          <w:szCs w:val="24"/>
        </w:rPr>
        <w:t xml:space="preserve">ist die Einfühlung in </w:t>
      </w:r>
      <w:proofErr w:type="gramStart"/>
      <w:r w:rsidR="008B69D4">
        <w:rPr>
          <w:rFonts w:ascii="OfficinaSans-Bold" w:hAnsi="OfficinaSans-Bold" w:cs="OfficinaSans-Bold"/>
          <w:bCs/>
          <w:sz w:val="24"/>
          <w:szCs w:val="24"/>
        </w:rPr>
        <w:t xml:space="preserve">die </w:t>
      </w:r>
      <w:r>
        <w:rPr>
          <w:rFonts w:ascii="OfficinaSans-Bold" w:hAnsi="OfficinaSans-Bold" w:cs="OfficinaSans-Bold"/>
          <w:bCs/>
          <w:sz w:val="24"/>
          <w:szCs w:val="24"/>
        </w:rPr>
        <w:t xml:space="preserve"> Emotion</w:t>
      </w:r>
      <w:proofErr w:type="gramEnd"/>
      <w:r>
        <w:rPr>
          <w:rFonts w:ascii="OfficinaSans-Bold" w:hAnsi="OfficinaSans-Bold" w:cs="OfficinaSans-Bold"/>
          <w:bCs/>
          <w:sz w:val="24"/>
          <w:szCs w:val="24"/>
        </w:rPr>
        <w:t xml:space="preserve"> einer anderen Person</w:t>
      </w:r>
      <w:r w:rsidR="008B69D4">
        <w:rPr>
          <w:rFonts w:ascii="OfficinaSans-Bold" w:hAnsi="OfficinaSans-Bold" w:cs="OfficinaSans-Bold"/>
          <w:bCs/>
          <w:sz w:val="24"/>
          <w:szCs w:val="24"/>
        </w:rPr>
        <w:t>, es wird also dasselbe Gefühl erlebt</w:t>
      </w:r>
      <w:r>
        <w:rPr>
          <w:rFonts w:ascii="OfficinaSans-Bold" w:hAnsi="OfficinaSans-Bold" w:cs="OfficinaSans-Bold"/>
          <w:bCs/>
          <w:sz w:val="24"/>
          <w:szCs w:val="24"/>
        </w:rPr>
        <w:t xml:space="preserve">.) Inwiefern unterschiedet sich dies von der Perspektivübernahme? (Perspektivübernahme involviert das Nachvollziehen der Sichtweise einer anderen Person, aber nicht notwendigerweise </w:t>
      </w:r>
      <w:r w:rsidR="00BD1587">
        <w:rPr>
          <w:rFonts w:ascii="OfficinaSans-Bold" w:hAnsi="OfficinaSans-Bold" w:cs="OfficinaSans-Bold"/>
          <w:bCs/>
          <w:sz w:val="24"/>
          <w:szCs w:val="24"/>
        </w:rPr>
        <w:t>eine emotionale Komponente.</w:t>
      </w:r>
      <w:r w:rsidR="008B69D4">
        <w:rPr>
          <w:rFonts w:ascii="OfficinaSans-Bold" w:hAnsi="OfficinaSans-Bold" w:cs="OfficinaSans-Bold"/>
          <w:bCs/>
          <w:sz w:val="24"/>
          <w:szCs w:val="24"/>
        </w:rPr>
        <w:t xml:space="preserve"> Man fühlt dabei nicht mit.</w:t>
      </w:r>
      <w:r w:rsidR="00BD1587">
        <w:rPr>
          <w:rFonts w:ascii="OfficinaSans-Bold" w:hAnsi="OfficinaSans-Bold" w:cs="OfficinaSans-Bold"/>
          <w:bCs/>
          <w:sz w:val="24"/>
          <w:szCs w:val="24"/>
        </w:rPr>
        <w:t xml:space="preserve">) Fragen Sie Ihre Schüler/innen, was ihnen in einer schwierigen Situation lieber ist: Dass jemand </w:t>
      </w:r>
      <w:r w:rsidR="008B69D4">
        <w:rPr>
          <w:rFonts w:ascii="OfficinaSans-Bold" w:hAnsi="OfficinaSans-Bold" w:cs="OfficinaSans-Bold"/>
          <w:bCs/>
          <w:sz w:val="24"/>
          <w:szCs w:val="24"/>
        </w:rPr>
        <w:t>mitschwingt</w:t>
      </w:r>
      <w:r w:rsidR="00BD1587">
        <w:rPr>
          <w:rFonts w:ascii="OfficinaSans-Bold" w:hAnsi="OfficinaSans-Bold" w:cs="OfficinaSans-Bold"/>
          <w:bCs/>
          <w:sz w:val="24"/>
          <w:szCs w:val="24"/>
        </w:rPr>
        <w:t xml:space="preserve"> oder ihre Perspektive einnimmt? Sprechen Sie auch darüber, warum Menschen (und ggf. andere Tiere) empathisch sein können und wie sie es ausdrücken können. </w:t>
      </w:r>
    </w:p>
    <w:p w14:paraId="6BD9BC19" w14:textId="77777777" w:rsidR="009C03BB" w:rsidRPr="009C03BB" w:rsidRDefault="009C03BB" w:rsidP="00E93579">
      <w:pPr>
        <w:autoSpaceDE w:val="0"/>
        <w:autoSpaceDN w:val="0"/>
        <w:adjustRightInd w:val="0"/>
        <w:spacing w:after="0" w:line="240" w:lineRule="auto"/>
        <w:rPr>
          <w:rFonts w:ascii="OfficinaSans-Bold" w:hAnsi="OfficinaSans-Bold" w:cs="OfficinaSans-Bold"/>
          <w:b/>
          <w:bCs/>
          <w:sz w:val="24"/>
          <w:szCs w:val="24"/>
        </w:rPr>
      </w:pPr>
    </w:p>
    <w:p w14:paraId="793B547F" w14:textId="7269FBB6" w:rsidR="00BD1587" w:rsidRPr="008D4DC9" w:rsidRDefault="00BD1587" w:rsidP="00E93579">
      <w:pPr>
        <w:rPr>
          <w:rFonts w:ascii="Arial" w:hAnsi="Arial" w:cs="Arial"/>
        </w:rPr>
      </w:pPr>
    </w:p>
    <w:p w14:paraId="66EA7C23" w14:textId="2722F511" w:rsidR="00BD1587" w:rsidRPr="008D4DC9" w:rsidRDefault="00BD1587">
      <w:pPr>
        <w:rPr>
          <w:rFonts w:ascii="Arial" w:hAnsi="Arial" w:cs="Arial"/>
        </w:rPr>
      </w:pPr>
      <w:r w:rsidRPr="008D4DC9">
        <w:rPr>
          <w:rFonts w:ascii="Arial" w:hAnsi="Arial" w:cs="Arial"/>
        </w:rPr>
        <w:br w:type="page"/>
      </w:r>
    </w:p>
    <w:p w14:paraId="1C27B137" w14:textId="061ADA7F" w:rsidR="00BD1587" w:rsidRPr="00AA7C37" w:rsidRDefault="00BD1587" w:rsidP="00BD1587">
      <w:pPr>
        <w:rPr>
          <w:rFonts w:ascii="Arial" w:hAnsi="Arial" w:cs="Arial"/>
          <w:b/>
          <w:smallCaps/>
          <w:sz w:val="24"/>
          <w:szCs w:val="24"/>
          <w:lang w:val="en-GB"/>
        </w:rPr>
      </w:pPr>
      <w:proofErr w:type="spellStart"/>
      <w:r w:rsidRPr="00AA7C37">
        <w:rPr>
          <w:rFonts w:ascii="Times New Roman" w:hAnsi="Times New Roman" w:cs="Times New Roman"/>
          <w:b/>
          <w:color w:val="000000"/>
          <w:sz w:val="25"/>
          <w:szCs w:val="25"/>
          <w:lang w:val="en-GB"/>
        </w:rPr>
        <w:lastRenderedPageBreak/>
        <w:t>Subfertigkeit</w:t>
      </w:r>
      <w:proofErr w:type="spellEnd"/>
      <w:r w:rsidRPr="00AA7C37">
        <w:rPr>
          <w:rFonts w:ascii="Times New Roman" w:hAnsi="Times New Roman" w:cs="Times New Roman"/>
          <w:b/>
          <w:color w:val="000000"/>
          <w:sz w:val="25"/>
          <w:szCs w:val="25"/>
          <w:lang w:val="en-GB"/>
        </w:rPr>
        <w:t xml:space="preserve"> 2: </w:t>
      </w:r>
      <w:proofErr w:type="spellStart"/>
      <w:r w:rsidR="00184D2C">
        <w:rPr>
          <w:rFonts w:ascii="Arial" w:hAnsi="Arial" w:cs="Arial"/>
          <w:b/>
          <w:smallCaps/>
          <w:sz w:val="24"/>
          <w:szCs w:val="24"/>
          <w:lang w:val="en-GB"/>
        </w:rPr>
        <w:t>Fürsorge</w:t>
      </w:r>
      <w:proofErr w:type="spellEnd"/>
      <w:r w:rsidR="00184D2C">
        <w:rPr>
          <w:rFonts w:ascii="Arial" w:hAnsi="Arial" w:cs="Arial"/>
          <w:b/>
          <w:smallCaps/>
          <w:sz w:val="24"/>
          <w:szCs w:val="24"/>
          <w:lang w:val="en-GB"/>
        </w:rPr>
        <w:t xml:space="preserve"> </w:t>
      </w:r>
      <w:proofErr w:type="spellStart"/>
      <w:r w:rsidR="00184D2C">
        <w:rPr>
          <w:rFonts w:ascii="Arial" w:hAnsi="Arial" w:cs="Arial"/>
          <w:b/>
          <w:smallCaps/>
          <w:sz w:val="24"/>
          <w:szCs w:val="24"/>
          <w:lang w:val="en-GB"/>
        </w:rPr>
        <w:t>zeigen</w:t>
      </w:r>
      <w:proofErr w:type="spellEnd"/>
    </w:p>
    <w:p w14:paraId="4263FDDB" w14:textId="77777777" w:rsidR="00E87835" w:rsidRDefault="00E87835" w:rsidP="00E87835">
      <w:pPr>
        <w:rPr>
          <w:rFonts w:ascii="Arial" w:hAnsi="Arial" w:cs="Arial"/>
          <w:lang w:val="en-GB"/>
        </w:rPr>
      </w:pPr>
      <w:bookmarkStart w:id="22" w:name="_Hlk501168039"/>
      <w:r>
        <w:rPr>
          <w:rFonts w:ascii="Arial" w:hAnsi="Arial" w:cs="Arial"/>
          <w:lang w:val="en-GB"/>
        </w:rPr>
        <w:t xml:space="preserve">Side Header: </w:t>
      </w:r>
      <w:r w:rsidRPr="009C316C">
        <w:rPr>
          <w:rFonts w:ascii="Arial" w:hAnsi="Arial" w:cs="Arial"/>
          <w:lang w:val="en-GB"/>
        </w:rPr>
        <w:t>ES-3 Caring by Connecting to Others</w:t>
      </w:r>
      <w:r>
        <w:rPr>
          <w:rFonts w:ascii="Arial" w:hAnsi="Arial" w:cs="Arial"/>
          <w:lang w:val="en-GB"/>
        </w:rPr>
        <w:t>: Showing Care =</w:t>
      </w:r>
    </w:p>
    <w:p w14:paraId="110E90BB" w14:textId="4F3CF09C" w:rsidR="00E87835" w:rsidRPr="009D33FC" w:rsidRDefault="00E87835" w:rsidP="00E87835">
      <w:pPr>
        <w:rPr>
          <w:rFonts w:ascii="Arial" w:hAnsi="Arial" w:cs="Arial"/>
        </w:rPr>
      </w:pPr>
      <w:r w:rsidRPr="009C316C">
        <w:rPr>
          <w:rFonts w:ascii="Arial" w:hAnsi="Arial" w:cs="Arial"/>
        </w:rPr>
        <w:t xml:space="preserve">ES-3 </w:t>
      </w:r>
      <w:r w:rsidR="0039127C">
        <w:rPr>
          <w:rFonts w:ascii="Arial" w:hAnsi="Arial" w:cs="Arial"/>
        </w:rPr>
        <w:t>Fürsorge durch</w:t>
      </w:r>
      <w:r>
        <w:rPr>
          <w:rFonts w:ascii="Arial" w:hAnsi="Arial" w:cs="Arial"/>
        </w:rPr>
        <w:t xml:space="preserve"> Beziehung: </w:t>
      </w:r>
      <w:r w:rsidR="00184D2C">
        <w:rPr>
          <w:rFonts w:ascii="Arial" w:hAnsi="Arial" w:cs="Arial"/>
        </w:rPr>
        <w:t>Fürsorge zeigen</w:t>
      </w:r>
    </w:p>
    <w:p w14:paraId="18761A52" w14:textId="77777777" w:rsidR="00E87835" w:rsidRDefault="00E87835" w:rsidP="00BD1587">
      <w:pPr>
        <w:spacing w:after="0"/>
        <w:rPr>
          <w:rFonts w:ascii="Times New Roman" w:hAnsi="Times New Roman" w:cs="Times New Roman"/>
          <w:b/>
          <w:bCs/>
          <w:color w:val="000000"/>
          <w:sz w:val="25"/>
          <w:szCs w:val="25"/>
        </w:rPr>
      </w:pPr>
    </w:p>
    <w:p w14:paraId="40D2CBEC" w14:textId="76D3050F" w:rsidR="00BD1587" w:rsidRDefault="00BD1587" w:rsidP="00BD1587">
      <w:pPr>
        <w:spacing w:after="0"/>
        <w:rPr>
          <w:rFonts w:ascii="Times New Roman" w:hAnsi="Times New Roman" w:cs="Times New Roman"/>
          <w:b/>
          <w:bCs/>
          <w:color w:val="000000"/>
          <w:sz w:val="25"/>
          <w:szCs w:val="25"/>
        </w:rPr>
      </w:pPr>
      <w:r>
        <w:rPr>
          <w:rFonts w:ascii="Times New Roman" w:hAnsi="Times New Roman" w:cs="Times New Roman"/>
          <w:b/>
          <w:bCs/>
          <w:color w:val="000000"/>
          <w:sz w:val="25"/>
          <w:szCs w:val="25"/>
        </w:rPr>
        <w:t>Stufe 2: Aufmerksamkeit auf Fakten und Fertigkeiten richten</w:t>
      </w:r>
    </w:p>
    <w:p w14:paraId="71E5E93C" w14:textId="77777777" w:rsidR="00BD1587" w:rsidRDefault="00BD1587" w:rsidP="00BD1587">
      <w:pPr>
        <w:spacing w:after="0"/>
        <w:rPr>
          <w:rFonts w:ascii="Times New Roman" w:hAnsi="Times New Roman" w:cs="Times New Roman"/>
          <w:b/>
          <w:bCs/>
          <w:color w:val="000000"/>
          <w:sz w:val="25"/>
          <w:szCs w:val="25"/>
        </w:rPr>
      </w:pPr>
      <w:r>
        <w:rPr>
          <w:rFonts w:ascii="Times New Roman" w:hAnsi="Times New Roman" w:cs="Times New Roman"/>
          <w:bCs/>
          <w:i/>
          <w:color w:val="000000"/>
          <w:sz w:val="25"/>
          <w:szCs w:val="25"/>
        </w:rPr>
        <w:t>Sich auf Details und prototypische Beispiele konzentrieren; Wissen aufbauen</w:t>
      </w:r>
      <w:bookmarkEnd w:id="22"/>
    </w:p>
    <w:p w14:paraId="03206406" w14:textId="4FB2C9AC" w:rsidR="00BD1587" w:rsidRDefault="00BD1587" w:rsidP="00E93579">
      <w:pPr>
        <w:rPr>
          <w:rFonts w:ascii="Times New Roman" w:hAnsi="Times New Roman" w:cs="Times New Roman"/>
          <w:color w:val="000000"/>
          <w:sz w:val="25"/>
          <w:szCs w:val="25"/>
        </w:rPr>
      </w:pPr>
    </w:p>
    <w:p w14:paraId="752FDD44" w14:textId="6FE76C88" w:rsidR="00BD1587" w:rsidRDefault="00886056" w:rsidP="00BD1587">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Tägliche Fürsorge</w:t>
      </w:r>
      <w:r w:rsidR="00BD1587">
        <w:rPr>
          <w:rFonts w:ascii="OfficinaSans-Bold" w:hAnsi="OfficinaSans-Bold" w:cs="OfficinaSans-Bold"/>
          <w:b/>
          <w:bCs/>
          <w:sz w:val="24"/>
          <w:szCs w:val="24"/>
        </w:rPr>
        <w:t xml:space="preserve">. </w:t>
      </w:r>
      <w:r w:rsidR="00BD1587">
        <w:rPr>
          <w:rFonts w:ascii="OfficinaSans-Bold" w:hAnsi="OfficinaSans-Bold" w:cs="OfficinaSans-Bold"/>
          <w:bCs/>
          <w:sz w:val="24"/>
          <w:szCs w:val="24"/>
        </w:rPr>
        <w:t xml:space="preserve">Reservieren Sie ein schwarzes Brett oder eine </w:t>
      </w:r>
      <w:proofErr w:type="spellStart"/>
      <w:r w:rsidR="00BD1587">
        <w:rPr>
          <w:rFonts w:ascii="OfficinaSans-Bold" w:hAnsi="OfficinaSans-Bold" w:cs="OfficinaSans-Bold"/>
          <w:bCs/>
          <w:sz w:val="24"/>
          <w:szCs w:val="24"/>
        </w:rPr>
        <w:t>Posterwan</w:t>
      </w:r>
      <w:r w:rsidR="00F4776D">
        <w:rPr>
          <w:rFonts w:ascii="OfficinaSans-Bold" w:hAnsi="OfficinaSans-Bold" w:cs="OfficinaSans-Bold"/>
          <w:bCs/>
          <w:sz w:val="24"/>
          <w:szCs w:val="24"/>
        </w:rPr>
        <w:t>d</w:t>
      </w:r>
      <w:proofErr w:type="spellEnd"/>
      <w:r w:rsidR="00F4776D">
        <w:rPr>
          <w:rFonts w:ascii="OfficinaSans-Bold" w:hAnsi="OfficinaSans-Bold" w:cs="OfficinaSans-Bold"/>
          <w:bCs/>
          <w:sz w:val="24"/>
          <w:szCs w:val="24"/>
        </w:rPr>
        <w:t xml:space="preserve">, um </w:t>
      </w:r>
      <w:r w:rsidR="008B69D4">
        <w:rPr>
          <w:rFonts w:ascii="OfficinaSans-Bold" w:hAnsi="OfficinaSans-Bold" w:cs="OfficinaSans-Bold"/>
          <w:bCs/>
          <w:sz w:val="24"/>
          <w:szCs w:val="24"/>
        </w:rPr>
        <w:t xml:space="preserve">gut sichtbar </w:t>
      </w:r>
      <w:r w:rsidR="00F4776D">
        <w:rPr>
          <w:rFonts w:ascii="OfficinaSans-Bold" w:hAnsi="OfficinaSans-Bold" w:cs="OfficinaSans-Bold"/>
          <w:bCs/>
          <w:sz w:val="24"/>
          <w:szCs w:val="24"/>
        </w:rPr>
        <w:t xml:space="preserve">aushängen zu können, wie man </w:t>
      </w:r>
      <w:r w:rsidR="003B2F6E">
        <w:rPr>
          <w:rFonts w:ascii="OfficinaSans-Bold" w:hAnsi="OfficinaSans-Bold" w:cs="OfficinaSans-Bold"/>
          <w:bCs/>
          <w:sz w:val="24"/>
          <w:szCs w:val="24"/>
        </w:rPr>
        <w:t>Fürsorge zeigen</w:t>
      </w:r>
      <w:r w:rsidR="00F4776D">
        <w:rPr>
          <w:rFonts w:ascii="OfficinaSans-Bold" w:hAnsi="OfficinaSans-Bold" w:cs="OfficinaSans-Bold"/>
          <w:bCs/>
          <w:sz w:val="24"/>
          <w:szCs w:val="24"/>
        </w:rPr>
        <w:t xml:space="preserve"> kann. Bitten Sie Ihre Schüler/innen, Nachrichtenausschnitte, Kunstwerke oder Poesie mitzubringen, die zeigen, wie man Fürsorge denen gegenüber zeigt, mit denen man tagtäglich zu tun hat (Eltern, Busfahrer, Lehrkräfte, Geschwister usw.)</w:t>
      </w:r>
    </w:p>
    <w:p w14:paraId="7CDCDD9C" w14:textId="40DDB33B" w:rsidR="00F4776D" w:rsidRDefault="00F4776D" w:rsidP="00BD1587">
      <w:pPr>
        <w:autoSpaceDE w:val="0"/>
        <w:autoSpaceDN w:val="0"/>
        <w:adjustRightInd w:val="0"/>
        <w:spacing w:after="0" w:line="240" w:lineRule="auto"/>
        <w:rPr>
          <w:rFonts w:ascii="OfficinaSans-Bold" w:hAnsi="OfficinaSans-Bold" w:cs="OfficinaSans-Bold"/>
          <w:bCs/>
          <w:sz w:val="24"/>
          <w:szCs w:val="24"/>
        </w:rPr>
      </w:pPr>
    </w:p>
    <w:p w14:paraId="1431C144" w14:textId="5FBD906D" w:rsidR="00F4776D" w:rsidRDefault="00F4776D" w:rsidP="00BD1587">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Wie kümmerst du dich um andere? </w:t>
      </w:r>
      <w:r>
        <w:rPr>
          <w:rFonts w:ascii="OfficinaSans-Bold" w:hAnsi="OfficinaSans-Bold" w:cs="OfficinaSans-Bold"/>
          <w:bCs/>
          <w:sz w:val="24"/>
          <w:szCs w:val="24"/>
        </w:rPr>
        <w:t>Lassen Sie Ihre Schüler/innen Gemeindemitglieder dazu befragen, wie sie denken, dass man ein Sich-umeinander-Kümmern in bestimmten Situationen zum Ausdruck bringen kann. (Behalten Sie im Hinterkopf, dass es dabei Unterschiede geben wird, wie man Personen aus unterschiedlichen Altersgruppen Fürsorge zeigt.) Schüler/innen können dazu einen Vortrag oder ein Poster vorbereiten, den/</w:t>
      </w:r>
      <w:proofErr w:type="gramStart"/>
      <w:r>
        <w:rPr>
          <w:rFonts w:ascii="OfficinaSans-Bold" w:hAnsi="OfficinaSans-Bold" w:cs="OfficinaSans-Bold"/>
          <w:bCs/>
          <w:sz w:val="24"/>
          <w:szCs w:val="24"/>
        </w:rPr>
        <w:t>das</w:t>
      </w:r>
      <w:proofErr w:type="gramEnd"/>
      <w:r>
        <w:rPr>
          <w:rFonts w:ascii="OfficinaSans-Bold" w:hAnsi="OfficinaSans-Bold" w:cs="OfficinaSans-Bold"/>
          <w:bCs/>
          <w:sz w:val="24"/>
          <w:szCs w:val="24"/>
        </w:rPr>
        <w:t xml:space="preserve"> sie in der Klasse halten/zeigen. </w:t>
      </w:r>
    </w:p>
    <w:p w14:paraId="065A95EB" w14:textId="503F359E" w:rsidR="00F4776D" w:rsidRDefault="00F4776D" w:rsidP="00BD1587">
      <w:pPr>
        <w:autoSpaceDE w:val="0"/>
        <w:autoSpaceDN w:val="0"/>
        <w:adjustRightInd w:val="0"/>
        <w:spacing w:after="0" w:line="240" w:lineRule="auto"/>
        <w:rPr>
          <w:rFonts w:ascii="OfficinaSans-Bold" w:hAnsi="OfficinaSans-Bold" w:cs="OfficinaSans-Bold"/>
          <w:bCs/>
          <w:sz w:val="24"/>
          <w:szCs w:val="24"/>
        </w:rPr>
      </w:pPr>
    </w:p>
    <w:p w14:paraId="23F8CBD6" w14:textId="439B5DF9" w:rsidR="00F4776D" w:rsidRDefault="001A79F2" w:rsidP="00BD1587">
      <w:pPr>
        <w:autoSpaceDE w:val="0"/>
        <w:autoSpaceDN w:val="0"/>
        <w:adjustRightInd w:val="0"/>
        <w:spacing w:after="0" w:line="240" w:lineRule="auto"/>
        <w:rPr>
          <w:rFonts w:ascii="OfficinaSans-Bold" w:hAnsi="OfficinaSans-Bold" w:cs="OfficinaSans-Bold"/>
          <w:bCs/>
          <w:sz w:val="24"/>
          <w:szCs w:val="24"/>
        </w:rPr>
      </w:pPr>
      <w:r>
        <w:rPr>
          <w:noProof/>
          <w:lang w:eastAsia="de-DE"/>
        </w:rPr>
        <w:drawing>
          <wp:anchor distT="0" distB="0" distL="114300" distR="114300" simplePos="0" relativeHeight="251688960" behindDoc="0" locked="0" layoutInCell="1" allowOverlap="1" wp14:anchorId="1F385A26" wp14:editId="1B5E3DA0">
            <wp:simplePos x="0" y="0"/>
            <wp:positionH relativeFrom="column">
              <wp:posOffset>5005705</wp:posOffset>
            </wp:positionH>
            <wp:positionV relativeFrom="paragraph">
              <wp:posOffset>300355</wp:posOffset>
            </wp:positionV>
            <wp:extent cx="485775" cy="466725"/>
            <wp:effectExtent l="0" t="0" r="9525" b="9525"/>
            <wp:wrapThrough wrapText="bothSides">
              <wp:wrapPolygon edited="0">
                <wp:start x="0" y="0"/>
                <wp:lineTo x="0" y="21159"/>
                <wp:lineTo x="21176" y="21159"/>
                <wp:lineTo x="21176" y="0"/>
                <wp:lineTo x="0" y="0"/>
              </wp:wrapPolygon>
            </wp:wrapThrough>
            <wp:docPr id="21" name="Grafik 2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6">
                      <a:extLst>
                        <a:ext uri="{28A0092B-C50C-407E-A947-70E740481C1C}">
                          <a14:useLocalDpi xmlns:a14="http://schemas.microsoft.com/office/drawing/2010/main" val="0"/>
                        </a:ext>
                      </a:extLst>
                    </a:blip>
                    <a:stretch>
                      <a:fillRect/>
                    </a:stretch>
                  </pic:blipFill>
                  <pic:spPr>
                    <a:xfrm>
                      <a:off x="0" y="0"/>
                      <a:ext cx="485775" cy="466725"/>
                    </a:xfrm>
                    <a:prstGeom prst="rect">
                      <a:avLst/>
                    </a:prstGeom>
                  </pic:spPr>
                </pic:pic>
              </a:graphicData>
            </a:graphic>
          </wp:anchor>
        </w:drawing>
      </w:r>
      <w:r w:rsidR="00F4776D">
        <w:rPr>
          <w:rFonts w:ascii="OfficinaSans-Bold" w:hAnsi="OfficinaSans-Bold" w:cs="OfficinaSans-Bold"/>
          <w:b/>
          <w:bCs/>
          <w:sz w:val="24"/>
          <w:szCs w:val="24"/>
        </w:rPr>
        <w:t xml:space="preserve">Kulturelle Unterschiede, Fürsorge zu zeigen. </w:t>
      </w:r>
      <w:r w:rsidR="00F4776D">
        <w:rPr>
          <w:rFonts w:ascii="OfficinaSans-Bold" w:hAnsi="OfficinaSans-Bold" w:cs="OfficinaSans-Bold"/>
          <w:bCs/>
          <w:sz w:val="24"/>
          <w:szCs w:val="24"/>
        </w:rPr>
        <w:t>Lassen Sie Ihre Schüler/innen Informationen (Gespräche, Interviews, Internet) dazu finden, wie Fürsorge für ander</w:t>
      </w:r>
      <w:r w:rsidR="00DF2686">
        <w:rPr>
          <w:rFonts w:ascii="OfficinaSans-Bold" w:hAnsi="OfficinaSans-Bold" w:cs="OfficinaSans-Bold"/>
          <w:bCs/>
          <w:sz w:val="24"/>
          <w:szCs w:val="24"/>
        </w:rPr>
        <w:t xml:space="preserve">e in unterschiedlichen Kulturen gezeigt wird. Lassen Sie Ihre Klasse eine Tabelle anfertigen, in der die Unterschiede und Gemeinsamkeiten kontrastiert oder miteinander verglichen werden. </w:t>
      </w:r>
    </w:p>
    <w:p w14:paraId="3A70EDE7" w14:textId="62A2CD7C" w:rsidR="001A79F2" w:rsidRDefault="001A79F2" w:rsidP="00BD1587">
      <w:pPr>
        <w:autoSpaceDE w:val="0"/>
        <w:autoSpaceDN w:val="0"/>
        <w:adjustRightInd w:val="0"/>
        <w:spacing w:after="0" w:line="240" w:lineRule="auto"/>
        <w:rPr>
          <w:rFonts w:ascii="OfficinaSans-Bold" w:hAnsi="OfficinaSans-Bold" w:cs="OfficinaSans-Bold"/>
          <w:bCs/>
          <w:sz w:val="24"/>
          <w:szCs w:val="24"/>
        </w:rPr>
      </w:pPr>
    </w:p>
    <w:p w14:paraId="1AB1F12E" w14:textId="77777777" w:rsidR="001A79F2" w:rsidRPr="00F4776D" w:rsidRDefault="001A79F2" w:rsidP="00BD1587">
      <w:pPr>
        <w:autoSpaceDE w:val="0"/>
        <w:autoSpaceDN w:val="0"/>
        <w:adjustRightInd w:val="0"/>
        <w:spacing w:after="0" w:line="240" w:lineRule="auto"/>
        <w:rPr>
          <w:rFonts w:ascii="OfficinaSans-Bold" w:hAnsi="OfficinaSans-Bold" w:cs="OfficinaSans-Bold"/>
          <w:bCs/>
          <w:sz w:val="24"/>
          <w:szCs w:val="24"/>
        </w:rPr>
      </w:pPr>
    </w:p>
    <w:p w14:paraId="06412DCD" w14:textId="11E84522" w:rsidR="00F4776D" w:rsidRPr="00F4776D" w:rsidRDefault="00F4776D" w:rsidP="00BD1587">
      <w:pPr>
        <w:autoSpaceDE w:val="0"/>
        <w:autoSpaceDN w:val="0"/>
        <w:adjustRightInd w:val="0"/>
        <w:spacing w:after="0" w:line="240" w:lineRule="auto"/>
        <w:rPr>
          <w:rFonts w:ascii="OfficinaSans-Bold" w:hAnsi="OfficinaSans-Bold" w:cs="OfficinaSans-Bold"/>
          <w:bCs/>
          <w:sz w:val="24"/>
          <w:szCs w:val="24"/>
        </w:rPr>
      </w:pPr>
    </w:p>
    <w:p w14:paraId="7D19D16E" w14:textId="09FF38AE" w:rsidR="00BD1587" w:rsidRDefault="00BD1587" w:rsidP="00BD1587">
      <w:pPr>
        <w:autoSpaceDE w:val="0"/>
        <w:autoSpaceDN w:val="0"/>
        <w:adjustRightInd w:val="0"/>
        <w:spacing w:after="0" w:line="240" w:lineRule="auto"/>
        <w:rPr>
          <w:rFonts w:ascii="OfficinaSans-Bold" w:hAnsi="OfficinaSans-Bold" w:cs="OfficinaSans-Bold"/>
          <w:b/>
          <w:bCs/>
          <w:sz w:val="24"/>
          <w:szCs w:val="24"/>
        </w:rPr>
      </w:pPr>
    </w:p>
    <w:p w14:paraId="3AF95A81" w14:textId="1AE44A62" w:rsidR="001A79F2" w:rsidRPr="008D4DC9" w:rsidRDefault="001A79F2" w:rsidP="00BD1587">
      <w:pPr>
        <w:rPr>
          <w:rFonts w:ascii="Arial" w:hAnsi="Arial" w:cs="Arial"/>
        </w:rPr>
      </w:pPr>
    </w:p>
    <w:p w14:paraId="54B42C5C" w14:textId="77777777" w:rsidR="001A79F2" w:rsidRDefault="001A79F2" w:rsidP="001A79F2">
      <w:pPr>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b/>
          <w:bCs/>
          <w:color w:val="000000"/>
          <w:sz w:val="25"/>
          <w:szCs w:val="25"/>
        </w:rPr>
        <w:t xml:space="preserve">Stufe 3: Abläufe einüben </w:t>
      </w:r>
    </w:p>
    <w:p w14:paraId="1F16A302" w14:textId="77777777" w:rsidR="001A79F2" w:rsidRDefault="001A79F2" w:rsidP="001A79F2">
      <w:pPr>
        <w:rPr>
          <w:rFonts w:ascii="Times New Roman" w:hAnsi="Times New Roman" w:cs="Times New Roman"/>
          <w:i/>
          <w:iCs/>
          <w:color w:val="000000"/>
          <w:sz w:val="25"/>
          <w:szCs w:val="25"/>
        </w:rPr>
      </w:pPr>
      <w:r>
        <w:rPr>
          <w:rFonts w:ascii="Times New Roman" w:hAnsi="Times New Roman" w:cs="Times New Roman"/>
          <w:i/>
          <w:iCs/>
          <w:color w:val="000000"/>
          <w:sz w:val="25"/>
          <w:szCs w:val="25"/>
        </w:rPr>
        <w:t>Ziele setzen, Schritte zur Problemlösung planen, Fertigkeiten einüben</w:t>
      </w:r>
    </w:p>
    <w:p w14:paraId="443CCDCB" w14:textId="177CBCFE" w:rsidR="001A79F2" w:rsidRDefault="001A79F2" w:rsidP="001A79F2">
      <w:pPr>
        <w:autoSpaceDE w:val="0"/>
        <w:autoSpaceDN w:val="0"/>
        <w:adjustRightInd w:val="0"/>
        <w:spacing w:after="0" w:line="240" w:lineRule="auto"/>
        <w:rPr>
          <w:rFonts w:ascii="OfficinaSans-Bold" w:hAnsi="OfficinaSans-Bold" w:cs="OfficinaSans-Bold"/>
          <w:bCs/>
          <w:sz w:val="24"/>
          <w:szCs w:val="24"/>
        </w:rPr>
      </w:pPr>
      <w:r w:rsidRPr="001A79F2">
        <w:rPr>
          <w:rFonts w:ascii="OfficinaSans-Bold" w:hAnsi="OfficinaSans-Bold" w:cs="OfficinaSans-Bold"/>
          <w:b/>
          <w:bCs/>
          <w:sz w:val="24"/>
          <w:szCs w:val="24"/>
        </w:rPr>
        <w:t xml:space="preserve">Überregionales Engagement. </w:t>
      </w:r>
      <w:r w:rsidRPr="001A79F2">
        <w:rPr>
          <w:rFonts w:ascii="OfficinaSans-Bold" w:hAnsi="OfficinaSans-Bold" w:cs="OfficinaSans-Bold"/>
          <w:bCs/>
          <w:sz w:val="24"/>
          <w:szCs w:val="24"/>
        </w:rPr>
        <w:t xml:space="preserve">Wenn sich </w:t>
      </w:r>
      <w:r>
        <w:rPr>
          <w:rFonts w:ascii="OfficinaSans-Bold" w:hAnsi="OfficinaSans-Bold" w:cs="OfficinaSans-Bold"/>
          <w:bCs/>
          <w:sz w:val="24"/>
          <w:szCs w:val="24"/>
        </w:rPr>
        <w:t>eine Katastrophe</w:t>
      </w:r>
      <w:r w:rsidRPr="001A79F2">
        <w:rPr>
          <w:rFonts w:ascii="OfficinaSans-Bold" w:hAnsi="OfficinaSans-Bold" w:cs="OfficinaSans-Bold"/>
          <w:bCs/>
          <w:sz w:val="24"/>
          <w:szCs w:val="24"/>
        </w:rPr>
        <w:t xml:space="preserve"> außerhalb der Gemeinde </w:t>
      </w:r>
      <w:r>
        <w:rPr>
          <w:rFonts w:ascii="OfficinaSans-Bold" w:hAnsi="OfficinaSans-Bold" w:cs="OfficinaSans-Bold"/>
          <w:bCs/>
          <w:sz w:val="24"/>
          <w:szCs w:val="24"/>
        </w:rPr>
        <w:t xml:space="preserve">ereignet (z.B. Flut), lassen Sie Ihre Schüler/innen brainstormen, wie man helfen könnte. Planen und führen Sie dies </w:t>
      </w:r>
      <w:proofErr w:type="gramStart"/>
      <w:r>
        <w:rPr>
          <w:rFonts w:ascii="OfficinaSans-Bold" w:hAnsi="OfficinaSans-Bold" w:cs="OfficinaSans-Bold"/>
          <w:bCs/>
          <w:sz w:val="24"/>
          <w:szCs w:val="24"/>
        </w:rPr>
        <w:t>mit Ihren Schüler</w:t>
      </w:r>
      <w:proofErr w:type="gramEnd"/>
      <w:r>
        <w:rPr>
          <w:rFonts w:ascii="OfficinaSans-Bold" w:hAnsi="OfficinaSans-Bold" w:cs="OfficinaSans-Bold"/>
          <w:bCs/>
          <w:sz w:val="24"/>
          <w:szCs w:val="24"/>
        </w:rPr>
        <w:t xml:space="preserve">/innen durch. Dies gestattet es Ihren Schüler/innen, sich mit anderen verbunden zu fühlen, denen eine Naturkatastrophe widerfahren ist, die von politischen Unruhen betroffen sind, und auch von wirtschaftlichen Missständen (d.h. in ländlichen Gebieten kann es zu einer Rezession kommen). </w:t>
      </w:r>
    </w:p>
    <w:p w14:paraId="276B1D63" w14:textId="3A4263F4" w:rsidR="001A79F2" w:rsidRDefault="001A79F2" w:rsidP="001A79F2">
      <w:pPr>
        <w:autoSpaceDE w:val="0"/>
        <w:autoSpaceDN w:val="0"/>
        <w:adjustRightInd w:val="0"/>
        <w:spacing w:after="0" w:line="240" w:lineRule="auto"/>
        <w:rPr>
          <w:rFonts w:ascii="OfficinaSans-Bold" w:hAnsi="OfficinaSans-Bold" w:cs="OfficinaSans-Bold"/>
          <w:bCs/>
          <w:sz w:val="24"/>
          <w:szCs w:val="24"/>
        </w:rPr>
      </w:pPr>
    </w:p>
    <w:p w14:paraId="200147B5" w14:textId="57DEF0DB" w:rsidR="001A79F2" w:rsidRDefault="001A79F2" w:rsidP="001A79F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Gemeinnützige Arbeit vor Ort. </w:t>
      </w:r>
      <w:r>
        <w:rPr>
          <w:rFonts w:ascii="OfficinaSans-Bold" w:hAnsi="OfficinaSans-Bold" w:cs="OfficinaSans-Bold"/>
          <w:bCs/>
          <w:sz w:val="24"/>
          <w:szCs w:val="24"/>
        </w:rPr>
        <w:t xml:space="preserve">Investieren Sie Zeit und Arbeit vor Ort, sodass sich Ihre Schüler/innen mit der Gemeinde verbunden und in ihr als wirksam erleben können. </w:t>
      </w:r>
      <w:r w:rsidR="00D80F74">
        <w:rPr>
          <w:rFonts w:ascii="OfficinaSans-Bold" w:hAnsi="OfficinaSans-Bold" w:cs="OfficinaSans-Bold"/>
          <w:bCs/>
          <w:sz w:val="24"/>
          <w:szCs w:val="24"/>
        </w:rPr>
        <w:t xml:space="preserve">Vereinbaren Sie Zeiten und Orte, zu denen Ihre Schüler/innen Gemeindearbeit leisten können (behalten Sie dabei im Auge, dass die Forschung gezeigt hat, dass sich Stereotypen bei Schüler/innen der Sekundarstufe I verschlimmern, sofern sie mit benachteiligten Personen arbeiten). Stellen Sie sicher, dass Sie gemeinsam über das Erlebte reflektieren. </w:t>
      </w:r>
      <w:r w:rsidR="00D80F74">
        <w:rPr>
          <w:rFonts w:ascii="OfficinaSans-Bold" w:hAnsi="OfficinaSans-Bold" w:cs="OfficinaSans-Bold"/>
          <w:bCs/>
          <w:sz w:val="24"/>
          <w:szCs w:val="24"/>
        </w:rPr>
        <w:lastRenderedPageBreak/>
        <w:t xml:space="preserve">Bewerten Sie schriftliche Reflektionen mithilfe eines Bewertungsrasters (siehe Anhang für ein Beispielraster). </w:t>
      </w:r>
    </w:p>
    <w:p w14:paraId="1ECAD34F" w14:textId="246B5EB2" w:rsidR="00D80F74" w:rsidRDefault="00D80F74" w:rsidP="001A79F2">
      <w:pPr>
        <w:autoSpaceDE w:val="0"/>
        <w:autoSpaceDN w:val="0"/>
        <w:adjustRightInd w:val="0"/>
        <w:spacing w:after="0" w:line="240" w:lineRule="auto"/>
        <w:rPr>
          <w:rFonts w:ascii="OfficinaSans-Bold" w:hAnsi="OfficinaSans-Bold" w:cs="OfficinaSans-Bold"/>
          <w:bCs/>
          <w:sz w:val="24"/>
          <w:szCs w:val="24"/>
        </w:rPr>
      </w:pPr>
    </w:p>
    <w:p w14:paraId="461C9B1F" w14:textId="6933D54D" w:rsidR="00D80F74" w:rsidRDefault="00D80F74" w:rsidP="001A79F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Geheimer Freund. </w:t>
      </w:r>
      <w:r>
        <w:rPr>
          <w:rFonts w:ascii="OfficinaSans-Bold" w:hAnsi="OfficinaSans-Bold" w:cs="OfficinaSans-Bold"/>
          <w:bCs/>
          <w:sz w:val="24"/>
          <w:szCs w:val="24"/>
        </w:rPr>
        <w:t xml:space="preserve">Schüler/innen werden einem/r Klassenkameraden/in oder jüngerem/r Mitschüler/in zugeordnet, mit dem sie für kurze Zeit auf positive Weise im Geheimen kommunizieren. Besprechen Sie rechtzeitig im Voraus, auf welche Weisen positive Gefühle mitgeteilt werden sollten (z.B. positive Notizen im Schließfach). Begrenzen Sie die Zeit auf einen Tag oder eine Woche. Schüler/innen notieren sich die Reaktionen ihres/r Mitschülers/in auf ihre positive Kommunikation. </w:t>
      </w:r>
    </w:p>
    <w:p w14:paraId="56514E82" w14:textId="3FEA3F0A" w:rsidR="00D80F74" w:rsidRPr="00D80F74" w:rsidRDefault="00D80F74" w:rsidP="001A79F2">
      <w:pPr>
        <w:autoSpaceDE w:val="0"/>
        <w:autoSpaceDN w:val="0"/>
        <w:adjustRightInd w:val="0"/>
        <w:spacing w:after="0" w:line="240" w:lineRule="auto"/>
        <w:rPr>
          <w:rFonts w:ascii="OfficinaSans-Bold" w:hAnsi="OfficinaSans-Bold" w:cs="OfficinaSans-Bold"/>
          <w:bCs/>
          <w:sz w:val="24"/>
          <w:szCs w:val="24"/>
        </w:rPr>
      </w:pPr>
    </w:p>
    <w:p w14:paraId="5B0D908E" w14:textId="77777777" w:rsidR="00D80F74" w:rsidRPr="008D4DC9" w:rsidRDefault="00D80F74" w:rsidP="00D80F74">
      <w:pPr>
        <w:autoSpaceDE w:val="0"/>
        <w:autoSpaceDN w:val="0"/>
        <w:adjustRightInd w:val="0"/>
        <w:spacing w:after="0" w:line="240" w:lineRule="auto"/>
        <w:rPr>
          <w:rFonts w:ascii="Arial" w:hAnsi="Arial" w:cs="Arial"/>
          <w:i/>
          <w:iCs/>
          <w:color w:val="000000"/>
          <w:sz w:val="23"/>
          <w:szCs w:val="23"/>
        </w:rPr>
      </w:pPr>
    </w:p>
    <w:p w14:paraId="326F7360" w14:textId="5FCFE895" w:rsidR="00D80F74" w:rsidRDefault="00D80F74" w:rsidP="00D80F74">
      <w:pPr>
        <w:rPr>
          <w:rFonts w:ascii="Times New Roman" w:hAnsi="Times New Roman" w:cs="Times New Roman"/>
          <w:i/>
          <w:iCs/>
          <w:color w:val="000000"/>
          <w:sz w:val="25"/>
          <w:szCs w:val="25"/>
        </w:rPr>
      </w:pPr>
      <w:r>
        <w:rPr>
          <w:noProof/>
          <w:lang w:eastAsia="de-DE"/>
        </w:rPr>
        <w:drawing>
          <wp:inline distT="0" distB="0" distL="0" distR="0" wp14:anchorId="461A924A" wp14:editId="046B0BE2">
            <wp:extent cx="1381125" cy="1343025"/>
            <wp:effectExtent l="0" t="0" r="9525" b="9525"/>
            <wp:docPr id="22" name="Grafik 2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7">
                      <a:extLst>
                        <a:ext uri="{28A0092B-C50C-407E-A947-70E740481C1C}">
                          <a14:useLocalDpi xmlns:a14="http://schemas.microsoft.com/office/drawing/2010/main" val="0"/>
                        </a:ext>
                      </a:extLst>
                    </a:blip>
                    <a:stretch>
                      <a:fillRect/>
                    </a:stretch>
                  </pic:blipFill>
                  <pic:spPr>
                    <a:xfrm>
                      <a:off x="0" y="0"/>
                      <a:ext cx="1381125" cy="1343025"/>
                    </a:xfrm>
                    <a:prstGeom prst="rect">
                      <a:avLst/>
                    </a:prstGeom>
                  </pic:spPr>
                </pic:pic>
              </a:graphicData>
            </a:graphic>
          </wp:inline>
        </w:drawing>
      </w:r>
    </w:p>
    <w:p w14:paraId="78A9F0E7" w14:textId="77777777" w:rsidR="00D80F74" w:rsidRDefault="00D80F74" w:rsidP="00D80F74">
      <w:r>
        <w:t>Innerhalb einer Subfertigkeit gehören die mit einem Sternchen versehenen Übungen zusammen.</w:t>
      </w:r>
    </w:p>
    <w:p w14:paraId="3EC4E68C" w14:textId="6D901E64" w:rsidR="00D80F74" w:rsidRDefault="00D80F74">
      <w:pPr>
        <w:rPr>
          <w:rFonts w:ascii="Arial" w:hAnsi="Arial" w:cs="Arial"/>
        </w:rPr>
      </w:pPr>
      <w:r>
        <w:rPr>
          <w:rFonts w:ascii="Arial" w:hAnsi="Arial" w:cs="Arial"/>
        </w:rPr>
        <w:br w:type="page"/>
      </w:r>
    </w:p>
    <w:p w14:paraId="4CEAD6D7" w14:textId="77777777" w:rsidR="00D80F74" w:rsidRPr="00D80F74" w:rsidRDefault="00D80F74">
      <w:pPr>
        <w:rPr>
          <w:rFonts w:ascii="Arial" w:hAnsi="Arial" w:cs="Arial"/>
        </w:rPr>
      </w:pPr>
    </w:p>
    <w:p w14:paraId="00D597E8" w14:textId="38A1B578" w:rsidR="00D80F74" w:rsidRDefault="00D80F74" w:rsidP="00D80F74">
      <w:pPr>
        <w:rPr>
          <w:rFonts w:ascii="Arial" w:hAnsi="Arial" w:cs="Arial"/>
          <w:b/>
          <w:smallCaps/>
          <w:sz w:val="24"/>
          <w:szCs w:val="24"/>
        </w:rPr>
      </w:pPr>
      <w:proofErr w:type="spellStart"/>
      <w:r w:rsidRPr="008D3920">
        <w:rPr>
          <w:rFonts w:ascii="Times New Roman" w:hAnsi="Times New Roman" w:cs="Times New Roman"/>
          <w:b/>
          <w:color w:val="000000"/>
          <w:sz w:val="25"/>
          <w:szCs w:val="25"/>
        </w:rPr>
        <w:t>Subskill</w:t>
      </w:r>
      <w:proofErr w:type="spellEnd"/>
      <w:r w:rsidRPr="008D3920">
        <w:rPr>
          <w:rFonts w:ascii="Times New Roman" w:hAnsi="Times New Roman" w:cs="Times New Roman"/>
          <w:b/>
          <w:color w:val="000000"/>
          <w:sz w:val="25"/>
          <w:szCs w:val="25"/>
        </w:rPr>
        <w:t xml:space="preserve"> 2: SHOWING CARE</w:t>
      </w:r>
      <w:r>
        <w:rPr>
          <w:rFonts w:ascii="Times New Roman" w:hAnsi="Times New Roman" w:cs="Times New Roman"/>
          <w:b/>
          <w:color w:val="000000"/>
          <w:sz w:val="25"/>
          <w:szCs w:val="25"/>
        </w:rPr>
        <w:t xml:space="preserve"> = Subfertigkeit 2: </w:t>
      </w:r>
      <w:r w:rsidR="00184D2C">
        <w:rPr>
          <w:rFonts w:ascii="Arial" w:hAnsi="Arial" w:cs="Arial"/>
          <w:b/>
          <w:smallCaps/>
          <w:sz w:val="24"/>
          <w:szCs w:val="24"/>
        </w:rPr>
        <w:t>Fürsorge zeigen</w:t>
      </w:r>
    </w:p>
    <w:p w14:paraId="31801C91" w14:textId="19C07727" w:rsidR="00D80F74" w:rsidRPr="00184D2C" w:rsidRDefault="00D80F74" w:rsidP="001A79F2">
      <w:pPr>
        <w:rPr>
          <w:rFonts w:ascii="Times New Roman" w:hAnsi="Times New Roman" w:cs="Times New Roman"/>
          <w:b/>
          <w:bCs/>
          <w:color w:val="000000"/>
          <w:sz w:val="25"/>
          <w:szCs w:val="25"/>
          <w:lang w:val="en-GB"/>
        </w:rPr>
      </w:pPr>
      <w:proofErr w:type="spellStart"/>
      <w:r w:rsidRPr="00184D2C">
        <w:rPr>
          <w:rFonts w:ascii="Times New Roman" w:hAnsi="Times New Roman" w:cs="Times New Roman"/>
          <w:b/>
          <w:bCs/>
          <w:color w:val="000000"/>
          <w:sz w:val="25"/>
          <w:szCs w:val="25"/>
          <w:lang w:val="en-GB"/>
        </w:rPr>
        <w:t>Stufe</w:t>
      </w:r>
      <w:proofErr w:type="spellEnd"/>
      <w:r w:rsidRPr="00184D2C">
        <w:rPr>
          <w:rFonts w:ascii="Times New Roman" w:hAnsi="Times New Roman" w:cs="Times New Roman"/>
          <w:b/>
          <w:bCs/>
          <w:color w:val="000000"/>
          <w:sz w:val="25"/>
          <w:szCs w:val="25"/>
          <w:lang w:val="en-GB"/>
        </w:rPr>
        <w:t xml:space="preserve"> 3 (</w:t>
      </w:r>
      <w:proofErr w:type="spellStart"/>
      <w:r w:rsidRPr="00184D2C">
        <w:rPr>
          <w:rFonts w:ascii="Times New Roman" w:hAnsi="Times New Roman" w:cs="Times New Roman"/>
          <w:b/>
          <w:bCs/>
          <w:color w:val="000000"/>
          <w:sz w:val="25"/>
          <w:szCs w:val="25"/>
          <w:lang w:val="en-GB"/>
        </w:rPr>
        <w:t>Fortsetzung</w:t>
      </w:r>
      <w:proofErr w:type="spellEnd"/>
      <w:r w:rsidRPr="00184D2C">
        <w:rPr>
          <w:rFonts w:ascii="Times New Roman" w:hAnsi="Times New Roman" w:cs="Times New Roman"/>
          <w:b/>
          <w:bCs/>
          <w:color w:val="000000"/>
          <w:sz w:val="25"/>
          <w:szCs w:val="25"/>
          <w:lang w:val="en-GB"/>
        </w:rPr>
        <w:t xml:space="preserve">) </w:t>
      </w:r>
    </w:p>
    <w:p w14:paraId="00D79EB8" w14:textId="77777777" w:rsidR="00E87835" w:rsidRDefault="00E87835" w:rsidP="00E87835">
      <w:pPr>
        <w:rPr>
          <w:rFonts w:ascii="Arial" w:hAnsi="Arial" w:cs="Arial"/>
          <w:lang w:val="en-GB"/>
        </w:rPr>
      </w:pPr>
      <w:r>
        <w:rPr>
          <w:rFonts w:ascii="Arial" w:hAnsi="Arial" w:cs="Arial"/>
          <w:lang w:val="en-GB"/>
        </w:rPr>
        <w:t xml:space="preserve">Side Header: </w:t>
      </w:r>
      <w:r w:rsidRPr="009C316C">
        <w:rPr>
          <w:rFonts w:ascii="Arial" w:hAnsi="Arial" w:cs="Arial"/>
          <w:lang w:val="en-GB"/>
        </w:rPr>
        <w:t>ES-3 Caring by Connecting to Others</w:t>
      </w:r>
      <w:r>
        <w:rPr>
          <w:rFonts w:ascii="Arial" w:hAnsi="Arial" w:cs="Arial"/>
          <w:lang w:val="en-GB"/>
        </w:rPr>
        <w:t>: Showing Care =</w:t>
      </w:r>
    </w:p>
    <w:p w14:paraId="07A7E42B" w14:textId="5A02443F" w:rsidR="00D80F74" w:rsidRPr="00E87835" w:rsidRDefault="00E87835" w:rsidP="001A79F2">
      <w:pPr>
        <w:rPr>
          <w:rFonts w:ascii="Arial" w:hAnsi="Arial" w:cs="Arial"/>
        </w:rPr>
      </w:pPr>
      <w:r w:rsidRPr="009C316C">
        <w:rPr>
          <w:rFonts w:ascii="Arial" w:hAnsi="Arial" w:cs="Arial"/>
        </w:rPr>
        <w:t xml:space="preserve">ES-3 </w:t>
      </w:r>
      <w:r w:rsidR="0039127C">
        <w:rPr>
          <w:rFonts w:ascii="Arial" w:hAnsi="Arial" w:cs="Arial"/>
        </w:rPr>
        <w:t>Fürsorge durch Beziehung</w:t>
      </w:r>
      <w:r>
        <w:rPr>
          <w:rFonts w:ascii="Arial" w:hAnsi="Arial" w:cs="Arial"/>
        </w:rPr>
        <w:t xml:space="preserve">: </w:t>
      </w:r>
      <w:r w:rsidR="00184D2C">
        <w:rPr>
          <w:rFonts w:ascii="Arial" w:hAnsi="Arial" w:cs="Arial"/>
        </w:rPr>
        <w:t>Fürsorge zeigen</w:t>
      </w:r>
    </w:p>
    <w:p w14:paraId="7250CC2E" w14:textId="13E0D651" w:rsidR="006B77D0" w:rsidRDefault="006B77D0" w:rsidP="00D80F74">
      <w:pPr>
        <w:autoSpaceDE w:val="0"/>
        <w:autoSpaceDN w:val="0"/>
        <w:adjustRightInd w:val="0"/>
        <w:spacing w:after="0" w:line="240" w:lineRule="auto"/>
        <w:rPr>
          <w:rFonts w:ascii="OfficinaSans-Bold" w:hAnsi="OfficinaSans-Bold" w:cs="OfficinaSans-Bold"/>
          <w:bCs/>
          <w:sz w:val="24"/>
          <w:szCs w:val="24"/>
        </w:rPr>
      </w:pPr>
      <w:r w:rsidRPr="006B77D0">
        <w:rPr>
          <w:rFonts w:ascii="OfficinaSans-Bold" w:hAnsi="OfficinaSans-Bold" w:cs="OfficinaSans-Bold"/>
          <w:b/>
          <w:bCs/>
          <w:sz w:val="24"/>
          <w:szCs w:val="24"/>
        </w:rPr>
        <w:t xml:space="preserve">Grenzübergreifende Hilfe. </w:t>
      </w:r>
      <w:r>
        <w:rPr>
          <w:rFonts w:ascii="OfficinaSans-Bold" w:hAnsi="OfficinaSans-Bold" w:cs="OfficinaSans-Bold"/>
          <w:bCs/>
          <w:sz w:val="24"/>
          <w:szCs w:val="24"/>
        </w:rPr>
        <w:t xml:space="preserve">Lassen Sie Ihre Schüler/innen Interviews führen, in der Bibliothek und im Internet recherchieren, um herauszufinden, wie ihre Gemeinde Menschen in anderen Ländern hilft (durch Teilnahme an Treffen, dem Organisieren von Hilfe usw.). Lassen Sie Ihre Schüler/innen herausfinden, inwiefern sie an dieser Form der Kontaktaufnahme teilhaben können und organisieren Sie, sofern angemessen, eine </w:t>
      </w:r>
      <w:r w:rsidR="0025573B">
        <w:rPr>
          <w:rFonts w:ascii="OfficinaSans-Bold" w:hAnsi="OfficinaSans-Bold" w:cs="OfficinaSans-Bold"/>
          <w:bCs/>
          <w:sz w:val="24"/>
          <w:szCs w:val="24"/>
        </w:rPr>
        <w:t xml:space="preserve">„Task Force“. Diese „Übung“ bietet </w:t>
      </w:r>
      <w:r>
        <w:rPr>
          <w:rFonts w:ascii="OfficinaSans-Bold" w:hAnsi="OfficinaSans-Bold" w:cs="OfficinaSans-Bold"/>
          <w:bCs/>
          <w:sz w:val="24"/>
          <w:szCs w:val="24"/>
        </w:rPr>
        <w:t>eine sehr gute Gelegenheit,</w:t>
      </w:r>
      <w:r w:rsidR="0025573B">
        <w:rPr>
          <w:rFonts w:ascii="OfficinaSans-Bold" w:hAnsi="OfficinaSans-Bold" w:cs="OfficinaSans-Bold"/>
          <w:bCs/>
          <w:sz w:val="24"/>
          <w:szCs w:val="24"/>
        </w:rPr>
        <w:t xml:space="preserve"> um Führungsrollen einzunehmen, insbes.</w:t>
      </w:r>
      <w:r>
        <w:rPr>
          <w:rFonts w:ascii="OfficinaSans-Bold" w:hAnsi="OfficinaSans-Bold" w:cs="OfficinaSans-Bold"/>
          <w:bCs/>
          <w:sz w:val="24"/>
          <w:szCs w:val="24"/>
        </w:rPr>
        <w:t xml:space="preserve"> auch für Schüler/innen, die üblicherweise keine Fü</w:t>
      </w:r>
      <w:r w:rsidR="0025573B">
        <w:rPr>
          <w:rFonts w:ascii="OfficinaSans-Bold" w:hAnsi="OfficinaSans-Bold" w:cs="OfficinaSans-Bold"/>
          <w:bCs/>
          <w:sz w:val="24"/>
          <w:szCs w:val="24"/>
        </w:rPr>
        <w:t xml:space="preserve">hrungsrolle in der Schule innehaben. </w:t>
      </w:r>
    </w:p>
    <w:p w14:paraId="444E9BD1" w14:textId="415E9714" w:rsidR="006B77D0" w:rsidRDefault="006B77D0" w:rsidP="00D80F74">
      <w:pPr>
        <w:autoSpaceDE w:val="0"/>
        <w:autoSpaceDN w:val="0"/>
        <w:adjustRightInd w:val="0"/>
        <w:spacing w:after="0" w:line="240" w:lineRule="auto"/>
        <w:rPr>
          <w:rFonts w:ascii="OfficinaSans-Bold" w:hAnsi="OfficinaSans-Bold" w:cs="OfficinaSans-Bold"/>
          <w:bCs/>
          <w:sz w:val="24"/>
          <w:szCs w:val="24"/>
        </w:rPr>
      </w:pPr>
    </w:p>
    <w:p w14:paraId="64D6C017" w14:textId="5DB42534" w:rsidR="006B77D0" w:rsidRPr="006B77D0" w:rsidRDefault="006B77D0" w:rsidP="00D80F74">
      <w:pPr>
        <w:autoSpaceDE w:val="0"/>
        <w:autoSpaceDN w:val="0"/>
        <w:adjustRightInd w:val="0"/>
        <w:spacing w:after="0" w:line="240" w:lineRule="auto"/>
        <w:rPr>
          <w:rFonts w:ascii="OfficinaSans-Bold" w:hAnsi="OfficinaSans-Bold" w:cs="OfficinaSans-Bold"/>
          <w:bCs/>
          <w:sz w:val="24"/>
          <w:szCs w:val="24"/>
        </w:rPr>
      </w:pPr>
      <w:r>
        <w:rPr>
          <w:noProof/>
          <w:lang w:eastAsia="de-DE"/>
        </w:rPr>
        <w:drawing>
          <wp:inline distT="0" distB="0" distL="0" distR="0" wp14:anchorId="0E81AA72" wp14:editId="1F748592">
            <wp:extent cx="485775" cy="466725"/>
            <wp:effectExtent l="0" t="0" r="9525" b="9525"/>
            <wp:docPr id="23" name="Grafik 23"/>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6"/>
                    <a:stretch>
                      <a:fillRect/>
                    </a:stretch>
                  </pic:blipFill>
                  <pic:spPr>
                    <a:xfrm>
                      <a:off x="0" y="0"/>
                      <a:ext cx="485775" cy="466725"/>
                    </a:xfrm>
                    <a:prstGeom prst="rect">
                      <a:avLst/>
                    </a:prstGeom>
                  </pic:spPr>
                </pic:pic>
              </a:graphicData>
            </a:graphic>
          </wp:inline>
        </w:drawing>
      </w:r>
      <w:r>
        <w:rPr>
          <w:rFonts w:ascii="OfficinaSans-Bold" w:hAnsi="OfficinaSans-Bold" w:cs="OfficinaSans-Bold"/>
          <w:b/>
          <w:bCs/>
          <w:sz w:val="24"/>
          <w:szCs w:val="24"/>
        </w:rPr>
        <w:t xml:space="preserve">Üben, auf Art und Weise einer anderen Kultur Fürsorglichkeit zu zeigen. </w:t>
      </w:r>
      <w:r>
        <w:rPr>
          <w:rFonts w:ascii="OfficinaSans-Bold" w:hAnsi="OfficinaSans-Bold" w:cs="OfficinaSans-Bold"/>
          <w:bCs/>
          <w:sz w:val="24"/>
          <w:szCs w:val="24"/>
        </w:rPr>
        <w:t xml:space="preserve">Nachdem Ihre Schüler/innen Informationen über andere Kulturen (Stufe 2) gesammelt haben, lassen Sie sie diese anderen Arten und Weisen, Fürsorglichkeit zu zeigen, einüben. Sofern möglich, lassen Sie ein Mitglied dieser Kultur(en) beurteilen, wie gut den Schüler/innen diese Aufgabe gelingt. </w:t>
      </w:r>
    </w:p>
    <w:p w14:paraId="182A8F9A" w14:textId="77777777" w:rsidR="006B77D0" w:rsidRPr="006B77D0" w:rsidRDefault="006B77D0" w:rsidP="00D80F74">
      <w:pPr>
        <w:autoSpaceDE w:val="0"/>
        <w:autoSpaceDN w:val="0"/>
        <w:adjustRightInd w:val="0"/>
        <w:spacing w:after="0" w:line="240" w:lineRule="auto"/>
        <w:rPr>
          <w:rFonts w:ascii="OfficinaSans-Bold" w:hAnsi="OfficinaSans-Bold" w:cs="OfficinaSans-Bold"/>
          <w:b/>
          <w:bCs/>
          <w:sz w:val="24"/>
          <w:szCs w:val="24"/>
        </w:rPr>
      </w:pPr>
    </w:p>
    <w:p w14:paraId="79407DE8" w14:textId="30711292" w:rsidR="006B77D0" w:rsidRDefault="006B77D0" w:rsidP="00D80F74">
      <w:pPr>
        <w:rPr>
          <w:rFonts w:ascii="Arial" w:hAnsi="Arial" w:cs="Arial"/>
        </w:rPr>
      </w:pPr>
    </w:p>
    <w:p w14:paraId="61807BD5" w14:textId="77777777" w:rsidR="006B77D0" w:rsidRPr="00C83C20" w:rsidRDefault="006B77D0" w:rsidP="006B77D0">
      <w:pPr>
        <w:autoSpaceDE w:val="0"/>
        <w:autoSpaceDN w:val="0"/>
        <w:adjustRightInd w:val="0"/>
        <w:spacing w:after="0" w:line="240" w:lineRule="auto"/>
        <w:rPr>
          <w:rFonts w:ascii="Times New Roman" w:hAnsi="Times New Roman" w:cs="Times New Roman"/>
          <w:color w:val="000000"/>
          <w:sz w:val="25"/>
          <w:szCs w:val="25"/>
        </w:rPr>
      </w:pPr>
      <w:r w:rsidRPr="00C83C20">
        <w:rPr>
          <w:rFonts w:ascii="Times New Roman" w:hAnsi="Times New Roman" w:cs="Times New Roman"/>
          <w:b/>
          <w:bCs/>
          <w:color w:val="000000"/>
          <w:sz w:val="25"/>
          <w:szCs w:val="25"/>
        </w:rPr>
        <w:t xml:space="preserve">Stufe 4: Wissen und Abläufe integrieren </w:t>
      </w:r>
    </w:p>
    <w:p w14:paraId="191B7605" w14:textId="77777777" w:rsidR="006B77D0" w:rsidRDefault="006B77D0" w:rsidP="006B77D0">
      <w:pPr>
        <w:autoSpaceDE w:val="0"/>
        <w:autoSpaceDN w:val="0"/>
        <w:adjustRightInd w:val="0"/>
        <w:spacing w:after="0" w:line="240" w:lineRule="auto"/>
        <w:rPr>
          <w:rFonts w:ascii="Times New Roman" w:hAnsi="Times New Roman" w:cs="Times New Roman"/>
          <w:i/>
          <w:iCs/>
          <w:color w:val="000000"/>
          <w:sz w:val="25"/>
          <w:szCs w:val="25"/>
        </w:rPr>
      </w:pPr>
      <w:r w:rsidRPr="00C83C20">
        <w:rPr>
          <w:rFonts w:ascii="Times New Roman" w:hAnsi="Times New Roman" w:cs="Times New Roman"/>
          <w:i/>
          <w:iCs/>
          <w:color w:val="000000"/>
          <w:sz w:val="25"/>
          <w:szCs w:val="25"/>
        </w:rPr>
        <w:t>Pläne ausführen, Probleme lösen</w:t>
      </w:r>
    </w:p>
    <w:p w14:paraId="7CE226E8" w14:textId="35A64E4D" w:rsidR="006B77D0" w:rsidRDefault="006B77D0" w:rsidP="00D80F74">
      <w:pPr>
        <w:rPr>
          <w:rFonts w:ascii="Times New Roman" w:hAnsi="Times New Roman" w:cs="Times New Roman"/>
          <w:color w:val="000000"/>
          <w:sz w:val="25"/>
          <w:szCs w:val="25"/>
        </w:rPr>
      </w:pPr>
    </w:p>
    <w:p w14:paraId="38CAB7F1" w14:textId="5D03F3D3" w:rsidR="0025573B" w:rsidRPr="0025573B" w:rsidRDefault="0025573B" w:rsidP="0025573B">
      <w:pPr>
        <w:autoSpaceDE w:val="0"/>
        <w:autoSpaceDN w:val="0"/>
        <w:adjustRightInd w:val="0"/>
        <w:spacing w:after="0" w:line="240" w:lineRule="auto"/>
        <w:rPr>
          <w:rFonts w:ascii="Arial" w:hAnsi="Arial" w:cs="Arial"/>
        </w:rPr>
      </w:pPr>
      <w:r w:rsidRPr="0025573B">
        <w:rPr>
          <w:rFonts w:ascii="OfficinaSans-Bold" w:hAnsi="OfficinaSans-Bold" w:cs="OfficinaSans-Bold"/>
          <w:b/>
          <w:bCs/>
          <w:sz w:val="24"/>
          <w:szCs w:val="24"/>
        </w:rPr>
        <w:t xml:space="preserve">Gelenktes soziales Engagement. </w:t>
      </w:r>
      <w:r w:rsidRPr="0025573B">
        <w:rPr>
          <w:rFonts w:ascii="OfficinaSans-Bold" w:hAnsi="OfficinaSans-Bold" w:cs="OfficinaSans-Bold"/>
          <w:bCs/>
          <w:sz w:val="24"/>
          <w:szCs w:val="24"/>
        </w:rPr>
        <w:t>Schüler/innen befolgen folgende Schritte: Bedarf in der Gemeinde feststellen, mit relevanten Personen</w:t>
      </w:r>
      <w:r>
        <w:rPr>
          <w:rFonts w:ascii="OfficinaSans-Bold" w:hAnsi="OfficinaSans-Bold" w:cs="OfficinaSans-Bold"/>
          <w:bCs/>
          <w:sz w:val="24"/>
          <w:szCs w:val="24"/>
        </w:rPr>
        <w:t>/Institutionen Ko</w:t>
      </w:r>
      <w:r w:rsidRPr="0025573B">
        <w:rPr>
          <w:rFonts w:ascii="OfficinaSans-Bold" w:hAnsi="OfficinaSans-Bold" w:cs="OfficinaSans-Bold"/>
          <w:bCs/>
          <w:sz w:val="24"/>
          <w:szCs w:val="24"/>
        </w:rPr>
        <w:t xml:space="preserve">ntakt </w:t>
      </w:r>
      <w:r>
        <w:rPr>
          <w:rFonts w:ascii="OfficinaSans-Bold" w:hAnsi="OfficinaSans-Bold" w:cs="OfficinaSans-Bold"/>
          <w:bCs/>
          <w:sz w:val="24"/>
          <w:szCs w:val="24"/>
        </w:rPr>
        <w:t xml:space="preserve">aufnehmen, einen Aktionsplan aufstellen und diesen Plan durchführen. Beispiel: Schüler/innen initiieren und implementieren einen Plan, um die Gemeinde auf Verschmutzung im örtlichen Fluss aufmerksam zu machen, inklusive Anzeigenschaltung im Radio und den Zeitungen, dem Sammeln von Fakten und dem Organisieren eines Forums zur Diskussion möglicher Lösungen </w:t>
      </w:r>
      <w:r>
        <w:rPr>
          <w:rFonts w:ascii="Arial" w:hAnsi="Arial" w:cs="Arial"/>
        </w:rPr>
        <w:t>(siehe</w:t>
      </w:r>
      <w:r w:rsidRPr="0025573B">
        <w:rPr>
          <w:rFonts w:ascii="Arial" w:hAnsi="Arial" w:cs="Arial"/>
        </w:rPr>
        <w:t xml:space="preserve"> </w:t>
      </w:r>
      <w:proofErr w:type="spellStart"/>
      <w:r w:rsidRPr="0025573B">
        <w:rPr>
          <w:rFonts w:ascii="OfficinaSans-BookItalic" w:hAnsi="OfficinaSans-BookItalic" w:cs="OfficinaSans-BookItalic"/>
          <w:i/>
          <w:iCs/>
        </w:rPr>
        <w:t>Kid’s</w:t>
      </w:r>
      <w:proofErr w:type="spellEnd"/>
      <w:r w:rsidRPr="0025573B">
        <w:rPr>
          <w:rFonts w:ascii="OfficinaSans-BookItalic" w:hAnsi="OfficinaSans-BookItalic" w:cs="OfficinaSans-BookItalic"/>
          <w:i/>
          <w:iCs/>
        </w:rPr>
        <w:t xml:space="preserve"> Guide </w:t>
      </w:r>
      <w:proofErr w:type="spellStart"/>
      <w:r w:rsidRPr="0025573B">
        <w:rPr>
          <w:rFonts w:ascii="OfficinaSans-BookItalic" w:hAnsi="OfficinaSans-BookItalic" w:cs="OfficinaSans-BookItalic"/>
          <w:i/>
          <w:iCs/>
        </w:rPr>
        <w:t>to</w:t>
      </w:r>
      <w:proofErr w:type="spellEnd"/>
      <w:r w:rsidRPr="0025573B">
        <w:rPr>
          <w:rFonts w:ascii="OfficinaSans-BookItalic" w:hAnsi="OfficinaSans-BookItalic" w:cs="OfficinaSans-BookItalic"/>
          <w:i/>
          <w:iCs/>
        </w:rPr>
        <w:t xml:space="preserve"> </w:t>
      </w:r>
      <w:proofErr w:type="spellStart"/>
      <w:r w:rsidRPr="0025573B">
        <w:rPr>
          <w:rFonts w:ascii="OfficinaSans-BookItalic" w:hAnsi="OfficinaSans-BookItalic" w:cs="OfficinaSans-BookItalic"/>
          <w:i/>
          <w:iCs/>
        </w:rPr>
        <w:t>Social</w:t>
      </w:r>
      <w:proofErr w:type="spellEnd"/>
      <w:r w:rsidRPr="0025573B">
        <w:rPr>
          <w:rFonts w:ascii="OfficinaSans-BookItalic" w:hAnsi="OfficinaSans-BookItalic" w:cs="OfficinaSans-BookItalic"/>
          <w:i/>
          <w:iCs/>
        </w:rPr>
        <w:t xml:space="preserve"> Action</w:t>
      </w:r>
      <w:r>
        <w:rPr>
          <w:rFonts w:ascii="Arial" w:hAnsi="Arial" w:cs="Arial"/>
        </w:rPr>
        <w:t>, Lewis et al, 1998, für weitere Ideen</w:t>
      </w:r>
      <w:r w:rsidRPr="0025573B">
        <w:rPr>
          <w:rFonts w:ascii="Arial" w:hAnsi="Arial" w:cs="Arial"/>
        </w:rPr>
        <w:t>).</w:t>
      </w:r>
      <w:r>
        <w:rPr>
          <w:rFonts w:ascii="Arial" w:hAnsi="Arial" w:cs="Arial"/>
        </w:rPr>
        <w:t xml:space="preserve"> Es ist von besonderer Bedeutung, dass die Schüler/innen die </w:t>
      </w:r>
      <w:r w:rsidR="00A57A15">
        <w:rPr>
          <w:rFonts w:ascii="Arial" w:hAnsi="Arial" w:cs="Arial"/>
        </w:rPr>
        <w:t>Verantwortung</w:t>
      </w:r>
      <w:r>
        <w:rPr>
          <w:rFonts w:ascii="Arial" w:hAnsi="Arial" w:cs="Arial"/>
        </w:rPr>
        <w:t xml:space="preserve"> für ihr gesamtes Engagement von der Idee bis zur Durchführung übernehmen. </w:t>
      </w:r>
    </w:p>
    <w:p w14:paraId="2FAE0500" w14:textId="77777777" w:rsidR="0025573B" w:rsidRPr="0025573B" w:rsidRDefault="0025573B" w:rsidP="006B77D0">
      <w:pPr>
        <w:autoSpaceDE w:val="0"/>
        <w:autoSpaceDN w:val="0"/>
        <w:adjustRightInd w:val="0"/>
        <w:spacing w:after="0" w:line="240" w:lineRule="auto"/>
        <w:rPr>
          <w:rFonts w:ascii="OfficinaSans-Bold" w:hAnsi="OfficinaSans-Bold" w:cs="OfficinaSans-Bold"/>
          <w:b/>
          <w:bCs/>
          <w:sz w:val="24"/>
          <w:szCs w:val="24"/>
        </w:rPr>
      </w:pPr>
    </w:p>
    <w:p w14:paraId="15E3F17E" w14:textId="77777777" w:rsidR="0025573B" w:rsidRPr="008D4DC9" w:rsidRDefault="0025573B" w:rsidP="006B77D0">
      <w:pPr>
        <w:autoSpaceDE w:val="0"/>
        <w:autoSpaceDN w:val="0"/>
        <w:adjustRightInd w:val="0"/>
        <w:spacing w:after="0" w:line="240" w:lineRule="auto"/>
        <w:rPr>
          <w:rFonts w:ascii="OfficinaSans-Bold" w:hAnsi="OfficinaSans-Bold" w:cs="OfficinaSans-Bold"/>
          <w:b/>
          <w:bCs/>
          <w:sz w:val="24"/>
          <w:szCs w:val="24"/>
        </w:rPr>
      </w:pPr>
    </w:p>
    <w:p w14:paraId="3489C5E2" w14:textId="133A1981" w:rsidR="0025573B" w:rsidRDefault="0025573B" w:rsidP="006B77D0">
      <w:pPr>
        <w:autoSpaceDE w:val="0"/>
        <w:autoSpaceDN w:val="0"/>
        <w:adjustRightInd w:val="0"/>
        <w:spacing w:after="0" w:line="240" w:lineRule="auto"/>
        <w:rPr>
          <w:rFonts w:ascii="OfficinaSans-Bold" w:hAnsi="OfficinaSans-Bold" w:cs="OfficinaSans-Bold"/>
          <w:bCs/>
          <w:sz w:val="24"/>
          <w:szCs w:val="24"/>
        </w:rPr>
      </w:pPr>
      <w:r w:rsidRPr="008D4DC9">
        <w:rPr>
          <w:rFonts w:ascii="OfficinaSans-Bold" w:hAnsi="OfficinaSans-Bold" w:cs="OfficinaSans-Bold"/>
          <w:b/>
          <w:bCs/>
          <w:sz w:val="24"/>
          <w:szCs w:val="24"/>
          <w:lang w:val="de-CH"/>
        </w:rPr>
        <w:t xml:space="preserve">“Gespielte” </w:t>
      </w:r>
      <w:r w:rsidR="00A57A15" w:rsidRPr="008D4DC9">
        <w:rPr>
          <w:rFonts w:ascii="OfficinaSans-Bold" w:hAnsi="OfficinaSans-Bold" w:cs="OfficinaSans-Bold"/>
          <w:b/>
          <w:bCs/>
          <w:sz w:val="24"/>
          <w:szCs w:val="24"/>
          <w:lang w:val="de-CH"/>
        </w:rPr>
        <w:t>Vereinte Na</w:t>
      </w:r>
      <w:r w:rsidR="00A57A15">
        <w:rPr>
          <w:rFonts w:ascii="OfficinaSans-Bold" w:hAnsi="OfficinaSans-Bold" w:cs="OfficinaSans-Bold"/>
          <w:b/>
          <w:bCs/>
          <w:sz w:val="24"/>
          <w:szCs w:val="24"/>
          <w:lang w:val="de-CH"/>
        </w:rPr>
        <w:t>tionen</w:t>
      </w:r>
      <w:r w:rsidR="00E15EA9">
        <w:rPr>
          <w:rFonts w:ascii="OfficinaSans-Bold" w:hAnsi="OfficinaSans-Bold" w:cs="OfficinaSans-Bold"/>
          <w:b/>
          <w:bCs/>
          <w:sz w:val="24"/>
          <w:szCs w:val="24"/>
          <w:lang w:val="de-CH"/>
        </w:rPr>
        <w:t xml:space="preserve">- </w:t>
      </w:r>
      <w:r w:rsidRPr="008D4DC9">
        <w:rPr>
          <w:rFonts w:ascii="OfficinaSans-Bold" w:hAnsi="OfficinaSans-Bold" w:cs="OfficinaSans-Bold"/>
          <w:b/>
          <w:bCs/>
          <w:sz w:val="24"/>
          <w:szCs w:val="24"/>
          <w:lang w:val="de-CH"/>
        </w:rPr>
        <w:t>oder FEMA</w:t>
      </w:r>
      <w:r w:rsidR="00E15EA9">
        <w:rPr>
          <w:rFonts w:ascii="OfficinaSans-Bold" w:hAnsi="OfficinaSans-Bold" w:cs="OfficinaSans-Bold"/>
          <w:b/>
          <w:bCs/>
          <w:sz w:val="24"/>
          <w:szCs w:val="24"/>
          <w:lang w:val="de-CH"/>
        </w:rPr>
        <w:t xml:space="preserve">- </w:t>
      </w:r>
      <w:r w:rsidRPr="008D4DC9">
        <w:rPr>
          <w:rFonts w:ascii="OfficinaSans-Bold" w:hAnsi="OfficinaSans-Bold" w:cs="OfficinaSans-Bold"/>
          <w:b/>
          <w:bCs/>
          <w:sz w:val="24"/>
          <w:szCs w:val="24"/>
          <w:lang w:val="de-CH"/>
        </w:rPr>
        <w:t>(Federal Emergency Management Agency)</w:t>
      </w:r>
      <w:r>
        <w:rPr>
          <w:rStyle w:val="Funotenzeichen"/>
          <w:rFonts w:ascii="OfficinaSans-Bold" w:hAnsi="OfficinaSans-Bold" w:cs="OfficinaSans-Bold"/>
          <w:b/>
          <w:bCs/>
          <w:sz w:val="24"/>
          <w:szCs w:val="24"/>
          <w:lang w:val="en-GB"/>
        </w:rPr>
        <w:footnoteReference w:id="5"/>
      </w:r>
      <w:r w:rsidRPr="008D4DC9">
        <w:rPr>
          <w:rFonts w:ascii="OfficinaSans-Bold" w:hAnsi="OfficinaSans-Bold" w:cs="OfficinaSans-Bold"/>
          <w:b/>
          <w:bCs/>
          <w:sz w:val="24"/>
          <w:szCs w:val="24"/>
          <w:lang w:val="de-CH"/>
        </w:rPr>
        <w:t xml:space="preserve"> Engagement. </w:t>
      </w:r>
      <w:r w:rsidRPr="0025573B">
        <w:rPr>
          <w:rFonts w:ascii="OfficinaSans-Bold" w:hAnsi="OfficinaSans-Bold" w:cs="OfficinaSans-Bold"/>
          <w:bCs/>
          <w:sz w:val="24"/>
          <w:szCs w:val="24"/>
        </w:rPr>
        <w:t xml:space="preserve">Richten Sie ein kleines “FEMA”-Büro ein, das sich für die Belange anderer Schüler/innen einsetzt. </w:t>
      </w:r>
      <w:r>
        <w:rPr>
          <w:rFonts w:ascii="OfficinaSans-Bold" w:hAnsi="OfficinaSans-Bold" w:cs="OfficinaSans-Bold"/>
          <w:bCs/>
          <w:sz w:val="24"/>
          <w:szCs w:val="24"/>
        </w:rPr>
        <w:t xml:space="preserve">Dazu organisieren die Schüler/innen verschiedene Gruppen, die die Belange verschiedener Personen repräsentieren. </w:t>
      </w:r>
      <w:r w:rsidR="004A1F8D">
        <w:rPr>
          <w:rFonts w:ascii="OfficinaSans-Bold" w:hAnsi="OfficinaSans-Bold" w:cs="OfficinaSans-Bold"/>
          <w:bCs/>
          <w:sz w:val="24"/>
          <w:szCs w:val="24"/>
        </w:rPr>
        <w:t xml:space="preserve">Ziel des Büros ist es dann, möglichst viele Belange zu klären und den Bedürfnissen der verschiedenen Gruppen gerecht zu werden. </w:t>
      </w:r>
    </w:p>
    <w:p w14:paraId="62E941FB" w14:textId="4A29437F" w:rsidR="004A1F8D" w:rsidRDefault="004A1F8D" w:rsidP="006B77D0">
      <w:pPr>
        <w:autoSpaceDE w:val="0"/>
        <w:autoSpaceDN w:val="0"/>
        <w:adjustRightInd w:val="0"/>
        <w:spacing w:after="0" w:line="240" w:lineRule="auto"/>
        <w:rPr>
          <w:rFonts w:ascii="OfficinaSans-Bold" w:hAnsi="OfficinaSans-Bold" w:cs="OfficinaSans-Bold"/>
          <w:bCs/>
          <w:sz w:val="24"/>
          <w:szCs w:val="24"/>
        </w:rPr>
      </w:pPr>
    </w:p>
    <w:p w14:paraId="2C0F384E" w14:textId="5595F916" w:rsidR="004A1F8D" w:rsidRDefault="004A1F8D" w:rsidP="006B77D0">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lastRenderedPageBreak/>
        <w:t xml:space="preserve">Einen gemeinsamen Nenner finden. </w:t>
      </w:r>
      <w:r>
        <w:rPr>
          <w:rFonts w:ascii="OfficinaSans-Bold" w:hAnsi="OfficinaSans-Bold" w:cs="OfficinaSans-Bold"/>
          <w:bCs/>
          <w:sz w:val="24"/>
          <w:szCs w:val="24"/>
        </w:rPr>
        <w:t xml:space="preserve">Lassen Sie Ihre </w:t>
      </w:r>
      <w:r w:rsidR="003C096C">
        <w:rPr>
          <w:rFonts w:ascii="OfficinaSans-Bold" w:hAnsi="OfficinaSans-Bold" w:cs="OfficinaSans-Bold"/>
          <w:bCs/>
          <w:sz w:val="24"/>
          <w:szCs w:val="24"/>
        </w:rPr>
        <w:t>Schüler/innen zwei verschiedene</w:t>
      </w:r>
      <w:r>
        <w:rPr>
          <w:rFonts w:ascii="OfficinaSans-Bold" w:hAnsi="OfficinaSans-Bold" w:cs="OfficinaSans-Bold"/>
          <w:bCs/>
          <w:sz w:val="24"/>
          <w:szCs w:val="24"/>
        </w:rPr>
        <w:t xml:space="preserve"> Personengruppen vor Ort unterstützen, indem sie ihnen helfen, in Bezug auf ein Problem </w:t>
      </w:r>
      <w:r w:rsidR="003C096C">
        <w:rPr>
          <w:rFonts w:ascii="OfficinaSans-Bold" w:hAnsi="OfficinaSans-Bold" w:cs="OfficinaSans-Bold"/>
          <w:bCs/>
          <w:sz w:val="24"/>
          <w:szCs w:val="24"/>
        </w:rPr>
        <w:t xml:space="preserve">oder einen Konflikt </w:t>
      </w:r>
      <w:r>
        <w:rPr>
          <w:rFonts w:ascii="OfficinaSans-Bold" w:hAnsi="OfficinaSans-Bold" w:cs="OfficinaSans-Bold"/>
          <w:bCs/>
          <w:sz w:val="24"/>
          <w:szCs w:val="24"/>
        </w:rPr>
        <w:t xml:space="preserve">auf einen gemeinsamen Nenner zu kommen. </w:t>
      </w:r>
      <w:r w:rsidR="004B3384">
        <w:rPr>
          <w:rFonts w:ascii="OfficinaSans-Bold" w:hAnsi="OfficinaSans-Bold" w:cs="OfficinaSans-Bold"/>
          <w:bCs/>
          <w:sz w:val="24"/>
          <w:szCs w:val="24"/>
        </w:rPr>
        <w:t>Diesen Arbeitsauftrag können die Schüler/innen in Einzel- oder Kleingruppenarbeit oder in der ganzen Klasse bearbeiten. Brechen Sie die ein</w:t>
      </w:r>
      <w:r w:rsidR="006E0C37">
        <w:rPr>
          <w:rFonts w:ascii="OfficinaSans-Bold" w:hAnsi="OfficinaSans-Bold" w:cs="OfficinaSans-Bold"/>
          <w:bCs/>
          <w:sz w:val="24"/>
          <w:szCs w:val="24"/>
        </w:rPr>
        <w:t>zelnen Schritte</w:t>
      </w:r>
      <w:r w:rsidR="004B3384">
        <w:rPr>
          <w:rFonts w:ascii="OfficinaSans-Bold" w:hAnsi="OfficinaSans-Bold" w:cs="OfficinaSans-Bold"/>
          <w:bCs/>
          <w:sz w:val="24"/>
          <w:szCs w:val="24"/>
        </w:rPr>
        <w:t xml:space="preserve"> herunter auf: das Identifizieren der Perspektive jeder Seite, das Identifizieren von Zielen jeder Seite; das Auffinden von Gemeinsamkeiten in den Perspektiven und das Aufstellen gemeinsamer Ziele. </w:t>
      </w:r>
    </w:p>
    <w:p w14:paraId="4C64C856" w14:textId="2BE42E11" w:rsidR="004B3384" w:rsidRDefault="004B3384" w:rsidP="006B77D0">
      <w:pPr>
        <w:autoSpaceDE w:val="0"/>
        <w:autoSpaceDN w:val="0"/>
        <w:adjustRightInd w:val="0"/>
        <w:spacing w:after="0" w:line="240" w:lineRule="auto"/>
        <w:rPr>
          <w:rFonts w:ascii="OfficinaSans-Bold" w:hAnsi="OfficinaSans-Bold" w:cs="OfficinaSans-Bold"/>
          <w:bCs/>
          <w:sz w:val="24"/>
          <w:szCs w:val="24"/>
        </w:rPr>
      </w:pPr>
    </w:p>
    <w:p w14:paraId="6BC81B0A" w14:textId="0E69F7DB" w:rsidR="004B3384" w:rsidRDefault="006E0C37" w:rsidP="006B77D0">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Engagement vor Ort. </w:t>
      </w:r>
      <w:r>
        <w:rPr>
          <w:rFonts w:ascii="OfficinaSans-Bold" w:hAnsi="OfficinaSans-Bold" w:cs="OfficinaSans-Bold"/>
          <w:bCs/>
          <w:sz w:val="24"/>
          <w:szCs w:val="24"/>
        </w:rPr>
        <w:t xml:space="preserve"> Lassen Sie Ihre Schüler/innen ein Tagebuch über ihr Engagement in der Gemeinde vor Ort führen. Bitten Sie ein Gemeindemitglied zu beurteilen, wie gelungen dieses Engagement ist. </w:t>
      </w:r>
    </w:p>
    <w:p w14:paraId="125647AE" w14:textId="77777777" w:rsidR="006E0C37" w:rsidRPr="006E0C37" w:rsidRDefault="006E0C37" w:rsidP="006B77D0">
      <w:pPr>
        <w:autoSpaceDE w:val="0"/>
        <w:autoSpaceDN w:val="0"/>
        <w:adjustRightInd w:val="0"/>
        <w:spacing w:after="0" w:line="240" w:lineRule="auto"/>
        <w:rPr>
          <w:rFonts w:ascii="OfficinaSans-Bold" w:hAnsi="OfficinaSans-Bold" w:cs="OfficinaSans-Bold"/>
          <w:bCs/>
          <w:sz w:val="24"/>
          <w:szCs w:val="24"/>
        </w:rPr>
      </w:pPr>
    </w:p>
    <w:p w14:paraId="66F8D8E2" w14:textId="5CEA4B13" w:rsidR="00E541AA" w:rsidRPr="008D4DC9" w:rsidRDefault="00E541AA" w:rsidP="006B77D0">
      <w:pPr>
        <w:rPr>
          <w:rFonts w:ascii="Arial" w:hAnsi="Arial" w:cs="Arial"/>
        </w:rPr>
      </w:pPr>
    </w:p>
    <w:p w14:paraId="289B1479" w14:textId="7BB26BB6" w:rsidR="00E541AA" w:rsidRDefault="006F5030" w:rsidP="00E541AA">
      <w:r w:rsidRPr="0081342F">
        <w:rPr>
          <w:rFonts w:ascii="Times New Roman" w:hAnsi="Times New Roman" w:cs="Times New Roman"/>
          <w:i/>
          <w:iCs/>
          <w:noProof/>
          <w:color w:val="000000"/>
          <w:sz w:val="25"/>
          <w:szCs w:val="25"/>
          <w:lang w:eastAsia="de-DE"/>
        </w:rPr>
        <w:drawing>
          <wp:anchor distT="0" distB="0" distL="114300" distR="114300" simplePos="0" relativeHeight="251691008" behindDoc="0" locked="0" layoutInCell="1" allowOverlap="1" wp14:anchorId="69A64F76" wp14:editId="2F56185E">
            <wp:simplePos x="0" y="0"/>
            <wp:positionH relativeFrom="column">
              <wp:posOffset>28575</wp:posOffset>
            </wp:positionH>
            <wp:positionV relativeFrom="paragraph">
              <wp:posOffset>-22860</wp:posOffset>
            </wp:positionV>
            <wp:extent cx="1381318" cy="1343212"/>
            <wp:effectExtent l="0" t="0" r="9525" b="0"/>
            <wp:wrapThrough wrapText="bothSides">
              <wp:wrapPolygon edited="0">
                <wp:start x="0" y="0"/>
                <wp:lineTo x="0" y="21140"/>
                <wp:lineTo x="21451" y="21140"/>
                <wp:lineTo x="21451" y="0"/>
                <wp:lineTo x="0" y="0"/>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81318" cy="1343212"/>
                    </a:xfrm>
                    <a:prstGeom prst="rect">
                      <a:avLst/>
                    </a:prstGeom>
                  </pic:spPr>
                </pic:pic>
              </a:graphicData>
            </a:graphic>
          </wp:anchor>
        </w:drawing>
      </w:r>
      <w:r w:rsidR="00E541AA">
        <w:t>Innerhalb einer Subfertigkeit gehören die mit einem Sternchen versehenen Übungen zusammen.</w:t>
      </w:r>
    </w:p>
    <w:p w14:paraId="047EBE2B" w14:textId="6B5C002A" w:rsidR="006F5030" w:rsidRDefault="006F5030" w:rsidP="00E541AA"/>
    <w:p w14:paraId="437F4910" w14:textId="5EE76FC3" w:rsidR="006F5030" w:rsidRDefault="006F5030" w:rsidP="00E541AA"/>
    <w:p w14:paraId="56744043" w14:textId="77777777" w:rsidR="00AA7C37" w:rsidRDefault="00AA7C37" w:rsidP="006F5030">
      <w:pPr>
        <w:autoSpaceDE w:val="0"/>
        <w:autoSpaceDN w:val="0"/>
        <w:adjustRightInd w:val="0"/>
        <w:spacing w:after="0" w:line="240" w:lineRule="auto"/>
        <w:rPr>
          <w:rFonts w:ascii="OfficinaSans-Bold" w:hAnsi="OfficinaSans-Bold" w:cs="OfficinaSans-Bold"/>
          <w:b/>
          <w:bCs/>
        </w:rPr>
      </w:pPr>
    </w:p>
    <w:p w14:paraId="4D5E0366" w14:textId="77777777" w:rsidR="00AA7C37" w:rsidRDefault="00AA7C37" w:rsidP="006F5030">
      <w:pPr>
        <w:autoSpaceDE w:val="0"/>
        <w:autoSpaceDN w:val="0"/>
        <w:adjustRightInd w:val="0"/>
        <w:spacing w:after="0" w:line="240" w:lineRule="auto"/>
        <w:rPr>
          <w:rFonts w:ascii="OfficinaSans-Bold" w:hAnsi="OfficinaSans-Bold" w:cs="OfficinaSans-Bold"/>
          <w:b/>
          <w:bCs/>
        </w:rPr>
      </w:pPr>
    </w:p>
    <w:p w14:paraId="0353C3E2" w14:textId="36F122F6" w:rsidR="006F5030" w:rsidRDefault="003B2F6E" w:rsidP="006F5030">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Fürsorge zeigen</w:t>
      </w:r>
    </w:p>
    <w:p w14:paraId="45D9146F" w14:textId="77777777" w:rsidR="006F5030" w:rsidRPr="006F5030" w:rsidRDefault="006F5030" w:rsidP="006F5030">
      <w:pPr>
        <w:autoSpaceDE w:val="0"/>
        <w:autoSpaceDN w:val="0"/>
        <w:adjustRightInd w:val="0"/>
        <w:spacing w:after="0" w:line="240" w:lineRule="auto"/>
        <w:rPr>
          <w:rFonts w:ascii="OfficinaSans-BoldItalic" w:hAnsi="OfficinaSans-BoldItalic" w:cs="OfficinaSans-BoldItalic"/>
          <w:b/>
          <w:bCs/>
          <w:i/>
          <w:iCs/>
        </w:rPr>
      </w:pPr>
    </w:p>
    <w:p w14:paraId="76F20A90" w14:textId="77777777" w:rsidR="006F5030" w:rsidRDefault="006F5030" w:rsidP="006F5030">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Hinweise zur Leistungsmessung  </w:t>
      </w:r>
    </w:p>
    <w:p w14:paraId="57567058" w14:textId="2D73FCDC" w:rsidR="006F5030" w:rsidRDefault="006F5030" w:rsidP="006F5030">
      <w:pPr>
        <w:autoSpaceDE w:val="0"/>
        <w:autoSpaceDN w:val="0"/>
        <w:adjustRightInd w:val="0"/>
        <w:spacing w:after="0" w:line="240" w:lineRule="auto"/>
        <w:rPr>
          <w:rFonts w:ascii="Times New Roman" w:hAnsi="Times New Roman" w:cs="Times New Roman"/>
          <w:bCs/>
          <w:i/>
          <w:iCs/>
          <w:sz w:val="23"/>
          <w:szCs w:val="23"/>
        </w:rPr>
      </w:pPr>
      <w:r>
        <w:rPr>
          <w:rFonts w:ascii="Times New Roman" w:hAnsi="Times New Roman" w:cs="Times New Roman"/>
          <w:b/>
          <w:bCs/>
          <w:i/>
          <w:iCs/>
          <w:sz w:val="23"/>
          <w:szCs w:val="23"/>
        </w:rPr>
        <w:t xml:space="preserve">Essays. </w:t>
      </w:r>
      <w:r w:rsidRPr="006F5030">
        <w:rPr>
          <w:rFonts w:ascii="Times New Roman" w:hAnsi="Times New Roman" w:cs="Times New Roman"/>
          <w:bCs/>
          <w:iCs/>
          <w:sz w:val="23"/>
          <w:szCs w:val="23"/>
        </w:rPr>
        <w:t>Schüler/innen schreiben über Ereignisse, bei denen ihnen Fürsorge zuteilwurde oder sie anderen gegenüber fürsorglich waren.</w:t>
      </w:r>
      <w:r>
        <w:rPr>
          <w:rFonts w:ascii="Times New Roman" w:hAnsi="Times New Roman" w:cs="Times New Roman"/>
          <w:bCs/>
          <w:i/>
          <w:iCs/>
          <w:sz w:val="23"/>
          <w:szCs w:val="23"/>
        </w:rPr>
        <w:t xml:space="preserve"> </w:t>
      </w:r>
    </w:p>
    <w:p w14:paraId="55B85239" w14:textId="230E9A75" w:rsidR="006F5030" w:rsidRDefault="006F5030" w:rsidP="006F5030">
      <w:pPr>
        <w:autoSpaceDE w:val="0"/>
        <w:autoSpaceDN w:val="0"/>
        <w:adjustRightInd w:val="0"/>
        <w:spacing w:after="0" w:line="240" w:lineRule="auto"/>
        <w:rPr>
          <w:rFonts w:ascii="Times New Roman" w:hAnsi="Times New Roman" w:cs="Times New Roman"/>
          <w:bCs/>
          <w:i/>
          <w:iCs/>
          <w:sz w:val="23"/>
          <w:szCs w:val="23"/>
        </w:rPr>
      </w:pPr>
    </w:p>
    <w:p w14:paraId="02483FF7" w14:textId="53BD75E0" w:rsidR="006F5030" w:rsidRDefault="006F5030" w:rsidP="006F5030">
      <w:pPr>
        <w:autoSpaceDE w:val="0"/>
        <w:autoSpaceDN w:val="0"/>
        <w:adjustRightInd w:val="0"/>
        <w:spacing w:after="0" w:line="240" w:lineRule="auto"/>
        <w:rPr>
          <w:rFonts w:ascii="Times New Roman" w:hAnsi="Times New Roman" w:cs="Times New Roman"/>
          <w:bCs/>
          <w:iCs/>
          <w:sz w:val="23"/>
          <w:szCs w:val="23"/>
        </w:rPr>
      </w:pPr>
      <w:r>
        <w:rPr>
          <w:rFonts w:ascii="Times New Roman" w:hAnsi="Times New Roman" w:cs="Times New Roman"/>
          <w:b/>
          <w:bCs/>
          <w:i/>
          <w:iCs/>
          <w:sz w:val="23"/>
          <w:szCs w:val="23"/>
        </w:rPr>
        <w:t xml:space="preserve">Planung. </w:t>
      </w:r>
      <w:r>
        <w:rPr>
          <w:rFonts w:ascii="Times New Roman" w:hAnsi="Times New Roman" w:cs="Times New Roman"/>
          <w:bCs/>
          <w:iCs/>
          <w:sz w:val="23"/>
          <w:szCs w:val="23"/>
        </w:rPr>
        <w:t xml:space="preserve">Schüler/innen nehmen an einem gemeinnützigen Projekt teil, bei dem man sich um andere Menschen, die Umwelt, die Gemeinde selbst usw. kümmert. </w:t>
      </w:r>
    </w:p>
    <w:p w14:paraId="265FFA14" w14:textId="42877DB1" w:rsidR="006F5030" w:rsidRDefault="006F5030" w:rsidP="006F5030">
      <w:pPr>
        <w:autoSpaceDE w:val="0"/>
        <w:autoSpaceDN w:val="0"/>
        <w:adjustRightInd w:val="0"/>
        <w:spacing w:after="0" w:line="240" w:lineRule="auto"/>
        <w:rPr>
          <w:rFonts w:ascii="Times New Roman" w:hAnsi="Times New Roman" w:cs="Times New Roman"/>
          <w:bCs/>
          <w:iCs/>
          <w:sz w:val="23"/>
          <w:szCs w:val="23"/>
        </w:rPr>
      </w:pPr>
    </w:p>
    <w:p w14:paraId="62EDCB9C" w14:textId="513A7138" w:rsidR="006F5030" w:rsidRPr="006F5030" w:rsidRDefault="006F5030" w:rsidP="006F5030">
      <w:pPr>
        <w:autoSpaceDE w:val="0"/>
        <w:autoSpaceDN w:val="0"/>
        <w:adjustRightInd w:val="0"/>
        <w:spacing w:after="0" w:line="240" w:lineRule="auto"/>
        <w:rPr>
          <w:rFonts w:ascii="Times New Roman" w:hAnsi="Times New Roman" w:cs="Times New Roman"/>
          <w:bCs/>
          <w:iCs/>
          <w:sz w:val="23"/>
          <w:szCs w:val="23"/>
        </w:rPr>
      </w:pPr>
      <w:r>
        <w:rPr>
          <w:rFonts w:ascii="Times New Roman" w:hAnsi="Times New Roman" w:cs="Times New Roman"/>
          <w:b/>
          <w:bCs/>
          <w:i/>
          <w:iCs/>
          <w:sz w:val="23"/>
          <w:szCs w:val="23"/>
        </w:rPr>
        <w:t xml:space="preserve">Tagebuch führen. </w:t>
      </w:r>
      <w:r>
        <w:rPr>
          <w:rFonts w:ascii="Times New Roman" w:hAnsi="Times New Roman" w:cs="Times New Roman"/>
          <w:bCs/>
          <w:iCs/>
          <w:sz w:val="23"/>
          <w:szCs w:val="23"/>
        </w:rPr>
        <w:t xml:space="preserve">Die Schüler/innen schreiben darüber, inwiefern sie der Gemeinde/Welt/Schule Fürsorge zuteilwerden lassen und warum sie dies tun. </w:t>
      </w:r>
    </w:p>
    <w:p w14:paraId="0CFCEF3A" w14:textId="77777777" w:rsidR="006F5030" w:rsidRDefault="006F5030" w:rsidP="006F5030">
      <w:pPr>
        <w:autoSpaceDE w:val="0"/>
        <w:autoSpaceDN w:val="0"/>
        <w:adjustRightInd w:val="0"/>
        <w:spacing w:after="0" w:line="240" w:lineRule="auto"/>
        <w:rPr>
          <w:rFonts w:ascii="Times New Roman" w:hAnsi="Times New Roman" w:cs="Times New Roman"/>
          <w:b/>
          <w:bCs/>
          <w:i/>
          <w:iCs/>
          <w:sz w:val="23"/>
          <w:szCs w:val="23"/>
        </w:rPr>
      </w:pPr>
    </w:p>
    <w:p w14:paraId="794AE694" w14:textId="77777777" w:rsidR="006F5030" w:rsidRDefault="006F5030" w:rsidP="006F5030">
      <w:pPr>
        <w:autoSpaceDE w:val="0"/>
        <w:autoSpaceDN w:val="0"/>
        <w:adjustRightInd w:val="0"/>
        <w:spacing w:after="0" w:line="240" w:lineRule="auto"/>
        <w:rPr>
          <w:rFonts w:ascii="Times New Roman" w:hAnsi="Times New Roman" w:cs="Times New Roman"/>
          <w:b/>
          <w:color w:val="000000"/>
          <w:sz w:val="25"/>
          <w:szCs w:val="25"/>
        </w:rPr>
      </w:pPr>
      <w:r>
        <w:rPr>
          <w:rFonts w:ascii="Times New Roman" w:hAnsi="Times New Roman" w:cs="Times New Roman"/>
          <w:b/>
          <w:bCs/>
          <w:i/>
          <w:iCs/>
          <w:sz w:val="23"/>
          <w:szCs w:val="23"/>
        </w:rPr>
        <w:t xml:space="preserve">Individuelle Leistung. </w:t>
      </w:r>
      <w:r>
        <w:rPr>
          <w:rFonts w:ascii="Times New Roman" w:hAnsi="Times New Roman" w:cs="Times New Roman"/>
          <w:bCs/>
          <w:iCs/>
          <w:sz w:val="23"/>
          <w:szCs w:val="23"/>
        </w:rPr>
        <w:t xml:space="preserve">Nach einer Gruppenaktivität oder einer Übung mit der ganzen Klasse, die eine bestimmte Fähigkeit der Sensibilität geschult hat, werden die Schüler/innen einzeln anhand eines neuen Beispiels bewertet. </w:t>
      </w:r>
    </w:p>
    <w:p w14:paraId="41F21E6B" w14:textId="0D4A4F79" w:rsidR="005024D1" w:rsidRPr="008D4DC9" w:rsidRDefault="005024D1" w:rsidP="006F5030">
      <w:pPr>
        <w:rPr>
          <w:rFonts w:ascii="Arial" w:hAnsi="Arial" w:cs="Arial"/>
        </w:rPr>
      </w:pPr>
    </w:p>
    <w:p w14:paraId="76D77C24" w14:textId="3A9E8B84" w:rsidR="005024D1" w:rsidRPr="008D4DC9" w:rsidRDefault="005024D1">
      <w:pPr>
        <w:rPr>
          <w:rFonts w:ascii="Arial" w:hAnsi="Arial" w:cs="Arial"/>
        </w:rPr>
      </w:pPr>
      <w:r w:rsidRPr="008D4DC9">
        <w:rPr>
          <w:rFonts w:ascii="Arial" w:hAnsi="Arial" w:cs="Arial"/>
        </w:rPr>
        <w:br w:type="page"/>
      </w:r>
    </w:p>
    <w:p w14:paraId="6F5B207D" w14:textId="6B54B7FB" w:rsidR="005024D1" w:rsidRPr="008D4DC9" w:rsidRDefault="005024D1" w:rsidP="006F5030">
      <w:pPr>
        <w:rPr>
          <w:rFonts w:ascii="HumanaSerifITCTT-Medium" w:hAnsi="HumanaSerifITCTT-Medium" w:cs="HumanaSerifITCTT-Medium"/>
          <w:sz w:val="36"/>
          <w:szCs w:val="36"/>
        </w:rPr>
      </w:pPr>
      <w:proofErr w:type="spellStart"/>
      <w:r w:rsidRPr="008D4DC9">
        <w:rPr>
          <w:rFonts w:ascii="HumanaSerifITCTT-Medium" w:hAnsi="HumanaSerifITCTT-Medium" w:cs="HumanaSerifITCTT-Medium"/>
          <w:sz w:val="36"/>
          <w:szCs w:val="36"/>
        </w:rPr>
        <w:lastRenderedPageBreak/>
        <w:t>Subskill</w:t>
      </w:r>
      <w:proofErr w:type="spellEnd"/>
      <w:r w:rsidRPr="008D4DC9">
        <w:rPr>
          <w:rFonts w:ascii="HumanaSerifITCTT-Medium" w:hAnsi="HumanaSerifITCTT-Medium" w:cs="HumanaSerifITCTT-Medium"/>
          <w:sz w:val="36"/>
          <w:szCs w:val="36"/>
        </w:rPr>
        <w:t xml:space="preserve"> 3: BEING A FRIEND</w:t>
      </w:r>
    </w:p>
    <w:p w14:paraId="2C231B89" w14:textId="0E884189" w:rsidR="005024D1" w:rsidRDefault="005024D1" w:rsidP="006F5030">
      <w:pPr>
        <w:rPr>
          <w:rFonts w:ascii="HumanaSerifITCTT-Medium" w:hAnsi="HumanaSerifITCTT-Medium" w:cs="HumanaSerifITCTT-Medium"/>
          <w:sz w:val="36"/>
          <w:szCs w:val="36"/>
        </w:rPr>
      </w:pPr>
      <w:r>
        <w:rPr>
          <w:rFonts w:ascii="HumanaSerifITCTT-Medium" w:hAnsi="HumanaSerifITCTT-Medium" w:cs="HumanaSerifITCTT-Medium"/>
          <w:sz w:val="36"/>
          <w:szCs w:val="36"/>
        </w:rPr>
        <w:t>Subfertigkeit 3: Selbst ein Freund sein</w:t>
      </w:r>
    </w:p>
    <w:p w14:paraId="5B138690" w14:textId="1AFA4CC6" w:rsidR="005024D1" w:rsidRDefault="005024D1" w:rsidP="005024D1">
      <w:pPr>
        <w:rPr>
          <w:rFonts w:ascii="Arial" w:hAnsi="Arial" w:cs="Arial"/>
          <w:sz w:val="24"/>
          <w:szCs w:val="24"/>
        </w:rPr>
      </w:pPr>
      <w:r>
        <w:rPr>
          <w:rFonts w:ascii="Arial" w:hAnsi="Arial" w:cs="Arial"/>
          <w:sz w:val="24"/>
          <w:szCs w:val="24"/>
        </w:rPr>
        <w:t>Side Header: ES</w:t>
      </w:r>
      <w:r w:rsidR="00E87835">
        <w:rPr>
          <w:rFonts w:ascii="Arial" w:hAnsi="Arial" w:cs="Arial"/>
          <w:sz w:val="24"/>
          <w:szCs w:val="24"/>
        </w:rPr>
        <w:t>-</w:t>
      </w:r>
      <w:r>
        <w:rPr>
          <w:rFonts w:ascii="Arial" w:hAnsi="Arial" w:cs="Arial"/>
          <w:sz w:val="24"/>
          <w:szCs w:val="24"/>
        </w:rPr>
        <w:t xml:space="preserve">3 </w:t>
      </w:r>
      <w:proofErr w:type="spellStart"/>
      <w:r w:rsidR="00E87835">
        <w:rPr>
          <w:rFonts w:ascii="Arial" w:hAnsi="Arial" w:cs="Arial"/>
        </w:rPr>
        <w:t>Caring</w:t>
      </w:r>
      <w:proofErr w:type="spellEnd"/>
      <w:r w:rsidR="00E87835">
        <w:rPr>
          <w:rFonts w:ascii="Arial" w:hAnsi="Arial" w:cs="Arial"/>
        </w:rPr>
        <w:t xml:space="preserve"> </w:t>
      </w:r>
      <w:proofErr w:type="spellStart"/>
      <w:r w:rsidR="00E87835">
        <w:rPr>
          <w:rFonts w:ascii="Arial" w:hAnsi="Arial" w:cs="Arial"/>
        </w:rPr>
        <w:t>by</w:t>
      </w:r>
      <w:proofErr w:type="spellEnd"/>
      <w:r w:rsidR="00E87835">
        <w:rPr>
          <w:rFonts w:ascii="Arial" w:hAnsi="Arial" w:cs="Arial"/>
        </w:rPr>
        <w:t xml:space="preserve"> </w:t>
      </w:r>
      <w:proofErr w:type="spellStart"/>
      <w:r w:rsidR="00E87835">
        <w:rPr>
          <w:rFonts w:ascii="Arial" w:hAnsi="Arial" w:cs="Arial"/>
        </w:rPr>
        <w:t>Connecting</w:t>
      </w:r>
      <w:proofErr w:type="spellEnd"/>
      <w:r w:rsidR="00E87835">
        <w:rPr>
          <w:rFonts w:ascii="Arial" w:hAnsi="Arial" w:cs="Arial"/>
        </w:rPr>
        <w:t xml:space="preserve"> </w:t>
      </w:r>
      <w:proofErr w:type="spellStart"/>
      <w:r w:rsidR="00E87835">
        <w:rPr>
          <w:rFonts w:ascii="Arial" w:hAnsi="Arial" w:cs="Arial"/>
        </w:rPr>
        <w:t>to</w:t>
      </w:r>
      <w:proofErr w:type="spellEnd"/>
      <w:r w:rsidR="00E87835">
        <w:rPr>
          <w:rFonts w:ascii="Arial" w:hAnsi="Arial" w:cs="Arial"/>
        </w:rPr>
        <w:t xml:space="preserve"> </w:t>
      </w:r>
      <w:proofErr w:type="spellStart"/>
      <w:r w:rsidR="00E87835">
        <w:rPr>
          <w:rFonts w:ascii="Arial" w:hAnsi="Arial" w:cs="Arial"/>
        </w:rPr>
        <w:t>Others</w:t>
      </w:r>
      <w:proofErr w:type="spellEnd"/>
      <w:r w:rsidR="00E87835">
        <w:rPr>
          <w:rFonts w:ascii="Arial" w:hAnsi="Arial" w:cs="Arial"/>
        </w:rPr>
        <w:t xml:space="preserve">: </w:t>
      </w:r>
      <w:proofErr w:type="spellStart"/>
      <w:r w:rsidR="00E87835">
        <w:rPr>
          <w:rFonts w:ascii="Arial" w:hAnsi="Arial" w:cs="Arial"/>
        </w:rPr>
        <w:t>Being</w:t>
      </w:r>
      <w:proofErr w:type="spellEnd"/>
      <w:r w:rsidR="00E87835">
        <w:rPr>
          <w:rFonts w:ascii="Arial" w:hAnsi="Arial" w:cs="Arial"/>
        </w:rPr>
        <w:t xml:space="preserve"> a Friend = </w:t>
      </w:r>
      <w:r w:rsidR="0039127C">
        <w:rPr>
          <w:rFonts w:ascii="Arial" w:hAnsi="Arial" w:cs="Arial"/>
        </w:rPr>
        <w:t>Fürsorge durch Beziehung</w:t>
      </w:r>
      <w:r w:rsidR="0054667B">
        <w:rPr>
          <w:rFonts w:ascii="Arial" w:hAnsi="Arial" w:cs="Arial"/>
        </w:rPr>
        <w:t xml:space="preserve">: </w:t>
      </w:r>
      <w:r>
        <w:rPr>
          <w:rFonts w:ascii="Arial" w:hAnsi="Arial" w:cs="Arial"/>
          <w:sz w:val="24"/>
          <w:szCs w:val="24"/>
        </w:rPr>
        <w:t xml:space="preserve">Selbst ein Freund sein </w:t>
      </w:r>
    </w:p>
    <w:p w14:paraId="1C46E583" w14:textId="7271B43B" w:rsidR="005024D1" w:rsidRDefault="005024D1" w:rsidP="006F5030"/>
    <w:p w14:paraId="24208660" w14:textId="77777777" w:rsidR="005024D1" w:rsidRDefault="005024D1" w:rsidP="005024D1"/>
    <w:p w14:paraId="0ECFE686" w14:textId="77777777" w:rsidR="005024D1" w:rsidRDefault="005024D1" w:rsidP="005024D1">
      <w:pPr>
        <w:rPr>
          <w:rFonts w:ascii="Times New Roman" w:hAnsi="Times New Roman" w:cs="Times New Roman"/>
          <w:b/>
          <w:color w:val="000000"/>
          <w:sz w:val="25"/>
          <w:szCs w:val="25"/>
        </w:rPr>
      </w:pPr>
      <w:r w:rsidRPr="00264CE8">
        <w:rPr>
          <w:rFonts w:ascii="Times New Roman" w:hAnsi="Times New Roman" w:cs="Times New Roman"/>
          <w:b/>
          <w:noProof/>
          <w:color w:val="000000"/>
          <w:sz w:val="25"/>
          <w:szCs w:val="25"/>
          <w:lang w:eastAsia="de-DE"/>
        </w:rPr>
        <w:drawing>
          <wp:anchor distT="0" distB="0" distL="114300" distR="114300" simplePos="0" relativeHeight="251693056" behindDoc="0" locked="0" layoutInCell="1" allowOverlap="1" wp14:anchorId="3B37A0B0" wp14:editId="601C47F1">
            <wp:simplePos x="0" y="0"/>
            <wp:positionH relativeFrom="column">
              <wp:posOffset>-4445</wp:posOffset>
            </wp:positionH>
            <wp:positionV relativeFrom="paragraph">
              <wp:posOffset>635</wp:posOffset>
            </wp:positionV>
            <wp:extent cx="1971675" cy="1228725"/>
            <wp:effectExtent l="0" t="0" r="9525" b="9525"/>
            <wp:wrapThrough wrapText="bothSides">
              <wp:wrapPolygon edited="0">
                <wp:start x="0" y="0"/>
                <wp:lineTo x="0" y="21433"/>
                <wp:lineTo x="21496" y="21433"/>
                <wp:lineTo x="21496" y="0"/>
                <wp:lineTo x="0" y="0"/>
              </wp:wrapPolygon>
            </wp:wrapThrough>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5"/>
          <w:szCs w:val="25"/>
        </w:rPr>
        <w:t>Kreative und erfahrene Umsetzung</w:t>
      </w:r>
    </w:p>
    <w:p w14:paraId="58CB5E65" w14:textId="77777777" w:rsidR="005024D1" w:rsidRDefault="005024D1" w:rsidP="005024D1">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Beispiel aus dem echten Leben </w:t>
      </w:r>
    </w:p>
    <w:p w14:paraId="0CF13FFB" w14:textId="77777777" w:rsidR="005024D1" w:rsidRDefault="005024D1" w:rsidP="005024D1"/>
    <w:p w14:paraId="1E303A41" w14:textId="77777777" w:rsidR="005024D1" w:rsidRDefault="005024D1" w:rsidP="005024D1"/>
    <w:p w14:paraId="6F5E1A86" w14:textId="723DA8F7" w:rsidR="006F5030" w:rsidRDefault="006F5030" w:rsidP="00E541AA"/>
    <w:p w14:paraId="42880557" w14:textId="443AE6AC" w:rsidR="005024D1" w:rsidRDefault="005024D1" w:rsidP="00E541AA"/>
    <w:p w14:paraId="3E5C90ED" w14:textId="5B1EF110" w:rsidR="005024D1" w:rsidRDefault="005024D1" w:rsidP="005024D1">
      <w:pPr>
        <w:autoSpaceDE w:val="0"/>
        <w:autoSpaceDN w:val="0"/>
        <w:adjustRightInd w:val="0"/>
        <w:spacing w:after="0" w:line="240" w:lineRule="auto"/>
        <w:rPr>
          <w:rFonts w:ascii="Arial" w:hAnsi="Arial" w:cs="Arial"/>
          <w:sz w:val="24"/>
          <w:szCs w:val="24"/>
        </w:rPr>
      </w:pPr>
      <w:r w:rsidRPr="005024D1">
        <w:rPr>
          <w:rFonts w:ascii="Arial" w:hAnsi="Arial" w:cs="Arial"/>
          <w:sz w:val="24"/>
          <w:szCs w:val="24"/>
        </w:rPr>
        <w:t xml:space="preserve">Für viele Menschen ist die Ehe die beste aller Freundschaften. </w:t>
      </w:r>
      <w:r>
        <w:rPr>
          <w:rFonts w:ascii="Arial" w:hAnsi="Arial" w:cs="Arial"/>
          <w:sz w:val="24"/>
          <w:szCs w:val="24"/>
        </w:rPr>
        <w:t xml:space="preserve">Denk mal an jemanden, den du kennst, der schon lange glücklich verheiratet ist und daran, wie viel Arbeit sie in diese Freundschaft gesteckt haben, um beide Personen in dieser Ehe aufs Beste zu hegen und zu pflegen. </w:t>
      </w:r>
    </w:p>
    <w:p w14:paraId="4D12E36E" w14:textId="77777777" w:rsidR="005024D1" w:rsidRPr="005024D1" w:rsidRDefault="005024D1" w:rsidP="005024D1">
      <w:pPr>
        <w:autoSpaceDE w:val="0"/>
        <w:autoSpaceDN w:val="0"/>
        <w:adjustRightInd w:val="0"/>
        <w:spacing w:after="0" w:line="240" w:lineRule="auto"/>
        <w:rPr>
          <w:rFonts w:ascii="Arial" w:hAnsi="Arial" w:cs="Arial"/>
          <w:sz w:val="24"/>
          <w:szCs w:val="24"/>
        </w:rPr>
      </w:pPr>
    </w:p>
    <w:p w14:paraId="3832FE83" w14:textId="53B19E2E" w:rsidR="006F5030" w:rsidRPr="008D4DC9" w:rsidRDefault="006F5030" w:rsidP="00E541AA"/>
    <w:p w14:paraId="76BDCCDA" w14:textId="77777777" w:rsidR="00E90F9C" w:rsidRDefault="00E90F9C" w:rsidP="00E90F9C">
      <w:pPr>
        <w:rPr>
          <w:b/>
          <w:bCs/>
          <w:sz w:val="32"/>
          <w:szCs w:val="32"/>
        </w:rPr>
      </w:pPr>
      <w:r>
        <w:rPr>
          <w:b/>
          <w:bCs/>
          <w:sz w:val="32"/>
          <w:szCs w:val="32"/>
        </w:rPr>
        <w:t>Vorschläge zum Fertigkeitserwerb</w:t>
      </w:r>
    </w:p>
    <w:p w14:paraId="6A68CBAB" w14:textId="77777777" w:rsidR="00E90F9C" w:rsidRDefault="00E90F9C" w:rsidP="00E90F9C">
      <w:pPr>
        <w:pStyle w:val="Default"/>
        <w:rPr>
          <w:b/>
          <w:sz w:val="25"/>
          <w:szCs w:val="25"/>
        </w:rPr>
      </w:pPr>
      <w:r>
        <w:rPr>
          <w:b/>
          <w:sz w:val="25"/>
          <w:szCs w:val="25"/>
        </w:rPr>
        <w:t>Stufe 1: In Beispiele eintauchen und</w:t>
      </w:r>
      <w:r w:rsidRPr="001026AB">
        <w:rPr>
          <w:b/>
          <w:sz w:val="25"/>
          <w:szCs w:val="25"/>
        </w:rPr>
        <w:t xml:space="preserve"> erste lernrelevante Erfahrungen machen </w:t>
      </w:r>
    </w:p>
    <w:p w14:paraId="515A3E5B" w14:textId="77777777" w:rsidR="00E90F9C" w:rsidRDefault="00E90F9C" w:rsidP="00E90F9C">
      <w:pPr>
        <w:pStyle w:val="Default"/>
        <w:rPr>
          <w:i/>
          <w:sz w:val="25"/>
          <w:szCs w:val="25"/>
        </w:rPr>
      </w:pPr>
      <w:r>
        <w:rPr>
          <w:i/>
          <w:sz w:val="25"/>
          <w:szCs w:val="25"/>
        </w:rPr>
        <w:t>Sich auf das große Ganze konzentrieren; Lernen, Grundstrukturen zu erkennen</w:t>
      </w:r>
    </w:p>
    <w:p w14:paraId="600E3568" w14:textId="77777777" w:rsidR="00E90F9C" w:rsidRPr="00E90F9C" w:rsidRDefault="00E90F9C" w:rsidP="00E541AA"/>
    <w:p w14:paraId="3317BAF4" w14:textId="0BFD2024" w:rsidR="00E90F9C" w:rsidRDefault="00E90F9C" w:rsidP="00E90F9C">
      <w:pPr>
        <w:autoSpaceDE w:val="0"/>
        <w:autoSpaceDN w:val="0"/>
        <w:adjustRightInd w:val="0"/>
        <w:spacing w:after="0" w:line="240" w:lineRule="auto"/>
        <w:rPr>
          <w:rFonts w:ascii="OfficinaSans-Bold" w:hAnsi="OfficinaSans-Bold" w:cs="OfficinaSans-Bold"/>
          <w:bCs/>
          <w:sz w:val="24"/>
          <w:szCs w:val="24"/>
        </w:rPr>
      </w:pPr>
      <w:r w:rsidRPr="00E90F9C">
        <w:rPr>
          <w:rFonts w:ascii="OfficinaSans-Bold" w:hAnsi="OfficinaSans-Bold" w:cs="OfficinaSans-Bold"/>
          <w:b/>
          <w:bCs/>
          <w:sz w:val="24"/>
          <w:szCs w:val="24"/>
        </w:rPr>
        <w:t xml:space="preserve">Einander kennenlernen: Erste Treffen. </w:t>
      </w:r>
      <w:r w:rsidRPr="00E90F9C">
        <w:rPr>
          <w:rFonts w:ascii="OfficinaSans-Bold" w:hAnsi="OfficinaSans-Bold" w:cs="OfficinaSans-Bold"/>
          <w:bCs/>
          <w:sz w:val="24"/>
          <w:szCs w:val="24"/>
        </w:rPr>
        <w:t>Arrangieren Sie eine 10-minütige Partneraktivität für Schüler/innen, bei der dies</w:t>
      </w:r>
      <w:r>
        <w:rPr>
          <w:rFonts w:ascii="OfficinaSans-Bold" w:hAnsi="OfficinaSans-Bold" w:cs="OfficinaSans-Bold"/>
          <w:bCs/>
          <w:sz w:val="24"/>
          <w:szCs w:val="24"/>
        </w:rPr>
        <w:t>e sich gegenseitig interviewen (</w:t>
      </w:r>
      <w:r>
        <w:rPr>
          <w:rFonts w:ascii="Arial" w:hAnsi="Arial" w:cs="Arial"/>
        </w:rPr>
        <w:t xml:space="preserve">vergleiche die Übersicht </w:t>
      </w:r>
      <w:r w:rsidRPr="00E90F9C">
        <w:rPr>
          <w:rFonts w:ascii="Arial" w:hAnsi="Arial" w:cs="Arial"/>
        </w:rPr>
        <w:t xml:space="preserve">in </w:t>
      </w:r>
      <w:proofErr w:type="spellStart"/>
      <w:r w:rsidRPr="00E90F9C">
        <w:rPr>
          <w:rFonts w:ascii="Arial" w:hAnsi="Arial" w:cs="Arial"/>
        </w:rPr>
        <w:t>Lickona’s</w:t>
      </w:r>
      <w:proofErr w:type="spellEnd"/>
      <w:r w:rsidRPr="00E90F9C">
        <w:rPr>
          <w:rFonts w:ascii="Arial" w:hAnsi="Arial" w:cs="Arial"/>
        </w:rPr>
        <w:t xml:space="preserve"> </w:t>
      </w:r>
      <w:proofErr w:type="spellStart"/>
      <w:r>
        <w:rPr>
          <w:rFonts w:ascii="OfficinaSans-BookItalic" w:hAnsi="OfficinaSans-BookItalic" w:cs="OfficinaSans-BookItalic"/>
          <w:i/>
          <w:iCs/>
        </w:rPr>
        <w:t>Educating</w:t>
      </w:r>
      <w:proofErr w:type="spellEnd"/>
      <w:r>
        <w:rPr>
          <w:rFonts w:ascii="OfficinaSans-BookItalic" w:hAnsi="OfficinaSans-BookItalic" w:cs="OfficinaSans-BookItalic"/>
          <w:i/>
          <w:iCs/>
        </w:rPr>
        <w:t xml:space="preserve"> </w:t>
      </w:r>
      <w:proofErr w:type="spellStart"/>
      <w:r w:rsidRPr="00E90F9C">
        <w:rPr>
          <w:rFonts w:ascii="OfficinaSans-BookItalic" w:hAnsi="OfficinaSans-BookItalic" w:cs="OfficinaSans-BookItalic"/>
          <w:i/>
          <w:iCs/>
        </w:rPr>
        <w:t>For</w:t>
      </w:r>
      <w:proofErr w:type="spellEnd"/>
      <w:r w:rsidRPr="00E90F9C">
        <w:rPr>
          <w:rFonts w:ascii="OfficinaSans-BookItalic" w:hAnsi="OfficinaSans-BookItalic" w:cs="OfficinaSans-BookItalic"/>
          <w:i/>
          <w:iCs/>
        </w:rPr>
        <w:t xml:space="preserve"> Character</w:t>
      </w:r>
      <w:r>
        <w:rPr>
          <w:rFonts w:ascii="Arial" w:hAnsi="Arial" w:cs="Arial"/>
        </w:rPr>
        <w:t>, 1992, S</w:t>
      </w:r>
      <w:r w:rsidRPr="00E90F9C">
        <w:rPr>
          <w:rFonts w:ascii="Arial" w:hAnsi="Arial" w:cs="Arial"/>
        </w:rPr>
        <w:t>.92)</w:t>
      </w:r>
      <w:r>
        <w:rPr>
          <w:rFonts w:ascii="Arial" w:hAnsi="Arial" w:cs="Arial"/>
        </w:rPr>
        <w:t xml:space="preserve">. </w:t>
      </w:r>
      <w:r w:rsidR="009C2EAD">
        <w:rPr>
          <w:rFonts w:ascii="OfficinaSans-Bold" w:hAnsi="OfficinaSans-Bold" w:cs="OfficinaSans-Bold"/>
          <w:bCs/>
          <w:sz w:val="24"/>
          <w:szCs w:val="24"/>
        </w:rPr>
        <w:t>Jede/r Schüler/in stellt dann seine/n Partner/in der ganzen Klasse kurz vor. Beurteilen Sie die Qualität der Interviews (Vollständigkeit, Befolgen der Richtlinien) anhand eines Rasters wie jenes im Anhang.</w:t>
      </w:r>
    </w:p>
    <w:p w14:paraId="08C6B4E3" w14:textId="1D4CEB5B" w:rsidR="009C2EAD" w:rsidRDefault="009C2EAD" w:rsidP="00E90F9C">
      <w:pPr>
        <w:autoSpaceDE w:val="0"/>
        <w:autoSpaceDN w:val="0"/>
        <w:adjustRightInd w:val="0"/>
        <w:spacing w:after="0" w:line="240" w:lineRule="auto"/>
        <w:rPr>
          <w:rFonts w:ascii="OfficinaSans-Bold" w:hAnsi="OfficinaSans-Bold" w:cs="OfficinaSans-Bold"/>
          <w:bCs/>
          <w:sz w:val="24"/>
          <w:szCs w:val="24"/>
        </w:rPr>
      </w:pPr>
    </w:p>
    <w:p w14:paraId="2AEDC0C6" w14:textId="582487F3" w:rsidR="009C2EAD" w:rsidRDefault="009C2EAD" w:rsidP="00E90F9C">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Einander kennenlernen: Partnerschaften. </w:t>
      </w:r>
      <w:r>
        <w:rPr>
          <w:rFonts w:ascii="OfficinaSans-Bold" w:hAnsi="OfficinaSans-Bold" w:cs="OfficinaSans-Bold"/>
          <w:bCs/>
          <w:sz w:val="24"/>
          <w:szCs w:val="24"/>
        </w:rPr>
        <w:t xml:space="preserve">Zwei Schüler/innen besprechen miteinander, inwiefern sie einander ähneln, inwiefern sie verschieden sind; ihre Vorlieben und Abneigungen (z.B. Essen, Filme, Lieblingsfach, in der Familie). </w:t>
      </w:r>
    </w:p>
    <w:p w14:paraId="0C804E5F" w14:textId="7BF2C991" w:rsidR="009C2EAD" w:rsidRDefault="009C2EAD" w:rsidP="00E90F9C">
      <w:pPr>
        <w:autoSpaceDE w:val="0"/>
        <w:autoSpaceDN w:val="0"/>
        <w:adjustRightInd w:val="0"/>
        <w:spacing w:after="0" w:line="240" w:lineRule="auto"/>
        <w:rPr>
          <w:rFonts w:ascii="OfficinaSans-Bold" w:hAnsi="OfficinaSans-Bold" w:cs="OfficinaSans-Bold"/>
          <w:bCs/>
          <w:sz w:val="24"/>
          <w:szCs w:val="24"/>
        </w:rPr>
      </w:pPr>
    </w:p>
    <w:p w14:paraId="2C2BBE15" w14:textId="5BD6FA94" w:rsidR="009C2EAD" w:rsidRDefault="009C2EAD" w:rsidP="00E90F9C">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Einander kennenlernen: Jagd auf Menschen. </w:t>
      </w:r>
      <w:r>
        <w:rPr>
          <w:rFonts w:ascii="OfficinaSans-Bold" w:hAnsi="OfficinaSans-Bold" w:cs="OfficinaSans-Bold"/>
          <w:bCs/>
          <w:sz w:val="24"/>
          <w:szCs w:val="24"/>
        </w:rPr>
        <w:t xml:space="preserve">Geben Sie Ihren Schüler/innen eine Liste mit 20 Items – Sie sollen zu jedem Item möglichst viele Mitschüler/innen notieren, auf die dieses Item passt. Zum Beispiel: Spielt gern Basketball, reitet </w:t>
      </w:r>
      <w:proofErr w:type="gramStart"/>
      <w:r>
        <w:rPr>
          <w:rFonts w:ascii="OfficinaSans-Bold" w:hAnsi="OfficinaSans-Bold" w:cs="OfficinaSans-Bold"/>
          <w:bCs/>
          <w:sz w:val="24"/>
          <w:szCs w:val="24"/>
        </w:rPr>
        <w:t>gern ,</w:t>
      </w:r>
      <w:proofErr w:type="gramEnd"/>
      <w:r>
        <w:rPr>
          <w:rFonts w:ascii="OfficinaSans-Bold" w:hAnsi="OfficinaSans-Bold" w:cs="OfficinaSans-Bold"/>
          <w:bCs/>
          <w:sz w:val="24"/>
          <w:szCs w:val="24"/>
        </w:rPr>
        <w:t xml:space="preserve"> mag Pizza. </w:t>
      </w:r>
    </w:p>
    <w:p w14:paraId="7B72836F" w14:textId="2B883503" w:rsidR="009C2EAD" w:rsidRDefault="009C2EAD" w:rsidP="00E90F9C">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Einander kennenlernen: Schnappschüsse. </w:t>
      </w:r>
      <w:r>
        <w:rPr>
          <w:rFonts w:ascii="OfficinaSans-Bold" w:hAnsi="OfficinaSans-Bold" w:cs="OfficinaSans-Bold"/>
          <w:bCs/>
          <w:sz w:val="24"/>
          <w:szCs w:val="24"/>
        </w:rPr>
        <w:t xml:space="preserve">Eine Ausstellung von Fotos der Schüler/innen auf dem schwarzen Brett, ggf. mit Collagen als „Selbstportraits“ (eine Zusammenstellung von Bildern, Zeichnungen, Wörtern, Objekten usw., die den/die Schüler/in seiner Ansicht nach repräsentieren). </w:t>
      </w:r>
    </w:p>
    <w:p w14:paraId="23668085" w14:textId="00305AB3" w:rsidR="009C2EAD" w:rsidRDefault="009C2EAD" w:rsidP="00E90F9C">
      <w:pPr>
        <w:autoSpaceDE w:val="0"/>
        <w:autoSpaceDN w:val="0"/>
        <w:adjustRightInd w:val="0"/>
        <w:spacing w:after="0" w:line="240" w:lineRule="auto"/>
        <w:rPr>
          <w:rFonts w:ascii="OfficinaSans-Bold" w:hAnsi="OfficinaSans-Bold" w:cs="OfficinaSans-Bold"/>
          <w:bCs/>
          <w:sz w:val="24"/>
          <w:szCs w:val="24"/>
        </w:rPr>
      </w:pPr>
    </w:p>
    <w:p w14:paraId="5A14294B" w14:textId="6E42F76B" w:rsidR="009C2EAD" w:rsidRPr="009C2EAD" w:rsidRDefault="009C2EAD" w:rsidP="00E90F9C">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Geschichten über Freundschaft. </w:t>
      </w:r>
      <w:r>
        <w:rPr>
          <w:rFonts w:ascii="OfficinaSans-Bold" w:hAnsi="OfficinaSans-Bold" w:cs="OfficinaSans-Bold"/>
          <w:bCs/>
          <w:sz w:val="24"/>
          <w:szCs w:val="24"/>
        </w:rPr>
        <w:t xml:space="preserve">Schüler/innen lesen Geschichten über Freundschaft und diskutieren, inwiefern die Charaktere sich als Freund verhalten haben und wie sie ihre Freundschaften gewonnen </w:t>
      </w:r>
      <w:r w:rsidR="00727392">
        <w:rPr>
          <w:rFonts w:ascii="OfficinaSans-Bold" w:hAnsi="OfficinaSans-Bold" w:cs="OfficinaSans-Bold"/>
          <w:bCs/>
          <w:sz w:val="24"/>
          <w:szCs w:val="24"/>
        </w:rPr>
        <w:t xml:space="preserve">und/oder erhalten haben. Das Gespräch könnte die Sichtweise der Charaktere auf Freundschaften beinhalten und auch thematisieren, inwiefern sich die Charaktere als echte Freunde erwiesen haben. Schüler/innen könnten auch die Geschichte neu schreiben, sodass die Charaktere nun bessere Freunde sind als im Original. Zu zweit oder in der Gruppe kann die Neuerzählung auch vorgespielt werden. </w:t>
      </w:r>
    </w:p>
    <w:p w14:paraId="2E35F6E8" w14:textId="324CA8BE" w:rsidR="009C2EAD" w:rsidRDefault="009C2EAD" w:rsidP="00E90F9C">
      <w:pPr>
        <w:autoSpaceDE w:val="0"/>
        <w:autoSpaceDN w:val="0"/>
        <w:adjustRightInd w:val="0"/>
        <w:spacing w:after="0" w:line="240" w:lineRule="auto"/>
        <w:rPr>
          <w:rFonts w:ascii="OfficinaSans-Bold" w:hAnsi="OfficinaSans-Bold" w:cs="OfficinaSans-Bold"/>
          <w:bCs/>
          <w:sz w:val="24"/>
          <w:szCs w:val="24"/>
        </w:rPr>
      </w:pPr>
    </w:p>
    <w:p w14:paraId="41F25B03" w14:textId="77777777" w:rsidR="009C2EAD" w:rsidRPr="009C2EAD" w:rsidRDefault="009C2EAD" w:rsidP="00E90F9C">
      <w:pPr>
        <w:autoSpaceDE w:val="0"/>
        <w:autoSpaceDN w:val="0"/>
        <w:adjustRightInd w:val="0"/>
        <w:spacing w:after="0" w:line="240" w:lineRule="auto"/>
        <w:rPr>
          <w:rFonts w:ascii="OfficinaSans-BookItalic" w:hAnsi="OfficinaSans-BookItalic" w:cs="OfficinaSans-BookItalic"/>
          <w:i/>
          <w:iCs/>
        </w:rPr>
      </w:pPr>
    </w:p>
    <w:p w14:paraId="142EACA6" w14:textId="00BDBE28" w:rsidR="00727392" w:rsidRPr="008D4DC9" w:rsidRDefault="00727392" w:rsidP="00E90F9C">
      <w:pPr>
        <w:rPr>
          <w:rFonts w:ascii="Arial" w:hAnsi="Arial" w:cs="Arial"/>
        </w:rPr>
      </w:pPr>
    </w:p>
    <w:p w14:paraId="0A34C0C7" w14:textId="5CB8C394" w:rsidR="00727392" w:rsidRPr="008D4DC9" w:rsidRDefault="00727392">
      <w:pPr>
        <w:rPr>
          <w:rFonts w:ascii="Arial" w:hAnsi="Arial" w:cs="Arial"/>
        </w:rPr>
      </w:pPr>
      <w:r w:rsidRPr="008D4DC9">
        <w:rPr>
          <w:rFonts w:ascii="Arial" w:hAnsi="Arial" w:cs="Arial"/>
        </w:rPr>
        <w:br w:type="page"/>
      </w:r>
    </w:p>
    <w:p w14:paraId="01684BD6" w14:textId="77777777" w:rsidR="00727392" w:rsidRDefault="00727392" w:rsidP="00727392">
      <w:pPr>
        <w:rPr>
          <w:rFonts w:ascii="HumanaSerifITCTT-Medium" w:hAnsi="HumanaSerifITCTT-Medium" w:cs="HumanaSerifITCTT-Medium"/>
          <w:sz w:val="36"/>
          <w:szCs w:val="36"/>
        </w:rPr>
      </w:pPr>
      <w:r>
        <w:rPr>
          <w:rFonts w:ascii="HumanaSerifITCTT-Medium" w:hAnsi="HumanaSerifITCTT-Medium" w:cs="HumanaSerifITCTT-Medium"/>
          <w:sz w:val="36"/>
          <w:szCs w:val="36"/>
        </w:rPr>
        <w:lastRenderedPageBreak/>
        <w:t>Subfertigkeit 3: Selbst ein Freund sein</w:t>
      </w:r>
    </w:p>
    <w:p w14:paraId="41608524" w14:textId="06DB36C0" w:rsidR="00727392" w:rsidRDefault="00727392" w:rsidP="00727392">
      <w:pPr>
        <w:rPr>
          <w:b/>
          <w:bCs/>
          <w:sz w:val="32"/>
          <w:szCs w:val="32"/>
        </w:rPr>
      </w:pPr>
      <w:bookmarkStart w:id="23" w:name="_Hlk501204728"/>
      <w:r>
        <w:rPr>
          <w:b/>
          <w:bCs/>
          <w:sz w:val="32"/>
          <w:szCs w:val="32"/>
        </w:rPr>
        <w:t>Vorschläge zum Fertigkeitserwerb</w:t>
      </w:r>
    </w:p>
    <w:p w14:paraId="22D00E16" w14:textId="0F5FF6B0" w:rsidR="00E87835" w:rsidRPr="00E87835" w:rsidRDefault="00E87835" w:rsidP="00727392">
      <w:pPr>
        <w:rPr>
          <w:rFonts w:ascii="Arial" w:hAnsi="Arial" w:cs="Arial"/>
          <w:sz w:val="24"/>
          <w:szCs w:val="24"/>
        </w:rPr>
      </w:pPr>
      <w:r>
        <w:rPr>
          <w:rFonts w:ascii="Arial" w:hAnsi="Arial" w:cs="Arial"/>
          <w:sz w:val="24"/>
          <w:szCs w:val="24"/>
        </w:rPr>
        <w:t xml:space="preserve">Side Header: ES-3 </w:t>
      </w:r>
      <w:proofErr w:type="spellStart"/>
      <w:r>
        <w:rPr>
          <w:rFonts w:ascii="Arial" w:hAnsi="Arial" w:cs="Arial"/>
        </w:rPr>
        <w:t>Caring</w:t>
      </w:r>
      <w:proofErr w:type="spellEnd"/>
      <w:r>
        <w:rPr>
          <w:rFonts w:ascii="Arial" w:hAnsi="Arial" w:cs="Arial"/>
        </w:rPr>
        <w:t xml:space="preserve">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Connecting</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Others</w:t>
      </w:r>
      <w:proofErr w:type="spellEnd"/>
      <w:r>
        <w:rPr>
          <w:rFonts w:ascii="Arial" w:hAnsi="Arial" w:cs="Arial"/>
        </w:rPr>
        <w:t xml:space="preserve">: </w:t>
      </w:r>
      <w:proofErr w:type="spellStart"/>
      <w:r>
        <w:rPr>
          <w:rFonts w:ascii="Arial" w:hAnsi="Arial" w:cs="Arial"/>
        </w:rPr>
        <w:t>Being</w:t>
      </w:r>
      <w:proofErr w:type="spellEnd"/>
      <w:r>
        <w:rPr>
          <w:rFonts w:ascii="Arial" w:hAnsi="Arial" w:cs="Arial"/>
        </w:rPr>
        <w:t xml:space="preserve"> a Friend = </w:t>
      </w:r>
      <w:r w:rsidR="0039127C">
        <w:rPr>
          <w:rFonts w:ascii="Arial" w:hAnsi="Arial" w:cs="Arial"/>
        </w:rPr>
        <w:t>Fürsorge durch Beziehung</w:t>
      </w:r>
      <w:r>
        <w:rPr>
          <w:rFonts w:ascii="Arial" w:hAnsi="Arial" w:cs="Arial"/>
          <w:sz w:val="24"/>
          <w:szCs w:val="24"/>
        </w:rPr>
        <w:t xml:space="preserve">: Selbst ein Freund sein </w:t>
      </w:r>
    </w:p>
    <w:bookmarkEnd w:id="23"/>
    <w:p w14:paraId="2EE0802F" w14:textId="77777777" w:rsidR="00727392" w:rsidRDefault="00727392" w:rsidP="00727392">
      <w:pPr>
        <w:spacing w:after="0"/>
        <w:rPr>
          <w:rFonts w:ascii="Times New Roman" w:hAnsi="Times New Roman" w:cs="Times New Roman"/>
          <w:b/>
          <w:bCs/>
          <w:color w:val="000000"/>
          <w:sz w:val="25"/>
          <w:szCs w:val="25"/>
        </w:rPr>
      </w:pPr>
      <w:r>
        <w:rPr>
          <w:rFonts w:ascii="Times New Roman" w:hAnsi="Times New Roman" w:cs="Times New Roman"/>
          <w:b/>
          <w:bCs/>
          <w:color w:val="000000"/>
          <w:sz w:val="25"/>
          <w:szCs w:val="25"/>
        </w:rPr>
        <w:t>Stufe 2: Aufmerksamkeit auf Fakten und Fertigkeiten richten</w:t>
      </w:r>
    </w:p>
    <w:p w14:paraId="75A25733" w14:textId="77777777" w:rsidR="00727392" w:rsidRDefault="00727392" w:rsidP="00727392">
      <w:pPr>
        <w:spacing w:after="0"/>
        <w:rPr>
          <w:rFonts w:ascii="Times New Roman" w:hAnsi="Times New Roman" w:cs="Times New Roman"/>
          <w:b/>
          <w:bCs/>
          <w:color w:val="000000"/>
          <w:sz w:val="25"/>
          <w:szCs w:val="25"/>
        </w:rPr>
      </w:pPr>
      <w:r>
        <w:rPr>
          <w:rFonts w:ascii="Times New Roman" w:hAnsi="Times New Roman" w:cs="Times New Roman"/>
          <w:bCs/>
          <w:i/>
          <w:color w:val="000000"/>
          <w:sz w:val="25"/>
          <w:szCs w:val="25"/>
        </w:rPr>
        <w:t>Sich auf Details und prototypische Beispiele konzentrieren; Wissen aufbauen</w:t>
      </w:r>
    </w:p>
    <w:p w14:paraId="3733F755" w14:textId="77777777" w:rsidR="00727392" w:rsidRPr="00727392" w:rsidRDefault="00727392" w:rsidP="00E90F9C"/>
    <w:p w14:paraId="0180E3E5" w14:textId="523800B7" w:rsidR="00727392" w:rsidRDefault="00727392" w:rsidP="00727392">
      <w:pPr>
        <w:autoSpaceDE w:val="0"/>
        <w:autoSpaceDN w:val="0"/>
        <w:adjustRightInd w:val="0"/>
        <w:spacing w:after="0" w:line="240" w:lineRule="auto"/>
        <w:rPr>
          <w:rFonts w:ascii="OfficinaSans-Bold" w:hAnsi="OfficinaSans-Bold" w:cs="OfficinaSans-Bold"/>
          <w:bCs/>
          <w:sz w:val="24"/>
          <w:szCs w:val="24"/>
        </w:rPr>
      </w:pPr>
      <w:r w:rsidRPr="00727392">
        <w:rPr>
          <w:rFonts w:ascii="OfficinaSans-Bold" w:hAnsi="OfficinaSans-Bold" w:cs="OfficinaSans-Bold"/>
          <w:b/>
          <w:bCs/>
          <w:sz w:val="24"/>
          <w:szCs w:val="24"/>
        </w:rPr>
        <w:t xml:space="preserve">Freundschaftstagebuch. </w:t>
      </w:r>
      <w:r w:rsidRPr="00727392">
        <w:rPr>
          <w:rFonts w:ascii="OfficinaSans-Bold" w:hAnsi="OfficinaSans-Bold" w:cs="OfficinaSans-Bold"/>
          <w:bCs/>
          <w:sz w:val="24"/>
          <w:szCs w:val="24"/>
        </w:rPr>
        <w:t>Lassen Sie Ihre Schüler/innen einige</w:t>
      </w:r>
      <w:r>
        <w:rPr>
          <w:rFonts w:ascii="OfficinaSans-Bold" w:hAnsi="OfficinaSans-Bold" w:cs="OfficinaSans-Bold"/>
          <w:bCs/>
          <w:sz w:val="24"/>
          <w:szCs w:val="24"/>
        </w:rPr>
        <w:t xml:space="preserve"> Wochenlang ein Tagebuch führen, in dem sie über ihre Freundschaften schreiben. Danach können sie analysieren, was sich als schwierig erwiesen hat und was sie getan haben, um die Freundschaft zu erhalten. Bewerten Sie mithilfe eines Rasters. </w:t>
      </w:r>
    </w:p>
    <w:p w14:paraId="49804A97" w14:textId="78A6C0BF" w:rsidR="00727392" w:rsidRDefault="00727392" w:rsidP="00727392">
      <w:pPr>
        <w:autoSpaceDE w:val="0"/>
        <w:autoSpaceDN w:val="0"/>
        <w:adjustRightInd w:val="0"/>
        <w:spacing w:after="0" w:line="240" w:lineRule="auto"/>
        <w:rPr>
          <w:rFonts w:ascii="OfficinaSans-Bold" w:hAnsi="OfficinaSans-Bold" w:cs="OfficinaSans-Bold"/>
          <w:bCs/>
          <w:sz w:val="24"/>
          <w:szCs w:val="24"/>
        </w:rPr>
      </w:pPr>
    </w:p>
    <w:p w14:paraId="303D5879" w14:textId="73E9AA10" w:rsidR="00727392" w:rsidRDefault="00727392"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Freundschaft mit anderen Beziehungen kontrastieren. </w:t>
      </w:r>
      <w:r>
        <w:rPr>
          <w:rFonts w:ascii="OfficinaSans-Bold" w:hAnsi="OfficinaSans-Bold" w:cs="OfficinaSans-Bold"/>
          <w:bCs/>
          <w:sz w:val="24"/>
          <w:szCs w:val="24"/>
        </w:rPr>
        <w:t xml:space="preserve">Lassen Sie Ihre Schüler/innen Gemeindemitglieder zu Freundschaften im Vergleich zu anderen Beziehungen befragen. Sie können über das Gelernte Essays verfassen. Diese können Sie anhand eines Rasters bewerten. </w:t>
      </w:r>
    </w:p>
    <w:p w14:paraId="662E1A4D" w14:textId="77DE14CE" w:rsidR="00727392" w:rsidRDefault="00727392" w:rsidP="00727392">
      <w:pPr>
        <w:autoSpaceDE w:val="0"/>
        <w:autoSpaceDN w:val="0"/>
        <w:adjustRightInd w:val="0"/>
        <w:spacing w:after="0" w:line="240" w:lineRule="auto"/>
        <w:rPr>
          <w:rFonts w:ascii="OfficinaSans-Bold" w:hAnsi="OfficinaSans-Bold" w:cs="OfficinaSans-Bold"/>
          <w:bCs/>
          <w:sz w:val="24"/>
          <w:szCs w:val="24"/>
        </w:rPr>
      </w:pPr>
    </w:p>
    <w:p w14:paraId="1DD109F1" w14:textId="1C5D9B49" w:rsidR="00727392" w:rsidRPr="00727392" w:rsidRDefault="00727392"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Vorteile der Freundschaft. </w:t>
      </w:r>
      <w:r>
        <w:rPr>
          <w:rFonts w:ascii="OfficinaSans-Bold" w:hAnsi="OfficinaSans-Bold" w:cs="OfficinaSans-Bold"/>
          <w:bCs/>
          <w:sz w:val="24"/>
          <w:szCs w:val="24"/>
        </w:rPr>
        <w:t xml:space="preserve">Bitten Sie Ihre Schüler/innen, über den Wert von Freundschaft zu reflektieren (in Hinsicht auf die Lösung praktischer Probleme, persönlicher Probleme; für das Pflegen gemeinsamer Hobbys; für das Wohlbefinden; um gesund zu bleiben usw.). Diese Arbeit könnte in einer Collage oder einem Poster münden, auf dem die verschiedensten Vorteile dargestellt werden.  </w:t>
      </w:r>
    </w:p>
    <w:p w14:paraId="77D65B7F" w14:textId="77777777" w:rsidR="00727392" w:rsidRPr="00727392" w:rsidRDefault="00727392" w:rsidP="00727392">
      <w:pPr>
        <w:autoSpaceDE w:val="0"/>
        <w:autoSpaceDN w:val="0"/>
        <w:adjustRightInd w:val="0"/>
        <w:spacing w:after="0" w:line="240" w:lineRule="auto"/>
        <w:rPr>
          <w:rFonts w:ascii="OfficinaSans-Bold" w:hAnsi="OfficinaSans-Bold" w:cs="OfficinaSans-Bold"/>
          <w:bCs/>
          <w:sz w:val="24"/>
          <w:szCs w:val="24"/>
        </w:rPr>
      </w:pPr>
    </w:p>
    <w:p w14:paraId="77B25870" w14:textId="09DE6261" w:rsidR="00727392" w:rsidRPr="008D4DC9" w:rsidRDefault="00727392" w:rsidP="00727392">
      <w:pPr>
        <w:rPr>
          <w:rFonts w:ascii="Arial" w:hAnsi="Arial" w:cs="Arial"/>
        </w:rPr>
      </w:pPr>
    </w:p>
    <w:p w14:paraId="2C22629A" w14:textId="77777777" w:rsidR="00727392" w:rsidRDefault="00727392" w:rsidP="00727392">
      <w:pPr>
        <w:autoSpaceDE w:val="0"/>
        <w:autoSpaceDN w:val="0"/>
        <w:adjustRightInd w:val="0"/>
        <w:spacing w:after="0" w:line="240" w:lineRule="auto"/>
        <w:rPr>
          <w:rFonts w:ascii="Times New Roman" w:hAnsi="Times New Roman" w:cs="Times New Roman"/>
          <w:color w:val="000000"/>
          <w:sz w:val="25"/>
          <w:szCs w:val="25"/>
        </w:rPr>
      </w:pPr>
      <w:bookmarkStart w:id="24" w:name="_Hlk501207424"/>
      <w:r>
        <w:rPr>
          <w:rFonts w:ascii="Times New Roman" w:hAnsi="Times New Roman" w:cs="Times New Roman"/>
          <w:b/>
          <w:bCs/>
          <w:color w:val="000000"/>
          <w:sz w:val="25"/>
          <w:szCs w:val="25"/>
        </w:rPr>
        <w:t xml:space="preserve">Stufe 3: Abläufe einüben </w:t>
      </w:r>
    </w:p>
    <w:p w14:paraId="3E2D7547" w14:textId="77777777" w:rsidR="00727392" w:rsidRDefault="00727392" w:rsidP="00727392">
      <w:pPr>
        <w:rPr>
          <w:rFonts w:ascii="Times New Roman" w:hAnsi="Times New Roman" w:cs="Times New Roman"/>
          <w:i/>
          <w:iCs/>
          <w:color w:val="000000"/>
          <w:sz w:val="25"/>
          <w:szCs w:val="25"/>
        </w:rPr>
      </w:pPr>
      <w:r>
        <w:rPr>
          <w:rFonts w:ascii="Times New Roman" w:hAnsi="Times New Roman" w:cs="Times New Roman"/>
          <w:i/>
          <w:iCs/>
          <w:color w:val="000000"/>
          <w:sz w:val="25"/>
          <w:szCs w:val="25"/>
        </w:rPr>
        <w:t>Ziele setzen, Schritte zur Problemlösung planen, Fertigkeiten einüben</w:t>
      </w:r>
      <w:bookmarkEnd w:id="24"/>
    </w:p>
    <w:p w14:paraId="6CFBC854" w14:textId="6F184420" w:rsidR="00727392" w:rsidRDefault="00727392" w:rsidP="00727392">
      <w:pPr>
        <w:autoSpaceDE w:val="0"/>
        <w:autoSpaceDN w:val="0"/>
        <w:adjustRightInd w:val="0"/>
        <w:spacing w:after="0" w:line="240" w:lineRule="auto"/>
        <w:rPr>
          <w:rFonts w:ascii="OfficinaSans-Bold" w:hAnsi="OfficinaSans-Bold" w:cs="OfficinaSans-Bold"/>
          <w:bCs/>
          <w:sz w:val="24"/>
          <w:szCs w:val="24"/>
        </w:rPr>
      </w:pPr>
      <w:r w:rsidRPr="00727392">
        <w:rPr>
          <w:rFonts w:ascii="OfficinaSans-Bold" w:hAnsi="OfficinaSans-Bold" w:cs="OfficinaSans-Bold"/>
          <w:b/>
          <w:bCs/>
          <w:sz w:val="24"/>
          <w:szCs w:val="24"/>
        </w:rPr>
        <w:t xml:space="preserve">Lernpartnerschaften (Study Buddys). </w:t>
      </w:r>
      <w:r w:rsidRPr="00727392">
        <w:rPr>
          <w:rFonts w:ascii="OfficinaSans-Bold" w:hAnsi="OfficinaSans-Bold" w:cs="OfficinaSans-Bold"/>
          <w:bCs/>
          <w:sz w:val="24"/>
          <w:szCs w:val="24"/>
        </w:rPr>
        <w:t>Schüler/innen w</w:t>
      </w:r>
      <w:r>
        <w:rPr>
          <w:rFonts w:ascii="OfficinaSans-Bold" w:hAnsi="OfficinaSans-Bold" w:cs="OfficinaSans-Bold"/>
          <w:bCs/>
          <w:sz w:val="24"/>
          <w:szCs w:val="24"/>
        </w:rPr>
        <w:t xml:space="preserve">ählen sich Lernpartner für das ganze Jahr aus. Machen Sie ihnen klar, dass sie Verantwortung dafür tragen, einander zu helfen, insbesondere wenn einer von ihnen Schwierigkeiten hat. </w:t>
      </w:r>
      <w:r w:rsidRPr="007556FE">
        <w:rPr>
          <w:rFonts w:ascii="OfficinaSans-Bold" w:hAnsi="OfficinaSans-Bold" w:cs="OfficinaSans-Bold"/>
          <w:bCs/>
          <w:sz w:val="24"/>
          <w:szCs w:val="24"/>
        </w:rPr>
        <w:t xml:space="preserve">(siehe z.B.  </w:t>
      </w:r>
      <w:r w:rsidRPr="00727392">
        <w:rPr>
          <w:rFonts w:ascii="OfficinaSans-Bold" w:hAnsi="OfficinaSans-Bold" w:cs="OfficinaSans-Bold"/>
          <w:bCs/>
          <w:sz w:val="24"/>
          <w:szCs w:val="24"/>
        </w:rPr>
        <w:t>S. 72</w:t>
      </w:r>
      <w:r w:rsidRPr="00727392">
        <w:rPr>
          <w:rFonts w:ascii="Arial" w:hAnsi="Arial" w:cs="Arial"/>
        </w:rPr>
        <w:t xml:space="preserve"> in </w:t>
      </w:r>
      <w:proofErr w:type="spellStart"/>
      <w:r w:rsidRPr="00727392">
        <w:rPr>
          <w:rFonts w:ascii="Arial" w:hAnsi="Arial" w:cs="Arial"/>
        </w:rPr>
        <w:t>Ladson-Billings’s</w:t>
      </w:r>
      <w:proofErr w:type="spellEnd"/>
      <w:r w:rsidRPr="00727392">
        <w:rPr>
          <w:rFonts w:ascii="Arial" w:hAnsi="Arial" w:cs="Arial"/>
        </w:rPr>
        <w:t xml:space="preserve"> </w:t>
      </w:r>
      <w:r w:rsidRPr="00727392">
        <w:rPr>
          <w:rFonts w:ascii="OfficinaSans-BookItalic" w:hAnsi="OfficinaSans-BookItalic" w:cs="OfficinaSans-BookItalic"/>
          <w:i/>
          <w:iCs/>
        </w:rPr>
        <w:t xml:space="preserve">The </w:t>
      </w:r>
      <w:proofErr w:type="spellStart"/>
      <w:r w:rsidRPr="00727392">
        <w:rPr>
          <w:rFonts w:ascii="OfficinaSans-BookItalic" w:hAnsi="OfficinaSans-BookItalic" w:cs="OfficinaSans-BookItalic"/>
          <w:i/>
          <w:iCs/>
        </w:rPr>
        <w:t>Dreamkeepers</w:t>
      </w:r>
      <w:proofErr w:type="spellEnd"/>
      <w:r w:rsidRPr="00727392">
        <w:rPr>
          <w:rFonts w:ascii="Arial" w:hAnsi="Arial" w:cs="Arial"/>
        </w:rPr>
        <w:t xml:space="preserve">, 1997). </w:t>
      </w:r>
      <w:r w:rsidRPr="00727392">
        <w:rPr>
          <w:rFonts w:ascii="OfficinaSans-Bold" w:hAnsi="OfficinaSans-Bold" w:cs="OfficinaSans-Bold"/>
          <w:bCs/>
          <w:sz w:val="24"/>
          <w:szCs w:val="24"/>
        </w:rPr>
        <w:t xml:space="preserve">Fragen Sie die Klasse regelmäßig, </w:t>
      </w:r>
      <w:r>
        <w:rPr>
          <w:rFonts w:ascii="OfficinaSans-Bold" w:hAnsi="OfficinaSans-Bold" w:cs="OfficinaSans-Bold"/>
          <w:bCs/>
          <w:sz w:val="24"/>
          <w:szCs w:val="24"/>
        </w:rPr>
        <w:t xml:space="preserve">wie es läuft, welche Konflikte aufgekommen sind und wie diese gelöst werden können. </w:t>
      </w:r>
    </w:p>
    <w:p w14:paraId="10FA6F6C" w14:textId="0E951342" w:rsidR="00727392" w:rsidRDefault="00727392" w:rsidP="00727392">
      <w:pPr>
        <w:autoSpaceDE w:val="0"/>
        <w:autoSpaceDN w:val="0"/>
        <w:adjustRightInd w:val="0"/>
        <w:spacing w:after="0" w:line="240" w:lineRule="auto"/>
        <w:rPr>
          <w:rFonts w:ascii="OfficinaSans-Bold" w:hAnsi="OfficinaSans-Bold" w:cs="OfficinaSans-Bold"/>
          <w:bCs/>
          <w:sz w:val="24"/>
          <w:szCs w:val="24"/>
        </w:rPr>
      </w:pPr>
    </w:p>
    <w:p w14:paraId="40FDF2F3" w14:textId="77777777" w:rsidR="00727392" w:rsidRDefault="00727392"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Über Freundschaft in verschiedenen Domänen reflektieren. </w:t>
      </w:r>
      <w:r>
        <w:rPr>
          <w:rFonts w:ascii="OfficinaSans-Bold" w:hAnsi="OfficinaSans-Bold" w:cs="OfficinaSans-Bold"/>
          <w:bCs/>
          <w:sz w:val="24"/>
          <w:szCs w:val="24"/>
        </w:rPr>
        <w:t xml:space="preserve">Schüler/innen benennen Freunde aus verschiedenen Bereichen ihres Lebens (Nachbarschaft, Kirche, Sport, Freunde der Familie). Sie schreiben dann über die verschiedenen Weisen, auf die sie Fürsorge und Respekt in diesen Freundschaften aus unterschiedlichen Klassen und Freizeitaktivitäten ausdrücken. </w:t>
      </w:r>
    </w:p>
    <w:p w14:paraId="309709B7" w14:textId="77777777" w:rsidR="00727392" w:rsidRDefault="00727392" w:rsidP="00727392">
      <w:pPr>
        <w:autoSpaceDE w:val="0"/>
        <w:autoSpaceDN w:val="0"/>
        <w:adjustRightInd w:val="0"/>
        <w:spacing w:after="0" w:line="240" w:lineRule="auto"/>
        <w:rPr>
          <w:rFonts w:ascii="OfficinaSans-Bold" w:hAnsi="OfficinaSans-Bold" w:cs="OfficinaSans-Bold"/>
          <w:bCs/>
          <w:sz w:val="24"/>
          <w:szCs w:val="24"/>
        </w:rPr>
      </w:pPr>
    </w:p>
    <w:p w14:paraId="6C5372CF" w14:textId="68ED1046" w:rsidR="00727392" w:rsidRDefault="00727392" w:rsidP="00727392">
      <w:pPr>
        <w:autoSpaceDE w:val="0"/>
        <w:autoSpaceDN w:val="0"/>
        <w:adjustRightInd w:val="0"/>
        <w:spacing w:after="0" w:line="240" w:lineRule="auto"/>
        <w:rPr>
          <w:rFonts w:ascii="OfficinaSans-Bold" w:hAnsi="OfficinaSans-Bold" w:cs="OfficinaSans-Bold"/>
          <w:bCs/>
          <w:sz w:val="24"/>
          <w:szCs w:val="24"/>
        </w:rPr>
      </w:pPr>
      <w:r w:rsidRPr="007556FE">
        <w:rPr>
          <w:rFonts w:ascii="OfficinaSans-Bold" w:hAnsi="OfficinaSans-Bold" w:cs="OfficinaSans-Bold"/>
          <w:b/>
          <w:bCs/>
          <w:sz w:val="24"/>
          <w:szCs w:val="24"/>
        </w:rPr>
        <w:t xml:space="preserve">Pen Pal. </w:t>
      </w:r>
      <w:r w:rsidRPr="00727392">
        <w:rPr>
          <w:rFonts w:ascii="OfficinaSans-Bold" w:hAnsi="OfficinaSans-Bold" w:cs="OfficinaSans-Bold"/>
          <w:bCs/>
          <w:sz w:val="24"/>
          <w:szCs w:val="24"/>
        </w:rPr>
        <w:t>Schüler/innen bauen eine Brie</w:t>
      </w:r>
      <w:r>
        <w:rPr>
          <w:rFonts w:ascii="OfficinaSans-Bold" w:hAnsi="OfficinaSans-Bold" w:cs="OfficinaSans-Bold"/>
          <w:bCs/>
          <w:sz w:val="24"/>
          <w:szCs w:val="24"/>
        </w:rPr>
        <w:t>f-Freundschaft mit jemand Fremden auf und pflegen diese. Nach einer festen Zeit reflektiert jeder diese Erfahrung.</w:t>
      </w:r>
    </w:p>
    <w:p w14:paraId="525A04D2" w14:textId="77777777" w:rsidR="00727392" w:rsidRDefault="00727392" w:rsidP="00727392">
      <w:pPr>
        <w:autoSpaceDE w:val="0"/>
        <w:autoSpaceDN w:val="0"/>
        <w:adjustRightInd w:val="0"/>
        <w:spacing w:after="0" w:line="240" w:lineRule="auto"/>
        <w:rPr>
          <w:rFonts w:ascii="OfficinaSans-Bold" w:hAnsi="OfficinaSans-Bold" w:cs="OfficinaSans-Bold"/>
          <w:bCs/>
          <w:sz w:val="24"/>
          <w:szCs w:val="24"/>
        </w:rPr>
      </w:pPr>
    </w:p>
    <w:p w14:paraId="2888F091" w14:textId="689EF307" w:rsidR="00727392" w:rsidRDefault="00727392"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
          <w:bCs/>
          <w:sz w:val="24"/>
          <w:szCs w:val="24"/>
        </w:rPr>
        <w:t xml:space="preserve">Freunde unterschiedlichen Alters. </w:t>
      </w:r>
      <w:r>
        <w:rPr>
          <w:rFonts w:ascii="OfficinaSans-Bold" w:hAnsi="OfficinaSans-Bold" w:cs="OfficinaSans-Bold"/>
          <w:bCs/>
          <w:sz w:val="24"/>
          <w:szCs w:val="24"/>
        </w:rPr>
        <w:t xml:space="preserve">Lassen Sie Ihre Schüler/innen über Freundschaften reflektieren, die sie mit Personen aus verschiedenen Altersgruppen haben (jüngere Kinder, </w:t>
      </w:r>
      <w:r>
        <w:rPr>
          <w:rFonts w:ascii="OfficinaSans-Bold" w:hAnsi="OfficinaSans-Bold" w:cs="OfficinaSans-Bold"/>
          <w:bCs/>
          <w:sz w:val="24"/>
          <w:szCs w:val="24"/>
        </w:rPr>
        <w:lastRenderedPageBreak/>
        <w:t xml:space="preserve">ältere Erwachsene). Sie können ein Tagebuch über ihre Erfahrungen führen und auch </w:t>
      </w:r>
      <w:proofErr w:type="gramStart"/>
      <w:r>
        <w:rPr>
          <w:rFonts w:ascii="OfficinaSans-Bold" w:hAnsi="OfficinaSans-Bold" w:cs="OfficinaSans-Bold"/>
          <w:bCs/>
          <w:sz w:val="24"/>
          <w:szCs w:val="24"/>
        </w:rPr>
        <w:t>darüber schreiben</w:t>
      </w:r>
      <w:proofErr w:type="gramEnd"/>
      <w:r>
        <w:rPr>
          <w:rFonts w:ascii="OfficinaSans-Bold" w:hAnsi="OfficinaSans-Bold" w:cs="OfficinaSans-Bold"/>
          <w:bCs/>
          <w:sz w:val="24"/>
          <w:szCs w:val="24"/>
        </w:rPr>
        <w:t xml:space="preserve">, was diese Freundschaften voneinander unterscheidet. </w:t>
      </w:r>
    </w:p>
    <w:p w14:paraId="34DE3553" w14:textId="37A8BE4B" w:rsidR="00727392" w:rsidRDefault="00727392" w:rsidP="00727392">
      <w:pPr>
        <w:autoSpaceDE w:val="0"/>
        <w:autoSpaceDN w:val="0"/>
        <w:adjustRightInd w:val="0"/>
        <w:spacing w:after="0" w:line="240" w:lineRule="auto"/>
        <w:rPr>
          <w:rFonts w:ascii="OfficinaSans-Bold" w:hAnsi="OfficinaSans-Bold" w:cs="OfficinaSans-Bold"/>
          <w:bCs/>
          <w:sz w:val="24"/>
          <w:szCs w:val="24"/>
        </w:rPr>
      </w:pPr>
    </w:p>
    <w:p w14:paraId="5F9925C6" w14:textId="1D2CE96D" w:rsidR="00727392" w:rsidRDefault="00727392" w:rsidP="00727392">
      <w:pPr>
        <w:autoSpaceDE w:val="0"/>
        <w:autoSpaceDN w:val="0"/>
        <w:adjustRightInd w:val="0"/>
        <w:spacing w:after="0" w:line="240" w:lineRule="auto"/>
        <w:rPr>
          <w:rFonts w:ascii="OfficinaSans-Bold" w:hAnsi="OfficinaSans-Bold" w:cs="OfficinaSans-Bold"/>
          <w:bCs/>
          <w:sz w:val="24"/>
          <w:szCs w:val="24"/>
        </w:rPr>
      </w:pPr>
      <w:r>
        <w:rPr>
          <w:noProof/>
          <w:lang w:eastAsia="de-DE"/>
        </w:rPr>
        <w:drawing>
          <wp:inline distT="0" distB="0" distL="0" distR="0" wp14:anchorId="5F03AC46" wp14:editId="2AF4E3AE">
            <wp:extent cx="485775" cy="466725"/>
            <wp:effectExtent l="0" t="0" r="9525" b="9525"/>
            <wp:docPr id="27" name="Grafik 27"/>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6"/>
                    <a:stretch>
                      <a:fillRect/>
                    </a:stretch>
                  </pic:blipFill>
                  <pic:spPr>
                    <a:xfrm>
                      <a:off x="0" y="0"/>
                      <a:ext cx="485775" cy="466725"/>
                    </a:xfrm>
                    <a:prstGeom prst="rect">
                      <a:avLst/>
                    </a:prstGeom>
                  </pic:spPr>
                </pic:pic>
              </a:graphicData>
            </a:graphic>
          </wp:inline>
        </w:drawing>
      </w:r>
      <w:r>
        <w:rPr>
          <w:rFonts w:ascii="OfficinaSans-Bold" w:hAnsi="OfficinaSans-Bold" w:cs="OfficinaSans-Bold"/>
          <w:b/>
          <w:bCs/>
          <w:sz w:val="24"/>
          <w:szCs w:val="24"/>
        </w:rPr>
        <w:t xml:space="preserve">Einen Mentor haben. </w:t>
      </w:r>
      <w:r>
        <w:rPr>
          <w:rFonts w:ascii="OfficinaSans-Bold" w:hAnsi="OfficinaSans-Bold" w:cs="OfficinaSans-Bold"/>
          <w:bCs/>
          <w:sz w:val="24"/>
          <w:szCs w:val="24"/>
        </w:rPr>
        <w:t xml:space="preserve">Schüler/innen haben regelmäßigen Kontakt mit älteren Kindern aus der Gemeinde, die sich sozial engagieren und in ihrer Gemeinde mitwirken. </w:t>
      </w:r>
    </w:p>
    <w:p w14:paraId="03ED9B5A" w14:textId="50E009F5" w:rsidR="00727392" w:rsidRDefault="00727392" w:rsidP="00727392">
      <w:pPr>
        <w:autoSpaceDE w:val="0"/>
        <w:autoSpaceDN w:val="0"/>
        <w:adjustRightInd w:val="0"/>
        <w:spacing w:after="0" w:line="240" w:lineRule="auto"/>
        <w:rPr>
          <w:rFonts w:ascii="OfficinaSans-Bold" w:hAnsi="OfficinaSans-Bold" w:cs="OfficinaSans-Bold"/>
          <w:bCs/>
          <w:sz w:val="24"/>
          <w:szCs w:val="24"/>
        </w:rPr>
      </w:pPr>
    </w:p>
    <w:p w14:paraId="63702F06" w14:textId="32FB6615" w:rsidR="00727392" w:rsidRPr="00727392" w:rsidRDefault="00727392" w:rsidP="00727392">
      <w:pPr>
        <w:rPr>
          <w:rFonts w:ascii="Times New Roman" w:hAnsi="Times New Roman" w:cs="Times New Roman"/>
          <w:i/>
          <w:iCs/>
          <w:color w:val="000000"/>
          <w:sz w:val="25"/>
          <w:szCs w:val="25"/>
        </w:rPr>
      </w:pPr>
      <w:r>
        <w:rPr>
          <w:noProof/>
          <w:lang w:eastAsia="de-DE"/>
        </w:rPr>
        <w:drawing>
          <wp:anchor distT="0" distB="0" distL="114300" distR="114300" simplePos="0" relativeHeight="251694080" behindDoc="0" locked="0" layoutInCell="1" allowOverlap="1" wp14:anchorId="4259FFF8" wp14:editId="30DC2505">
            <wp:simplePos x="0" y="0"/>
            <wp:positionH relativeFrom="column">
              <wp:posOffset>-4445</wp:posOffset>
            </wp:positionH>
            <wp:positionV relativeFrom="paragraph">
              <wp:posOffset>-4445</wp:posOffset>
            </wp:positionV>
            <wp:extent cx="1381125" cy="1343025"/>
            <wp:effectExtent l="0" t="0" r="9525" b="9525"/>
            <wp:wrapThrough wrapText="bothSides">
              <wp:wrapPolygon edited="0">
                <wp:start x="0" y="0"/>
                <wp:lineTo x="0" y="21447"/>
                <wp:lineTo x="21451" y="21447"/>
                <wp:lineTo x="21451" y="0"/>
                <wp:lineTo x="0" y="0"/>
              </wp:wrapPolygon>
            </wp:wrapThrough>
            <wp:docPr id="26" name="Grafik 2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7">
                      <a:extLst>
                        <a:ext uri="{28A0092B-C50C-407E-A947-70E740481C1C}">
                          <a14:useLocalDpi xmlns:a14="http://schemas.microsoft.com/office/drawing/2010/main" val="0"/>
                        </a:ext>
                      </a:extLst>
                    </a:blip>
                    <a:stretch>
                      <a:fillRect/>
                    </a:stretch>
                  </pic:blipFill>
                  <pic:spPr>
                    <a:xfrm>
                      <a:off x="0" y="0"/>
                      <a:ext cx="1381125" cy="1343025"/>
                    </a:xfrm>
                    <a:prstGeom prst="rect">
                      <a:avLst/>
                    </a:prstGeom>
                  </pic:spPr>
                </pic:pic>
              </a:graphicData>
            </a:graphic>
          </wp:anchor>
        </w:drawing>
      </w:r>
      <w:r>
        <w:t>Innerhalb einer Subfertigkeit gehören die mit einem Sternchen versehenen Übungen zusammen.</w:t>
      </w:r>
    </w:p>
    <w:p w14:paraId="3DEACEA6" w14:textId="62A07FF7" w:rsidR="00727392" w:rsidRPr="00727392" w:rsidRDefault="00727392" w:rsidP="00727392">
      <w:pPr>
        <w:autoSpaceDE w:val="0"/>
        <w:autoSpaceDN w:val="0"/>
        <w:adjustRightInd w:val="0"/>
        <w:spacing w:after="0" w:line="240" w:lineRule="auto"/>
        <w:rPr>
          <w:rFonts w:ascii="OfficinaSans-Bold" w:hAnsi="OfficinaSans-Bold" w:cs="OfficinaSans-Bold"/>
          <w:bCs/>
          <w:sz w:val="24"/>
          <w:szCs w:val="24"/>
        </w:rPr>
      </w:pPr>
    </w:p>
    <w:p w14:paraId="0810942F" w14:textId="578871F7" w:rsidR="00727392" w:rsidRPr="00727392" w:rsidRDefault="00727392" w:rsidP="00727392">
      <w:pPr>
        <w:autoSpaceDE w:val="0"/>
        <w:autoSpaceDN w:val="0"/>
        <w:adjustRightInd w:val="0"/>
        <w:spacing w:after="0" w:line="240" w:lineRule="auto"/>
        <w:rPr>
          <w:rFonts w:ascii="OfficinaSans-BookItalic" w:hAnsi="OfficinaSans-BookItalic" w:cs="OfficinaSans-BookItalic"/>
          <w:i/>
          <w:iCs/>
        </w:rPr>
      </w:pPr>
      <w:r w:rsidRPr="00727392">
        <w:rPr>
          <w:rFonts w:ascii="OfficinaSans-Bold" w:hAnsi="OfficinaSans-Bold" w:cs="OfficinaSans-Bold"/>
          <w:bCs/>
          <w:sz w:val="24"/>
          <w:szCs w:val="24"/>
        </w:rPr>
        <w:t xml:space="preserve"> </w:t>
      </w:r>
    </w:p>
    <w:p w14:paraId="595D6FE3" w14:textId="77777777" w:rsidR="00727392" w:rsidRDefault="00727392" w:rsidP="00727392">
      <w:pPr>
        <w:autoSpaceDE w:val="0"/>
        <w:autoSpaceDN w:val="0"/>
        <w:adjustRightInd w:val="0"/>
        <w:spacing w:after="0" w:line="240" w:lineRule="auto"/>
        <w:rPr>
          <w:rFonts w:ascii="OfficinaSans-Bold" w:hAnsi="OfficinaSans-Bold" w:cs="OfficinaSans-Bold"/>
          <w:b/>
          <w:bCs/>
          <w:sz w:val="24"/>
          <w:szCs w:val="24"/>
        </w:rPr>
      </w:pPr>
    </w:p>
    <w:p w14:paraId="06065487" w14:textId="77777777" w:rsidR="00727392" w:rsidRDefault="00727392" w:rsidP="00727392">
      <w:pPr>
        <w:autoSpaceDE w:val="0"/>
        <w:autoSpaceDN w:val="0"/>
        <w:adjustRightInd w:val="0"/>
        <w:spacing w:after="0" w:line="240" w:lineRule="auto"/>
        <w:rPr>
          <w:rFonts w:ascii="OfficinaSans-Bold" w:hAnsi="OfficinaSans-Bold" w:cs="OfficinaSans-Bold"/>
          <w:b/>
          <w:bCs/>
          <w:sz w:val="24"/>
          <w:szCs w:val="24"/>
        </w:rPr>
      </w:pPr>
    </w:p>
    <w:p w14:paraId="0736A0CF" w14:textId="77777777" w:rsidR="00727392" w:rsidRDefault="00727392" w:rsidP="00727392">
      <w:pPr>
        <w:autoSpaceDE w:val="0"/>
        <w:autoSpaceDN w:val="0"/>
        <w:adjustRightInd w:val="0"/>
        <w:spacing w:after="0" w:line="240" w:lineRule="auto"/>
        <w:rPr>
          <w:rFonts w:ascii="OfficinaSans-Bold" w:hAnsi="OfficinaSans-Bold" w:cs="OfficinaSans-Bold"/>
          <w:b/>
          <w:bCs/>
          <w:sz w:val="24"/>
          <w:szCs w:val="24"/>
        </w:rPr>
      </w:pPr>
    </w:p>
    <w:p w14:paraId="3BE21951" w14:textId="77777777" w:rsidR="00727392" w:rsidRDefault="00727392" w:rsidP="00727392">
      <w:pPr>
        <w:autoSpaceDE w:val="0"/>
        <w:autoSpaceDN w:val="0"/>
        <w:adjustRightInd w:val="0"/>
        <w:spacing w:after="0" w:line="240" w:lineRule="auto"/>
        <w:rPr>
          <w:rFonts w:ascii="OfficinaSans-Bold" w:hAnsi="OfficinaSans-Bold" w:cs="OfficinaSans-Bold"/>
          <w:b/>
          <w:bCs/>
          <w:sz w:val="24"/>
          <w:szCs w:val="24"/>
        </w:rPr>
      </w:pPr>
    </w:p>
    <w:p w14:paraId="3FB09B95" w14:textId="77777777" w:rsidR="00727392" w:rsidRDefault="00727392" w:rsidP="00727392">
      <w:pPr>
        <w:autoSpaceDE w:val="0"/>
        <w:autoSpaceDN w:val="0"/>
        <w:adjustRightInd w:val="0"/>
        <w:spacing w:after="0" w:line="240" w:lineRule="auto"/>
        <w:rPr>
          <w:rFonts w:ascii="OfficinaSans-Bold" w:hAnsi="OfficinaSans-Bold" w:cs="OfficinaSans-Bold"/>
          <w:b/>
          <w:bCs/>
          <w:sz w:val="24"/>
          <w:szCs w:val="24"/>
        </w:rPr>
      </w:pPr>
    </w:p>
    <w:p w14:paraId="38BE2925" w14:textId="77777777" w:rsidR="00727392" w:rsidRDefault="00727392" w:rsidP="00727392">
      <w:pPr>
        <w:autoSpaceDE w:val="0"/>
        <w:autoSpaceDN w:val="0"/>
        <w:adjustRightInd w:val="0"/>
        <w:spacing w:after="0" w:line="240" w:lineRule="auto"/>
        <w:rPr>
          <w:rFonts w:ascii="OfficinaSans-Bold" w:hAnsi="OfficinaSans-Bold" w:cs="OfficinaSans-Bold"/>
          <w:b/>
          <w:bCs/>
          <w:sz w:val="24"/>
          <w:szCs w:val="24"/>
        </w:rPr>
      </w:pPr>
    </w:p>
    <w:p w14:paraId="7200776E" w14:textId="40C3050A" w:rsidR="00727392" w:rsidRPr="008D4DC9" w:rsidRDefault="00727392" w:rsidP="00727392">
      <w:pPr>
        <w:rPr>
          <w:rFonts w:ascii="Arial" w:hAnsi="Arial" w:cs="Arial"/>
        </w:rPr>
      </w:pPr>
    </w:p>
    <w:p w14:paraId="14A53916" w14:textId="326AC41A" w:rsidR="00727392" w:rsidRPr="008D4DC9" w:rsidRDefault="00727392">
      <w:pPr>
        <w:rPr>
          <w:rFonts w:ascii="Arial" w:hAnsi="Arial" w:cs="Arial"/>
        </w:rPr>
      </w:pPr>
      <w:r w:rsidRPr="008D4DC9">
        <w:rPr>
          <w:rFonts w:ascii="Arial" w:hAnsi="Arial" w:cs="Arial"/>
        </w:rPr>
        <w:br w:type="page"/>
      </w:r>
    </w:p>
    <w:p w14:paraId="5D62EA41" w14:textId="77777777" w:rsidR="00727392" w:rsidRDefault="00727392" w:rsidP="00727392">
      <w:pPr>
        <w:rPr>
          <w:rFonts w:ascii="HumanaSerifITCTT-Medium" w:hAnsi="HumanaSerifITCTT-Medium" w:cs="HumanaSerifITCTT-Medium"/>
          <w:sz w:val="36"/>
          <w:szCs w:val="36"/>
        </w:rPr>
      </w:pPr>
      <w:r>
        <w:rPr>
          <w:rFonts w:ascii="HumanaSerifITCTT-Medium" w:hAnsi="HumanaSerifITCTT-Medium" w:cs="HumanaSerifITCTT-Medium"/>
          <w:sz w:val="36"/>
          <w:szCs w:val="36"/>
        </w:rPr>
        <w:lastRenderedPageBreak/>
        <w:t>Subfertigkeit 3: Selbst ein Freund sein</w:t>
      </w:r>
    </w:p>
    <w:p w14:paraId="36C1ACEF" w14:textId="77777777" w:rsidR="00727392" w:rsidRPr="00727392" w:rsidRDefault="00727392" w:rsidP="00727392">
      <w:pPr>
        <w:rPr>
          <w:b/>
          <w:bCs/>
          <w:sz w:val="32"/>
          <w:szCs w:val="32"/>
        </w:rPr>
      </w:pPr>
      <w:r>
        <w:rPr>
          <w:b/>
          <w:bCs/>
          <w:sz w:val="32"/>
          <w:szCs w:val="32"/>
        </w:rPr>
        <w:t>Vorschläge zum Fertigkeitserwerb</w:t>
      </w:r>
    </w:p>
    <w:p w14:paraId="154218B3" w14:textId="61FC6C13" w:rsidR="00727392" w:rsidRPr="00E87835" w:rsidRDefault="00E87835" w:rsidP="00727392">
      <w:pPr>
        <w:rPr>
          <w:rFonts w:ascii="Arial" w:hAnsi="Arial" w:cs="Arial"/>
          <w:sz w:val="24"/>
          <w:szCs w:val="24"/>
        </w:rPr>
      </w:pPr>
      <w:r>
        <w:rPr>
          <w:rFonts w:ascii="Arial" w:hAnsi="Arial" w:cs="Arial"/>
          <w:sz w:val="24"/>
          <w:szCs w:val="24"/>
        </w:rPr>
        <w:t xml:space="preserve">Side Header: ES-3 </w:t>
      </w:r>
      <w:proofErr w:type="spellStart"/>
      <w:r>
        <w:rPr>
          <w:rFonts w:ascii="Arial" w:hAnsi="Arial" w:cs="Arial"/>
        </w:rPr>
        <w:t>Caring</w:t>
      </w:r>
      <w:proofErr w:type="spellEnd"/>
      <w:r>
        <w:rPr>
          <w:rFonts w:ascii="Arial" w:hAnsi="Arial" w:cs="Arial"/>
        </w:rPr>
        <w:t xml:space="preserve">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Connecting</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Others</w:t>
      </w:r>
      <w:proofErr w:type="spellEnd"/>
      <w:r>
        <w:rPr>
          <w:rFonts w:ascii="Arial" w:hAnsi="Arial" w:cs="Arial"/>
        </w:rPr>
        <w:t xml:space="preserve">: </w:t>
      </w:r>
      <w:proofErr w:type="spellStart"/>
      <w:r>
        <w:rPr>
          <w:rFonts w:ascii="Arial" w:hAnsi="Arial" w:cs="Arial"/>
        </w:rPr>
        <w:t>Being</w:t>
      </w:r>
      <w:proofErr w:type="spellEnd"/>
      <w:r>
        <w:rPr>
          <w:rFonts w:ascii="Arial" w:hAnsi="Arial" w:cs="Arial"/>
        </w:rPr>
        <w:t xml:space="preserve"> a Friend = </w:t>
      </w:r>
      <w:r w:rsidR="0039127C">
        <w:rPr>
          <w:rFonts w:ascii="Arial" w:hAnsi="Arial" w:cs="Arial"/>
        </w:rPr>
        <w:t>Fürsorge durch Beziehung</w:t>
      </w:r>
      <w:r>
        <w:rPr>
          <w:rFonts w:ascii="Arial" w:hAnsi="Arial" w:cs="Arial"/>
          <w:sz w:val="24"/>
          <w:szCs w:val="24"/>
        </w:rPr>
        <w:t xml:space="preserve">: Selbst ein Freund sein </w:t>
      </w:r>
    </w:p>
    <w:p w14:paraId="23BA3FB4" w14:textId="77777777" w:rsidR="00727392" w:rsidRDefault="00727392" w:rsidP="00727392">
      <w:pPr>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b/>
          <w:bCs/>
          <w:color w:val="000000"/>
          <w:sz w:val="25"/>
          <w:szCs w:val="25"/>
        </w:rPr>
        <w:t xml:space="preserve">Stufe 4: Wissen und Abläufe integrieren </w:t>
      </w:r>
    </w:p>
    <w:p w14:paraId="3B2AAA77" w14:textId="77777777" w:rsidR="00727392" w:rsidRDefault="00727392" w:rsidP="00727392">
      <w:pPr>
        <w:autoSpaceDE w:val="0"/>
        <w:autoSpaceDN w:val="0"/>
        <w:adjustRightInd w:val="0"/>
        <w:spacing w:after="0" w:line="240" w:lineRule="auto"/>
        <w:rPr>
          <w:rFonts w:ascii="Times New Roman" w:hAnsi="Times New Roman" w:cs="Times New Roman"/>
          <w:i/>
          <w:iCs/>
          <w:color w:val="000000"/>
          <w:sz w:val="25"/>
          <w:szCs w:val="25"/>
        </w:rPr>
      </w:pPr>
      <w:r>
        <w:rPr>
          <w:rFonts w:ascii="Times New Roman" w:hAnsi="Times New Roman" w:cs="Times New Roman"/>
          <w:i/>
          <w:iCs/>
          <w:color w:val="000000"/>
          <w:sz w:val="25"/>
          <w:szCs w:val="25"/>
        </w:rPr>
        <w:t>Pläne ausführen, Probleme lösen</w:t>
      </w:r>
    </w:p>
    <w:p w14:paraId="6EDA7B68" w14:textId="77777777" w:rsidR="00727392" w:rsidRDefault="00727392" w:rsidP="00727392">
      <w:pPr>
        <w:autoSpaceDE w:val="0"/>
        <w:autoSpaceDN w:val="0"/>
        <w:adjustRightInd w:val="0"/>
        <w:spacing w:after="0" w:line="240" w:lineRule="auto"/>
        <w:rPr>
          <w:rFonts w:ascii="Times New Roman" w:hAnsi="Times New Roman" w:cs="Times New Roman"/>
          <w:i/>
          <w:iCs/>
          <w:color w:val="000000"/>
          <w:sz w:val="25"/>
          <w:szCs w:val="25"/>
        </w:rPr>
      </w:pPr>
    </w:p>
    <w:p w14:paraId="6753F42B" w14:textId="1134E3ED" w:rsidR="00727392" w:rsidRDefault="00727392" w:rsidP="00727392">
      <w:pPr>
        <w:autoSpaceDE w:val="0"/>
        <w:autoSpaceDN w:val="0"/>
        <w:adjustRightInd w:val="0"/>
        <w:spacing w:after="0" w:line="240" w:lineRule="auto"/>
        <w:rPr>
          <w:rFonts w:ascii="OfficinaSans-Bold" w:hAnsi="OfficinaSans-Bold" w:cs="OfficinaSans-Bold"/>
          <w:bCs/>
          <w:sz w:val="24"/>
          <w:szCs w:val="24"/>
        </w:rPr>
      </w:pPr>
      <w:r w:rsidRPr="00727392">
        <w:rPr>
          <w:rFonts w:ascii="OfficinaSans-Bold" w:hAnsi="OfficinaSans-Bold" w:cs="OfficinaSans-Bold"/>
          <w:b/>
          <w:bCs/>
          <w:sz w:val="24"/>
          <w:szCs w:val="24"/>
        </w:rPr>
        <w:t xml:space="preserve">Verbindungen über Kulturgrenzen hinaus. </w:t>
      </w:r>
      <w:r w:rsidRPr="00727392">
        <w:rPr>
          <w:rFonts w:ascii="OfficinaSans-Bold" w:hAnsi="OfficinaSans-Bold" w:cs="OfficinaSans-Bold"/>
          <w:bCs/>
          <w:sz w:val="24"/>
          <w:szCs w:val="24"/>
        </w:rPr>
        <w:t>Lassen Sie Ihre Sch</w:t>
      </w:r>
      <w:r>
        <w:rPr>
          <w:rFonts w:ascii="OfficinaSans-Bold" w:hAnsi="OfficinaSans-Bold" w:cs="OfficinaSans-Bold"/>
          <w:bCs/>
          <w:sz w:val="24"/>
          <w:szCs w:val="24"/>
        </w:rPr>
        <w:t xml:space="preserve">üler/innen ein Rollenspiel oder einen Dialog entwerfen (und aufführen), in dem sie mit einem neuen Nachbarn aus einer anderen Kultur in Kontakt treten. Sie sollten darin zeigen, dass ihnen kulturelle Unterschiede und Verschiedenheiten in den Perspektiven durchaus bewusst sind. </w:t>
      </w:r>
    </w:p>
    <w:p w14:paraId="3518AFC6" w14:textId="5850AB3C" w:rsidR="00727392" w:rsidRDefault="00727392" w:rsidP="00727392">
      <w:pPr>
        <w:autoSpaceDE w:val="0"/>
        <w:autoSpaceDN w:val="0"/>
        <w:adjustRightInd w:val="0"/>
        <w:spacing w:after="0" w:line="240" w:lineRule="auto"/>
        <w:rPr>
          <w:rFonts w:ascii="OfficinaSans-Bold" w:hAnsi="OfficinaSans-Bold" w:cs="OfficinaSans-Bold"/>
          <w:bCs/>
          <w:sz w:val="24"/>
          <w:szCs w:val="24"/>
        </w:rPr>
      </w:pPr>
    </w:p>
    <w:p w14:paraId="29C5F3A4" w14:textId="5C575269" w:rsidR="00727392" w:rsidRDefault="00727392" w:rsidP="00727392">
      <w:pPr>
        <w:autoSpaceDE w:val="0"/>
        <w:autoSpaceDN w:val="0"/>
        <w:adjustRightInd w:val="0"/>
        <w:spacing w:after="0" w:line="240" w:lineRule="auto"/>
        <w:rPr>
          <w:rFonts w:ascii="OfficinaSans-Bold" w:hAnsi="OfficinaSans-Bold" w:cs="OfficinaSans-Bold"/>
          <w:bCs/>
          <w:sz w:val="24"/>
          <w:szCs w:val="24"/>
        </w:rPr>
      </w:pPr>
      <w:r>
        <w:rPr>
          <w:noProof/>
          <w:lang w:eastAsia="de-DE"/>
        </w:rPr>
        <w:drawing>
          <wp:inline distT="0" distB="0" distL="0" distR="0" wp14:anchorId="35EC50A3" wp14:editId="45DE56FB">
            <wp:extent cx="485775" cy="466725"/>
            <wp:effectExtent l="0" t="0" r="9525" b="9525"/>
            <wp:docPr id="28" name="Grafik 28"/>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6"/>
                    <a:stretch>
                      <a:fillRect/>
                    </a:stretch>
                  </pic:blipFill>
                  <pic:spPr>
                    <a:xfrm>
                      <a:off x="0" y="0"/>
                      <a:ext cx="485775" cy="466725"/>
                    </a:xfrm>
                    <a:prstGeom prst="rect">
                      <a:avLst/>
                    </a:prstGeom>
                  </pic:spPr>
                </pic:pic>
              </a:graphicData>
            </a:graphic>
          </wp:inline>
        </w:drawing>
      </w:r>
      <w:r>
        <w:rPr>
          <w:rFonts w:ascii="OfficinaSans-Bold" w:hAnsi="OfficinaSans-Bold" w:cs="OfficinaSans-Bold"/>
          <w:b/>
          <w:bCs/>
          <w:sz w:val="24"/>
          <w:szCs w:val="24"/>
        </w:rPr>
        <w:t xml:space="preserve">Ein Mentor sein. </w:t>
      </w:r>
      <w:r>
        <w:rPr>
          <w:rFonts w:ascii="OfficinaSans-Bold" w:hAnsi="OfficinaSans-Bold" w:cs="OfficinaSans-Bold"/>
          <w:bCs/>
          <w:sz w:val="24"/>
          <w:szCs w:val="24"/>
        </w:rPr>
        <w:t xml:space="preserve">Entwickeln Sie altersübergreifende </w:t>
      </w:r>
      <w:proofErr w:type="spellStart"/>
      <w:r>
        <w:rPr>
          <w:rFonts w:ascii="OfficinaSans-Bold" w:hAnsi="OfficinaSans-Bold" w:cs="OfficinaSans-Bold"/>
          <w:bCs/>
          <w:sz w:val="24"/>
          <w:szCs w:val="24"/>
        </w:rPr>
        <w:t>Mentorenschaften</w:t>
      </w:r>
      <w:proofErr w:type="spellEnd"/>
      <w:r>
        <w:rPr>
          <w:rFonts w:ascii="OfficinaSans-Bold" w:hAnsi="OfficinaSans-Bold" w:cs="OfficinaSans-Bold"/>
          <w:bCs/>
          <w:sz w:val="24"/>
          <w:szCs w:val="24"/>
        </w:rPr>
        <w:t xml:space="preserve">, bei denen Ihre Schüler/innen sich </w:t>
      </w:r>
      <w:proofErr w:type="gramStart"/>
      <w:r>
        <w:rPr>
          <w:rFonts w:ascii="OfficinaSans-Bold" w:hAnsi="OfficinaSans-Bold" w:cs="OfficinaSans-Bold"/>
          <w:bCs/>
          <w:sz w:val="24"/>
          <w:szCs w:val="24"/>
        </w:rPr>
        <w:t>mit jüngeren Schüler</w:t>
      </w:r>
      <w:proofErr w:type="gramEnd"/>
      <w:r>
        <w:rPr>
          <w:rFonts w:ascii="OfficinaSans-Bold" w:hAnsi="OfficinaSans-Bold" w:cs="OfficinaSans-Bold"/>
          <w:bCs/>
          <w:sz w:val="24"/>
          <w:szCs w:val="24"/>
        </w:rPr>
        <w:t xml:space="preserve">/innen im Paar oder Team zusammentun, um Gemeindeprojekte zu realisieren oder den jüngeren Schüler/innen bei den Hausaufgaben zu helfen. </w:t>
      </w:r>
    </w:p>
    <w:p w14:paraId="1D015FB0" w14:textId="68204538" w:rsidR="00727392" w:rsidRDefault="00727392" w:rsidP="00727392">
      <w:pPr>
        <w:autoSpaceDE w:val="0"/>
        <w:autoSpaceDN w:val="0"/>
        <w:adjustRightInd w:val="0"/>
        <w:spacing w:after="0" w:line="240" w:lineRule="auto"/>
        <w:rPr>
          <w:rFonts w:ascii="OfficinaSans-Bold" w:hAnsi="OfficinaSans-Bold" w:cs="OfficinaSans-Bold"/>
          <w:bCs/>
          <w:sz w:val="24"/>
          <w:szCs w:val="24"/>
        </w:rPr>
      </w:pPr>
    </w:p>
    <w:p w14:paraId="390C5B52" w14:textId="77777777" w:rsidR="00727392" w:rsidRPr="00727392" w:rsidRDefault="00727392" w:rsidP="00727392">
      <w:pPr>
        <w:autoSpaceDE w:val="0"/>
        <w:autoSpaceDN w:val="0"/>
        <w:adjustRightInd w:val="0"/>
        <w:spacing w:after="0" w:line="240" w:lineRule="auto"/>
        <w:rPr>
          <w:rFonts w:ascii="OfficinaSans-Bold" w:hAnsi="OfficinaSans-Bold" w:cs="OfficinaSans-Bold"/>
          <w:bCs/>
          <w:sz w:val="24"/>
          <w:szCs w:val="24"/>
        </w:rPr>
      </w:pPr>
    </w:p>
    <w:p w14:paraId="53D0DB41" w14:textId="7A97E649" w:rsidR="00727392" w:rsidRDefault="00727392" w:rsidP="00727392">
      <w:pPr>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Hinweise zur Leistungsmessung  </w:t>
      </w:r>
    </w:p>
    <w:p w14:paraId="306A713C" w14:textId="1F3AF4B8" w:rsidR="00727392" w:rsidRDefault="00727392" w:rsidP="00727392">
      <w:pPr>
        <w:rPr>
          <w:rFonts w:ascii="Times New Roman" w:hAnsi="Times New Roman" w:cs="Times New Roman"/>
          <w:b/>
          <w:color w:val="000000"/>
          <w:sz w:val="25"/>
          <w:szCs w:val="25"/>
        </w:rPr>
      </w:pPr>
      <w:r>
        <w:rPr>
          <w:rFonts w:ascii="Times New Roman" w:hAnsi="Times New Roman" w:cs="Times New Roman"/>
          <w:b/>
          <w:color w:val="000000"/>
          <w:sz w:val="25"/>
          <w:szCs w:val="25"/>
        </w:rPr>
        <w:t>Selbst ein Freund sein</w:t>
      </w:r>
    </w:p>
    <w:p w14:paraId="229082C7" w14:textId="565A76F8" w:rsidR="00727392" w:rsidRDefault="00727392" w:rsidP="00727392">
      <w:pPr>
        <w:autoSpaceDE w:val="0"/>
        <w:autoSpaceDN w:val="0"/>
        <w:adjustRightInd w:val="0"/>
        <w:spacing w:after="0" w:line="240" w:lineRule="auto"/>
        <w:rPr>
          <w:rFonts w:ascii="Times New Roman" w:hAnsi="Times New Roman" w:cs="Times New Roman"/>
          <w:bCs/>
          <w:iCs/>
          <w:sz w:val="23"/>
          <w:szCs w:val="23"/>
        </w:rPr>
      </w:pPr>
      <w:r>
        <w:rPr>
          <w:rFonts w:ascii="Times New Roman" w:hAnsi="Times New Roman" w:cs="Times New Roman"/>
          <w:b/>
          <w:bCs/>
          <w:i/>
          <w:iCs/>
          <w:sz w:val="23"/>
          <w:szCs w:val="23"/>
        </w:rPr>
        <w:t xml:space="preserve">Essays. </w:t>
      </w:r>
      <w:r>
        <w:rPr>
          <w:rFonts w:ascii="Times New Roman" w:hAnsi="Times New Roman" w:cs="Times New Roman"/>
          <w:bCs/>
          <w:iCs/>
          <w:sz w:val="23"/>
          <w:szCs w:val="23"/>
        </w:rPr>
        <w:t>Schüler/innen schreiben über die Freundschaften, die sie selbst wertschätzen.</w:t>
      </w:r>
    </w:p>
    <w:p w14:paraId="6792F783" w14:textId="50BFE852" w:rsidR="00727392" w:rsidRDefault="00727392" w:rsidP="00727392">
      <w:pPr>
        <w:autoSpaceDE w:val="0"/>
        <w:autoSpaceDN w:val="0"/>
        <w:adjustRightInd w:val="0"/>
        <w:spacing w:after="0" w:line="240" w:lineRule="auto"/>
        <w:rPr>
          <w:rFonts w:ascii="Times New Roman" w:hAnsi="Times New Roman" w:cs="Times New Roman"/>
          <w:bCs/>
          <w:iCs/>
          <w:sz w:val="23"/>
          <w:szCs w:val="23"/>
        </w:rPr>
      </w:pPr>
    </w:p>
    <w:p w14:paraId="6D407511" w14:textId="4ADE5EF0" w:rsidR="00727392" w:rsidRDefault="00727392" w:rsidP="00727392">
      <w:pPr>
        <w:autoSpaceDE w:val="0"/>
        <w:autoSpaceDN w:val="0"/>
        <w:adjustRightInd w:val="0"/>
        <w:spacing w:after="0" w:line="240" w:lineRule="auto"/>
        <w:rPr>
          <w:rFonts w:ascii="Times New Roman" w:hAnsi="Times New Roman" w:cs="Times New Roman"/>
          <w:bCs/>
          <w:iCs/>
          <w:sz w:val="23"/>
          <w:szCs w:val="23"/>
        </w:rPr>
      </w:pPr>
      <w:r>
        <w:rPr>
          <w:rFonts w:ascii="Times New Roman" w:hAnsi="Times New Roman" w:cs="Times New Roman"/>
          <w:b/>
          <w:bCs/>
          <w:i/>
          <w:iCs/>
          <w:sz w:val="23"/>
          <w:szCs w:val="23"/>
        </w:rPr>
        <w:t xml:space="preserve">Tagebuch führen. </w:t>
      </w:r>
      <w:r>
        <w:rPr>
          <w:rFonts w:ascii="Times New Roman" w:hAnsi="Times New Roman" w:cs="Times New Roman"/>
          <w:bCs/>
          <w:iCs/>
          <w:sz w:val="23"/>
          <w:szCs w:val="23"/>
        </w:rPr>
        <w:t xml:space="preserve">Schüler/innen schreiben darüber, wem sie sich in der Gemeinde/Schule/auf der Welt besonders verbunden fühlen und geben Gründe an. </w:t>
      </w:r>
    </w:p>
    <w:p w14:paraId="4FECF142" w14:textId="779C671F" w:rsidR="00727392" w:rsidRDefault="00727392" w:rsidP="00727392">
      <w:pPr>
        <w:autoSpaceDE w:val="0"/>
        <w:autoSpaceDN w:val="0"/>
        <w:adjustRightInd w:val="0"/>
        <w:spacing w:after="0" w:line="240" w:lineRule="auto"/>
        <w:rPr>
          <w:rFonts w:ascii="Times New Roman" w:hAnsi="Times New Roman" w:cs="Times New Roman"/>
          <w:bCs/>
          <w:iCs/>
          <w:sz w:val="23"/>
          <w:szCs w:val="23"/>
        </w:rPr>
      </w:pPr>
    </w:p>
    <w:p w14:paraId="462D0500" w14:textId="5A27DD71" w:rsidR="00727392" w:rsidRDefault="00727392" w:rsidP="00727392">
      <w:pPr>
        <w:autoSpaceDE w:val="0"/>
        <w:autoSpaceDN w:val="0"/>
        <w:adjustRightInd w:val="0"/>
        <w:spacing w:after="0" w:line="240" w:lineRule="auto"/>
        <w:rPr>
          <w:rFonts w:ascii="Times New Roman" w:hAnsi="Times New Roman" w:cs="Times New Roman"/>
          <w:bCs/>
          <w:iCs/>
          <w:sz w:val="23"/>
          <w:szCs w:val="23"/>
        </w:rPr>
      </w:pPr>
      <w:r>
        <w:rPr>
          <w:rFonts w:ascii="Times New Roman" w:hAnsi="Times New Roman" w:cs="Times New Roman"/>
          <w:b/>
          <w:bCs/>
          <w:i/>
          <w:iCs/>
          <w:sz w:val="23"/>
          <w:szCs w:val="23"/>
        </w:rPr>
        <w:t xml:space="preserve">Briefe schreiben. </w:t>
      </w:r>
      <w:r>
        <w:rPr>
          <w:rFonts w:ascii="Times New Roman" w:hAnsi="Times New Roman" w:cs="Times New Roman"/>
          <w:bCs/>
          <w:iCs/>
          <w:sz w:val="23"/>
          <w:szCs w:val="23"/>
        </w:rPr>
        <w:t xml:space="preserve">Schüler/innen schreiben einem Brieffreund, </w:t>
      </w:r>
      <w:r w:rsidR="00A57A15">
        <w:rPr>
          <w:rFonts w:ascii="Times New Roman" w:hAnsi="Times New Roman" w:cs="Times New Roman"/>
          <w:bCs/>
          <w:iCs/>
          <w:sz w:val="23"/>
          <w:szCs w:val="23"/>
        </w:rPr>
        <w:t xml:space="preserve">stellen </w:t>
      </w:r>
      <w:r>
        <w:rPr>
          <w:rFonts w:ascii="Times New Roman" w:hAnsi="Times New Roman" w:cs="Times New Roman"/>
          <w:bCs/>
          <w:iCs/>
          <w:sz w:val="23"/>
          <w:szCs w:val="23"/>
        </w:rPr>
        <w:t>Verbindungen (Interdependenzen)</w:t>
      </w:r>
      <w:r w:rsidR="00A57A15">
        <w:rPr>
          <w:rFonts w:ascii="Times New Roman" w:hAnsi="Times New Roman" w:cs="Times New Roman"/>
          <w:bCs/>
          <w:iCs/>
          <w:sz w:val="23"/>
          <w:szCs w:val="23"/>
        </w:rPr>
        <w:t xml:space="preserve"> her</w:t>
      </w:r>
      <w:r>
        <w:rPr>
          <w:rFonts w:ascii="Times New Roman" w:hAnsi="Times New Roman" w:cs="Times New Roman"/>
          <w:bCs/>
          <w:iCs/>
          <w:sz w:val="23"/>
          <w:szCs w:val="23"/>
        </w:rPr>
        <w:t xml:space="preserve"> und finden Gemeinsamkeiten heraus. </w:t>
      </w:r>
    </w:p>
    <w:p w14:paraId="4D4C9DA2" w14:textId="77777777" w:rsidR="00727392" w:rsidRPr="00727392" w:rsidRDefault="00727392" w:rsidP="00727392">
      <w:pPr>
        <w:autoSpaceDE w:val="0"/>
        <w:autoSpaceDN w:val="0"/>
        <w:adjustRightInd w:val="0"/>
        <w:spacing w:after="0" w:line="240" w:lineRule="auto"/>
        <w:rPr>
          <w:rFonts w:ascii="Times New Roman" w:hAnsi="Times New Roman" w:cs="Times New Roman"/>
          <w:bCs/>
          <w:iCs/>
          <w:sz w:val="23"/>
          <w:szCs w:val="23"/>
        </w:rPr>
      </w:pPr>
    </w:p>
    <w:p w14:paraId="7770EB78" w14:textId="77777777" w:rsidR="00727392" w:rsidRPr="00727392" w:rsidRDefault="00727392" w:rsidP="00727392">
      <w:pPr>
        <w:autoSpaceDE w:val="0"/>
        <w:autoSpaceDN w:val="0"/>
        <w:adjustRightInd w:val="0"/>
        <w:spacing w:after="0" w:line="240" w:lineRule="auto"/>
        <w:rPr>
          <w:rFonts w:ascii="OfficinaSans-Bold" w:hAnsi="OfficinaSans-Bold" w:cs="OfficinaSans-Bold"/>
          <w:b/>
          <w:bCs/>
        </w:rPr>
      </w:pPr>
    </w:p>
    <w:p w14:paraId="040C0A95" w14:textId="5CB5F133" w:rsidR="00727392" w:rsidRPr="008D4DC9" w:rsidRDefault="00727392" w:rsidP="00727392">
      <w:pPr>
        <w:rPr>
          <w:rFonts w:ascii="Arial" w:hAnsi="Arial" w:cs="Arial"/>
        </w:rPr>
      </w:pPr>
    </w:p>
    <w:p w14:paraId="4D565C9C" w14:textId="79AABE36" w:rsidR="00727392" w:rsidRDefault="00727392" w:rsidP="00727392">
      <w:pPr>
        <w:rPr>
          <w:rFonts w:ascii="Times New Roman" w:hAnsi="Times New Roman" w:cs="Times New Roman"/>
          <w:i/>
          <w:iCs/>
          <w:color w:val="000000"/>
          <w:sz w:val="25"/>
          <w:szCs w:val="25"/>
        </w:rPr>
      </w:pPr>
      <w:r>
        <w:rPr>
          <w:noProof/>
          <w:lang w:eastAsia="de-DE"/>
        </w:rPr>
        <w:drawing>
          <wp:inline distT="0" distB="0" distL="0" distR="0" wp14:anchorId="5A75C97B" wp14:editId="73BF58D5">
            <wp:extent cx="1381125" cy="1343025"/>
            <wp:effectExtent l="0" t="0" r="9525" b="9525"/>
            <wp:docPr id="29" name="Grafik 29"/>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7">
                      <a:extLst>
                        <a:ext uri="{28A0092B-C50C-407E-A947-70E740481C1C}">
                          <a14:useLocalDpi xmlns:a14="http://schemas.microsoft.com/office/drawing/2010/main" val="0"/>
                        </a:ext>
                      </a:extLst>
                    </a:blip>
                    <a:stretch>
                      <a:fillRect/>
                    </a:stretch>
                  </pic:blipFill>
                  <pic:spPr>
                    <a:xfrm>
                      <a:off x="0" y="0"/>
                      <a:ext cx="1381125" cy="1343025"/>
                    </a:xfrm>
                    <a:prstGeom prst="rect">
                      <a:avLst/>
                    </a:prstGeom>
                  </pic:spPr>
                </pic:pic>
              </a:graphicData>
            </a:graphic>
          </wp:inline>
        </w:drawing>
      </w:r>
      <w:r w:rsidRPr="00727392">
        <w:rPr>
          <w:rFonts w:ascii="Times New Roman" w:hAnsi="Times New Roman" w:cs="Times New Roman"/>
          <w:i/>
          <w:iCs/>
          <w:color w:val="000000"/>
          <w:sz w:val="25"/>
          <w:szCs w:val="25"/>
        </w:rPr>
        <w:t xml:space="preserve"> </w:t>
      </w:r>
    </w:p>
    <w:p w14:paraId="052BBAD2" w14:textId="77777777" w:rsidR="00727392" w:rsidRDefault="00727392" w:rsidP="00727392">
      <w:r>
        <w:t>Innerhalb einer Subfertigkeit gehören die mit einem Sternchen versehenen Übungen zusammen.</w:t>
      </w:r>
    </w:p>
    <w:p w14:paraId="4AF31615" w14:textId="5AF8C4C6" w:rsidR="00727392" w:rsidRDefault="00727392" w:rsidP="00727392">
      <w:pPr>
        <w:rPr>
          <w:rFonts w:ascii="Arial" w:hAnsi="Arial" w:cs="Arial"/>
        </w:rPr>
      </w:pPr>
    </w:p>
    <w:p w14:paraId="14A1CB88" w14:textId="77777777" w:rsidR="00727392" w:rsidRPr="00727392" w:rsidRDefault="00727392" w:rsidP="00727392">
      <w:pPr>
        <w:rPr>
          <w:rFonts w:ascii="Arial" w:hAnsi="Arial" w:cs="Arial"/>
        </w:rPr>
      </w:pPr>
    </w:p>
    <w:p w14:paraId="45567563" w14:textId="73020072" w:rsidR="00727392" w:rsidRPr="00727392" w:rsidRDefault="00727392">
      <w:pPr>
        <w:rPr>
          <w:rFonts w:ascii="Arial" w:hAnsi="Arial" w:cs="Arial"/>
        </w:rPr>
      </w:pPr>
      <w:r w:rsidRPr="00727392">
        <w:rPr>
          <w:rFonts w:ascii="Arial" w:hAnsi="Arial" w:cs="Arial"/>
        </w:rPr>
        <w:br w:type="page"/>
      </w:r>
    </w:p>
    <w:p w14:paraId="0698A5E9" w14:textId="77777777" w:rsidR="00727392" w:rsidRDefault="00727392" w:rsidP="00727392"/>
    <w:p w14:paraId="292186E1" w14:textId="4DFB69CA" w:rsidR="00727392" w:rsidRDefault="00727392" w:rsidP="00727392">
      <w:pPr>
        <w:autoSpaceDE w:val="0"/>
        <w:autoSpaceDN w:val="0"/>
        <w:adjustRightInd w:val="0"/>
        <w:spacing w:after="0" w:line="240" w:lineRule="auto"/>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Eine </w:t>
      </w:r>
      <w:r w:rsidR="00A2311F">
        <w:rPr>
          <w:rFonts w:ascii="Times New Roman" w:hAnsi="Times New Roman" w:cs="Times New Roman"/>
          <w:b/>
          <w:bCs/>
          <w:color w:val="000000"/>
          <w:sz w:val="36"/>
          <w:szCs w:val="36"/>
        </w:rPr>
        <w:t xml:space="preserve">gute </w:t>
      </w:r>
      <w:r>
        <w:rPr>
          <w:rFonts w:ascii="Times New Roman" w:hAnsi="Times New Roman" w:cs="Times New Roman"/>
          <w:b/>
          <w:bCs/>
          <w:color w:val="000000"/>
          <w:sz w:val="36"/>
          <w:szCs w:val="36"/>
        </w:rPr>
        <w:t>Lernatmosphäre schaffen</w:t>
      </w:r>
    </w:p>
    <w:p w14:paraId="3CC5D7C7" w14:textId="42178465" w:rsidR="00727392" w:rsidRDefault="00727392" w:rsidP="00727392">
      <w:pPr>
        <w:autoSpaceDE w:val="0"/>
        <w:autoSpaceDN w:val="0"/>
        <w:adjustRightInd w:val="0"/>
        <w:spacing w:after="0" w:line="240" w:lineRule="auto"/>
        <w:rPr>
          <w:rFonts w:ascii="Times New Roman" w:hAnsi="Times New Roman" w:cs="Times New Roman"/>
          <w:color w:val="000000"/>
          <w:sz w:val="36"/>
          <w:szCs w:val="36"/>
        </w:rPr>
      </w:pPr>
      <w:r>
        <w:rPr>
          <w:rFonts w:ascii="Times New Roman" w:hAnsi="Times New Roman" w:cs="Times New Roman"/>
          <w:b/>
          <w:bCs/>
          <w:color w:val="000000"/>
          <w:sz w:val="36"/>
          <w:szCs w:val="36"/>
        </w:rPr>
        <w:t xml:space="preserve">… </w:t>
      </w:r>
      <w:proofErr w:type="gramStart"/>
      <w:r>
        <w:rPr>
          <w:rFonts w:ascii="Times New Roman" w:hAnsi="Times New Roman" w:cs="Times New Roman"/>
          <w:b/>
          <w:bCs/>
          <w:color w:val="000000"/>
          <w:sz w:val="36"/>
          <w:szCs w:val="36"/>
        </w:rPr>
        <w:t xml:space="preserve">um </w:t>
      </w:r>
      <w:r w:rsidR="00C86A4D">
        <w:rPr>
          <w:rFonts w:ascii="Times New Roman" w:hAnsi="Times New Roman" w:cs="Times New Roman"/>
          <w:b/>
          <w:bCs/>
          <w:color w:val="000000"/>
          <w:sz w:val="36"/>
          <w:szCs w:val="36"/>
        </w:rPr>
        <w:t xml:space="preserve"> </w:t>
      </w:r>
      <w:r w:rsidR="0039127C" w:rsidRPr="00A2311F">
        <w:rPr>
          <w:rFonts w:ascii="Times New Roman" w:hAnsi="Times New Roman" w:cs="Times New Roman"/>
          <w:b/>
          <w:bCs/>
          <w:color w:val="000000"/>
          <w:sz w:val="36"/>
          <w:szCs w:val="36"/>
        </w:rPr>
        <w:t>die</w:t>
      </w:r>
      <w:proofErr w:type="gramEnd"/>
      <w:r w:rsidR="0039127C" w:rsidRPr="00A2311F">
        <w:rPr>
          <w:rFonts w:ascii="Times New Roman" w:hAnsi="Times New Roman" w:cs="Times New Roman"/>
          <w:b/>
          <w:bCs/>
          <w:color w:val="000000"/>
          <w:sz w:val="36"/>
          <w:szCs w:val="36"/>
        </w:rPr>
        <w:t xml:space="preserve"> Fertigkeit „</w:t>
      </w:r>
      <w:r w:rsidR="0039127C" w:rsidRPr="00790A37">
        <w:rPr>
          <w:rFonts w:ascii="Times New Roman" w:hAnsi="Times New Roman" w:cs="Times New Roman"/>
          <w:b/>
          <w:sz w:val="36"/>
          <w:szCs w:val="36"/>
        </w:rPr>
        <w:t xml:space="preserve">Fürsorge durch Beziehung“ </w:t>
      </w:r>
      <w:r w:rsidR="00C86A4D" w:rsidRPr="00A2311F">
        <w:rPr>
          <w:rFonts w:ascii="Times New Roman" w:hAnsi="Times New Roman" w:cs="Times New Roman"/>
          <w:b/>
          <w:bCs/>
          <w:color w:val="000000"/>
          <w:sz w:val="36"/>
          <w:szCs w:val="36"/>
        </w:rPr>
        <w:t>entwickeln</w:t>
      </w:r>
      <w:r w:rsidR="00C86A4D">
        <w:rPr>
          <w:rFonts w:ascii="Times New Roman" w:hAnsi="Times New Roman" w:cs="Times New Roman"/>
          <w:b/>
          <w:bCs/>
          <w:color w:val="000000"/>
          <w:sz w:val="36"/>
          <w:szCs w:val="36"/>
        </w:rPr>
        <w:t xml:space="preserve"> zu können</w:t>
      </w:r>
    </w:p>
    <w:p w14:paraId="2ED8091B" w14:textId="4E887C94" w:rsidR="00727392" w:rsidRDefault="00727392" w:rsidP="00727392">
      <w:pPr>
        <w:rPr>
          <w:rFonts w:ascii="Arial" w:hAnsi="Arial" w:cs="Arial"/>
        </w:rPr>
      </w:pPr>
    </w:p>
    <w:p w14:paraId="652027E9" w14:textId="6F877E99" w:rsidR="00727392" w:rsidRDefault="00727392" w:rsidP="00727392">
      <w:pPr>
        <w:rPr>
          <w:rFonts w:ascii="Arial" w:hAnsi="Arial" w:cs="Arial"/>
        </w:rPr>
      </w:pPr>
      <w:r>
        <w:rPr>
          <w:rFonts w:ascii="Arial" w:hAnsi="Arial" w:cs="Arial"/>
        </w:rPr>
        <w:t>Side Header: E</w:t>
      </w:r>
      <w:r>
        <w:rPr>
          <w:rFonts w:ascii="Arial" w:hAnsi="Arial" w:cs="Arial"/>
          <w:sz w:val="24"/>
          <w:szCs w:val="24"/>
        </w:rPr>
        <w:t>S</w:t>
      </w:r>
      <w:r w:rsidR="00C86A4D">
        <w:rPr>
          <w:rFonts w:ascii="Arial" w:hAnsi="Arial" w:cs="Arial"/>
          <w:sz w:val="24"/>
          <w:szCs w:val="24"/>
        </w:rPr>
        <w:t>-</w:t>
      </w:r>
      <w:r>
        <w:rPr>
          <w:rFonts w:ascii="Arial" w:hAnsi="Arial" w:cs="Arial"/>
          <w:sz w:val="24"/>
          <w:szCs w:val="24"/>
        </w:rPr>
        <w:t xml:space="preserve">3 </w:t>
      </w:r>
      <w:r w:rsidR="0039127C">
        <w:rPr>
          <w:rFonts w:ascii="Arial" w:hAnsi="Arial" w:cs="Arial"/>
        </w:rPr>
        <w:t>Fürsorge durch Beziehung</w:t>
      </w:r>
      <w:r>
        <w:rPr>
          <w:rFonts w:ascii="Arial" w:hAnsi="Arial" w:cs="Arial"/>
          <w:sz w:val="24"/>
          <w:szCs w:val="24"/>
        </w:rPr>
        <w:t xml:space="preserve">: Lernatmosphäre </w:t>
      </w:r>
    </w:p>
    <w:p w14:paraId="2AC1B076" w14:textId="77777777" w:rsidR="007556FE" w:rsidRPr="00790A37" w:rsidRDefault="007556FE" w:rsidP="00727392">
      <w:pPr>
        <w:autoSpaceDE w:val="0"/>
        <w:autoSpaceDN w:val="0"/>
        <w:adjustRightInd w:val="0"/>
        <w:spacing w:after="0" w:line="240" w:lineRule="auto"/>
        <w:rPr>
          <w:rFonts w:ascii="OfficinaSans-Bold" w:hAnsi="OfficinaSans-Bold" w:cs="OfficinaSans-Bold"/>
          <w:b/>
          <w:bCs/>
          <w:sz w:val="24"/>
          <w:szCs w:val="24"/>
        </w:rPr>
      </w:pPr>
    </w:p>
    <w:p w14:paraId="2CB8FCB8" w14:textId="3CB72062" w:rsidR="007556FE" w:rsidRDefault="007556FE" w:rsidP="00727392">
      <w:pPr>
        <w:autoSpaceDE w:val="0"/>
        <w:autoSpaceDN w:val="0"/>
        <w:adjustRightInd w:val="0"/>
        <w:spacing w:after="0" w:line="240" w:lineRule="auto"/>
        <w:rPr>
          <w:rFonts w:ascii="OfficinaSans-Bold" w:hAnsi="OfficinaSans-Bold" w:cs="OfficinaSans-Bold"/>
          <w:b/>
          <w:bCs/>
          <w:sz w:val="24"/>
          <w:szCs w:val="24"/>
        </w:rPr>
      </w:pPr>
      <w:r w:rsidRPr="007556FE">
        <w:rPr>
          <w:rFonts w:ascii="OfficinaSans-Bold" w:hAnsi="OfficinaSans-Bold" w:cs="OfficinaSans-Bold"/>
          <w:b/>
          <w:bCs/>
          <w:sz w:val="24"/>
          <w:szCs w:val="24"/>
        </w:rPr>
        <w:t xml:space="preserve">Diskutieren Sie </w:t>
      </w:r>
      <w:r>
        <w:rPr>
          <w:rFonts w:ascii="OfficinaSans-Bold" w:hAnsi="OfficinaSans-Bold" w:cs="OfficinaSans-Bold"/>
          <w:b/>
          <w:bCs/>
          <w:sz w:val="24"/>
          <w:szCs w:val="24"/>
        </w:rPr>
        <w:t xml:space="preserve">über die </w:t>
      </w:r>
      <w:r w:rsidRPr="007556FE">
        <w:rPr>
          <w:rFonts w:ascii="OfficinaSans-Bold" w:hAnsi="OfficinaSans-Bold" w:cs="OfficinaSans-Bold"/>
          <w:b/>
          <w:bCs/>
          <w:sz w:val="24"/>
          <w:szCs w:val="24"/>
        </w:rPr>
        <w:t xml:space="preserve">Verantwortung, die man für andere und </w:t>
      </w:r>
      <w:r>
        <w:rPr>
          <w:rFonts w:ascii="OfficinaSans-Bold" w:hAnsi="OfficinaSans-Bold" w:cs="OfficinaSans-Bold"/>
          <w:b/>
          <w:bCs/>
          <w:sz w:val="24"/>
          <w:szCs w:val="24"/>
        </w:rPr>
        <w:t>die Welt hat</w:t>
      </w:r>
    </w:p>
    <w:p w14:paraId="6FAADCD0" w14:textId="6E483E33" w:rsidR="007556FE" w:rsidRDefault="007556FE"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Unterrichten Sie Ihre Schüler/innen über ökologische Interdependenz.</w:t>
      </w:r>
    </w:p>
    <w:p w14:paraId="64872C4D" w14:textId="44134725" w:rsidR="007556FE" w:rsidRDefault="007556FE"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Nutzen Sie </w:t>
      </w:r>
      <w:r w:rsidR="00A57A15">
        <w:rPr>
          <w:rFonts w:ascii="OfficinaSans-Bold" w:hAnsi="OfficinaSans-Bold" w:cs="OfficinaSans-Bold"/>
          <w:bCs/>
          <w:sz w:val="24"/>
          <w:szCs w:val="24"/>
        </w:rPr>
        <w:t xml:space="preserve">induktive Erklärungen (aktuelles Geschehen aufgreifen und erläutern, z.B. „Du hast Nicos </w:t>
      </w:r>
      <w:r w:rsidR="00DF5980">
        <w:rPr>
          <w:rFonts w:ascii="OfficinaSans-Bold" w:hAnsi="OfficinaSans-Bold" w:cs="OfficinaSans-Bold"/>
          <w:bCs/>
          <w:sz w:val="24"/>
          <w:szCs w:val="24"/>
        </w:rPr>
        <w:t>geholfen, seine Matheaufgaben zu lösen</w:t>
      </w:r>
      <w:r w:rsidR="00A57A15">
        <w:rPr>
          <w:rFonts w:ascii="OfficinaSans-Bold" w:hAnsi="OfficinaSans-Bold" w:cs="OfficinaSans-Bold"/>
          <w:bCs/>
          <w:sz w:val="24"/>
          <w:szCs w:val="24"/>
        </w:rPr>
        <w:t xml:space="preserve">. Überleg Dir mal, wie Nico sich </w:t>
      </w:r>
      <w:r w:rsidR="00DF5980">
        <w:rPr>
          <w:rFonts w:ascii="OfficinaSans-Bold" w:hAnsi="OfficinaSans-Bold" w:cs="OfficinaSans-Bold"/>
          <w:bCs/>
          <w:sz w:val="24"/>
          <w:szCs w:val="24"/>
        </w:rPr>
        <w:t xml:space="preserve">jetzt </w:t>
      </w:r>
      <w:r w:rsidR="00A57A15">
        <w:rPr>
          <w:rFonts w:ascii="OfficinaSans-Bold" w:hAnsi="OfficinaSans-Bold" w:cs="OfficinaSans-Bold"/>
          <w:bCs/>
          <w:sz w:val="24"/>
          <w:szCs w:val="24"/>
        </w:rPr>
        <w:t>fühlt. Wie würdest Du Dich fühlen</w:t>
      </w:r>
      <w:r w:rsidR="00DF5980">
        <w:rPr>
          <w:rFonts w:ascii="OfficinaSans-Bold" w:hAnsi="OfficinaSans-Bold" w:cs="OfficinaSans-Bold"/>
          <w:bCs/>
          <w:sz w:val="24"/>
          <w:szCs w:val="24"/>
        </w:rPr>
        <w:t>, wenn Dir jemand fühlt</w:t>
      </w:r>
      <w:r w:rsidR="00A57A15">
        <w:rPr>
          <w:rFonts w:ascii="OfficinaSans-Bold" w:hAnsi="OfficinaSans-Bold" w:cs="OfficinaSans-Bold"/>
          <w:bCs/>
          <w:sz w:val="24"/>
          <w:szCs w:val="24"/>
        </w:rPr>
        <w:t xml:space="preserve">? </w:t>
      </w:r>
      <w:r w:rsidR="00DF5980">
        <w:rPr>
          <w:rFonts w:ascii="OfficinaSans-Bold" w:hAnsi="OfficinaSans-Bold" w:cs="OfficinaSans-Bold"/>
          <w:bCs/>
          <w:sz w:val="24"/>
          <w:szCs w:val="24"/>
        </w:rPr>
        <w:t xml:space="preserve">Warum ist es gut, jemandem zu helfen? Wie fühlt man sich, wenn man jemandem helfen kann? </w:t>
      </w:r>
      <w:r w:rsidR="00A57A15">
        <w:rPr>
          <w:rFonts w:ascii="OfficinaSans-Bold" w:hAnsi="OfficinaSans-Bold" w:cs="OfficinaSans-Bold"/>
          <w:bCs/>
          <w:sz w:val="24"/>
          <w:szCs w:val="24"/>
        </w:rPr>
        <w:t>usw.)</w:t>
      </w:r>
      <w:r>
        <w:rPr>
          <w:rFonts w:ascii="OfficinaSans-Bold" w:hAnsi="OfficinaSans-Bold" w:cs="OfficinaSans-Bold"/>
          <w:bCs/>
          <w:sz w:val="24"/>
          <w:szCs w:val="24"/>
        </w:rPr>
        <w:t>, bei denen Sie die Effekte prosozialen Verhaltens besprechen</w:t>
      </w:r>
      <w:r w:rsidR="00AA7C37">
        <w:rPr>
          <w:rFonts w:ascii="OfficinaSans-Bold" w:hAnsi="OfficinaSans-Bold" w:cs="OfficinaSans-Bold"/>
          <w:bCs/>
          <w:sz w:val="24"/>
          <w:szCs w:val="24"/>
        </w:rPr>
        <w:t>.</w:t>
      </w:r>
    </w:p>
    <w:p w14:paraId="3436F152" w14:textId="269D15C1" w:rsidR="007556FE" w:rsidRDefault="007556FE" w:rsidP="00727392">
      <w:pPr>
        <w:autoSpaceDE w:val="0"/>
        <w:autoSpaceDN w:val="0"/>
        <w:adjustRightInd w:val="0"/>
        <w:spacing w:after="0" w:line="240" w:lineRule="auto"/>
        <w:rPr>
          <w:rFonts w:ascii="OfficinaSans-Bold" w:hAnsi="OfficinaSans-Bold" w:cs="OfficinaSans-Bold"/>
          <w:bCs/>
          <w:sz w:val="24"/>
          <w:szCs w:val="24"/>
        </w:rPr>
      </w:pPr>
    </w:p>
    <w:p w14:paraId="73586141" w14:textId="7A1F45EE" w:rsidR="007556FE" w:rsidRDefault="007556FE" w:rsidP="00727392">
      <w:pPr>
        <w:autoSpaceDE w:val="0"/>
        <w:autoSpaceDN w:val="0"/>
        <w:adjustRightInd w:val="0"/>
        <w:spacing w:after="0" w:line="240" w:lineRule="auto"/>
        <w:rPr>
          <w:rFonts w:ascii="OfficinaSans-Bold" w:hAnsi="OfficinaSans-Bold" w:cs="OfficinaSans-Bold"/>
          <w:b/>
          <w:bCs/>
          <w:sz w:val="24"/>
          <w:szCs w:val="24"/>
        </w:rPr>
      </w:pPr>
      <w:r>
        <w:rPr>
          <w:rFonts w:ascii="OfficinaSans-Bold" w:hAnsi="OfficinaSans-Bold" w:cs="OfficinaSans-Bold"/>
          <w:b/>
          <w:bCs/>
          <w:sz w:val="24"/>
          <w:szCs w:val="24"/>
        </w:rPr>
        <w:t>Seien Sie ein fürsorgliches Vorbild, indem Sie als Lehrkraft responsiv agieren</w:t>
      </w:r>
    </w:p>
    <w:p w14:paraId="1CCAC70E" w14:textId="0C0DC582" w:rsidR="007556FE" w:rsidRDefault="007556FE"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Treten Sie mit jedem/r Schüler/in jeden Tag in persönlichen Austausch.</w:t>
      </w:r>
    </w:p>
    <w:p w14:paraId="72B387AB" w14:textId="014ADE50" w:rsidR="007556FE" w:rsidRDefault="007556FE"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Finden Sie heraus, wie man jedem/r Schüler/in das Gefühl gibt, willkommen zu sein und unterstützt zu werden.</w:t>
      </w:r>
    </w:p>
    <w:p w14:paraId="303F5318" w14:textId="0022FEF1" w:rsidR="007556FE" w:rsidRDefault="007556FE"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Unterstützen Sie Schüler/innen, die Probleme bei den Hausaufgaben haben.</w:t>
      </w:r>
    </w:p>
    <w:p w14:paraId="599B0E69" w14:textId="22E58EEE" w:rsidR="007556FE" w:rsidRDefault="007556FE"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Versuchen Sie herauszufinden, was dem/der einzelnen Schüler/in helfen kann, in der Klasse Erfolg zu haben.</w:t>
      </w:r>
    </w:p>
    <w:p w14:paraId="5BA90E9C" w14:textId="79B1371E" w:rsidR="007556FE" w:rsidRDefault="007556FE"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*indem Sie Eltern fragen</w:t>
      </w:r>
    </w:p>
    <w:p w14:paraId="1E9C83EB" w14:textId="525570E6" w:rsidR="007556FE" w:rsidRDefault="007556FE"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*indem Sie die Schüler/innen selbst fragen</w:t>
      </w:r>
    </w:p>
    <w:p w14:paraId="32D8F721" w14:textId="4FB180EE" w:rsidR="007556FE" w:rsidRDefault="007556FE"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*indem Sie relevante Experten zurate ziehen, sofern angemessen</w:t>
      </w:r>
    </w:p>
    <w:p w14:paraId="67AC196D" w14:textId="0EA4EA28" w:rsidR="007556FE" w:rsidRDefault="007556FE" w:rsidP="00727392">
      <w:pPr>
        <w:autoSpaceDE w:val="0"/>
        <w:autoSpaceDN w:val="0"/>
        <w:adjustRightInd w:val="0"/>
        <w:spacing w:after="0" w:line="240" w:lineRule="auto"/>
        <w:rPr>
          <w:rFonts w:ascii="OfficinaSans-Bold" w:hAnsi="OfficinaSans-Bold" w:cs="OfficinaSans-Bold"/>
          <w:bCs/>
          <w:sz w:val="24"/>
          <w:szCs w:val="24"/>
        </w:rPr>
      </w:pPr>
    </w:p>
    <w:p w14:paraId="67B7B19B" w14:textId="14F5890B" w:rsidR="007556FE" w:rsidRDefault="007556FE" w:rsidP="00727392">
      <w:pPr>
        <w:autoSpaceDE w:val="0"/>
        <w:autoSpaceDN w:val="0"/>
        <w:adjustRightInd w:val="0"/>
        <w:spacing w:after="0" w:line="240" w:lineRule="auto"/>
        <w:rPr>
          <w:rFonts w:ascii="OfficinaSans-Bold" w:hAnsi="OfficinaSans-Bold" w:cs="OfficinaSans-Bold"/>
          <w:b/>
          <w:bCs/>
          <w:sz w:val="24"/>
          <w:szCs w:val="24"/>
        </w:rPr>
      </w:pPr>
      <w:r>
        <w:rPr>
          <w:rFonts w:ascii="OfficinaSans-Bold" w:hAnsi="OfficinaSans-Bold" w:cs="OfficinaSans-Bold"/>
          <w:b/>
          <w:bCs/>
          <w:sz w:val="24"/>
          <w:szCs w:val="24"/>
        </w:rPr>
        <w:t>Sorgen Sie für Sicherheit</w:t>
      </w:r>
    </w:p>
    <w:p w14:paraId="2A971D6D" w14:textId="43ECF495" w:rsidR="007556FE" w:rsidRDefault="007556FE"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Unterstützen Sie die Schüler/innen, negative Einstellungen zu vermeiden.</w:t>
      </w:r>
    </w:p>
    <w:p w14:paraId="746FD1AA" w14:textId="1E10C298" w:rsidR="007556FE" w:rsidRDefault="007556FE"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Hegen Sie die Erwartung an Ihre Schüler/innen, einander mit Respekt zu behandeln.</w:t>
      </w:r>
    </w:p>
    <w:p w14:paraId="0405FBF7" w14:textId="6534D4CD" w:rsidR="007556FE" w:rsidRDefault="007556FE"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Unter</w:t>
      </w:r>
      <w:r w:rsidR="00713F35">
        <w:rPr>
          <w:rFonts w:ascii="OfficinaSans-Bold" w:hAnsi="OfficinaSans-Bold" w:cs="OfficinaSans-Bold"/>
          <w:bCs/>
          <w:sz w:val="24"/>
          <w:szCs w:val="24"/>
        </w:rPr>
        <w:t>stützen Sie Ihre Schüler/innen dabei, erst gar keine „Wir gegen die“-Mentalität zu entwickeln.</w:t>
      </w:r>
    </w:p>
    <w:p w14:paraId="36D4ABBE" w14:textId="35E93D09" w:rsidR="00713F35" w:rsidRDefault="00713F35"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Geben Sie Gelegenheit, Gefühle angemessen und auf sichere Art und Weise zu artikulieren.</w:t>
      </w:r>
    </w:p>
    <w:p w14:paraId="4FD74721" w14:textId="195D1C39" w:rsidR="00713F35" w:rsidRDefault="00713F35"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Ermutigen Sie Ihre Schüler/innen, ein gesundes Maß an Selbstachtung zu entwickeln.</w:t>
      </w:r>
    </w:p>
    <w:p w14:paraId="24107832" w14:textId="11495404" w:rsidR="00713F35" w:rsidRPr="007556FE" w:rsidRDefault="00713F35"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Hegen Sie hohe Erwartungen an das prosoziale Verhalten. </w:t>
      </w:r>
    </w:p>
    <w:p w14:paraId="37DB4140" w14:textId="77777777" w:rsidR="007556FE" w:rsidRPr="007556FE" w:rsidRDefault="007556FE" w:rsidP="00727392">
      <w:pPr>
        <w:autoSpaceDE w:val="0"/>
        <w:autoSpaceDN w:val="0"/>
        <w:adjustRightInd w:val="0"/>
        <w:spacing w:after="0" w:line="240" w:lineRule="auto"/>
        <w:rPr>
          <w:rFonts w:ascii="OfficinaSans-Bold" w:hAnsi="OfficinaSans-Bold" w:cs="OfficinaSans-Bold"/>
          <w:bCs/>
          <w:sz w:val="24"/>
          <w:szCs w:val="24"/>
        </w:rPr>
      </w:pPr>
    </w:p>
    <w:p w14:paraId="6A7CD4E8" w14:textId="67E8CF4A" w:rsidR="00713F35" w:rsidRPr="00713F35" w:rsidRDefault="00713F35" w:rsidP="00727392">
      <w:pPr>
        <w:autoSpaceDE w:val="0"/>
        <w:autoSpaceDN w:val="0"/>
        <w:adjustRightInd w:val="0"/>
        <w:spacing w:after="0" w:line="240" w:lineRule="auto"/>
        <w:rPr>
          <w:rFonts w:ascii="OfficinaSans-Bold" w:hAnsi="OfficinaSans-Bold" w:cs="OfficinaSans-Bold"/>
          <w:b/>
          <w:bCs/>
          <w:sz w:val="24"/>
          <w:szCs w:val="24"/>
        </w:rPr>
      </w:pPr>
      <w:r w:rsidRPr="00713F35">
        <w:rPr>
          <w:rFonts w:ascii="OfficinaSans-Bold" w:hAnsi="OfficinaSans-Bold" w:cs="OfficinaSans-Bold"/>
          <w:b/>
          <w:bCs/>
          <w:sz w:val="24"/>
          <w:szCs w:val="24"/>
        </w:rPr>
        <w:t>Bieten Sie psychologische Unterstützung an</w:t>
      </w:r>
    </w:p>
    <w:p w14:paraId="6965279E" w14:textId="7DA00BD8" w:rsidR="00713F35" w:rsidRDefault="00713F35" w:rsidP="00727392">
      <w:pPr>
        <w:autoSpaceDE w:val="0"/>
        <w:autoSpaceDN w:val="0"/>
        <w:adjustRightInd w:val="0"/>
        <w:spacing w:after="0" w:line="240" w:lineRule="auto"/>
        <w:rPr>
          <w:rFonts w:ascii="OfficinaSans-Bold" w:hAnsi="OfficinaSans-Bold" w:cs="OfficinaSans-Bold"/>
          <w:bCs/>
          <w:sz w:val="24"/>
          <w:szCs w:val="24"/>
        </w:rPr>
      </w:pPr>
      <w:r w:rsidRPr="00713F35">
        <w:rPr>
          <w:rFonts w:ascii="OfficinaSans-Bold" w:hAnsi="OfficinaSans-Bold" w:cs="OfficinaSans-Bold"/>
          <w:bCs/>
          <w:sz w:val="24"/>
          <w:szCs w:val="24"/>
        </w:rPr>
        <w:t>Ma</w:t>
      </w:r>
      <w:r>
        <w:rPr>
          <w:rFonts w:ascii="OfficinaSans-Bold" w:hAnsi="OfficinaSans-Bold" w:cs="OfficinaSans-Bold"/>
          <w:bCs/>
          <w:sz w:val="24"/>
          <w:szCs w:val="24"/>
        </w:rPr>
        <w:t>chen Sie sich bewusst, dass die Schüler/innen ein Privatleben haben.</w:t>
      </w:r>
    </w:p>
    <w:p w14:paraId="7FF356A0" w14:textId="1159D4CD" w:rsidR="00713F35" w:rsidRDefault="00713F35"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Geben Sie Gelegenheit, ein Selbstbewusstsein zu entwickeln.</w:t>
      </w:r>
    </w:p>
    <w:p w14:paraId="3E458754" w14:textId="378F3766" w:rsidR="00713F35" w:rsidRDefault="00713F35"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Geben Sie Gelegenheit, Selbstbestimmtheit einzuüben.</w:t>
      </w:r>
    </w:p>
    <w:p w14:paraId="0C4D07F1" w14:textId="1E9FBD7B" w:rsidR="00713F35" w:rsidRDefault="00713F35"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Geben Sie Gelegenheit, Selbstkontrolle auszuüben. </w:t>
      </w:r>
    </w:p>
    <w:p w14:paraId="7134DE31" w14:textId="7824C0D2" w:rsidR="00713F35" w:rsidRDefault="00713F35"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Helfen Sie Ihren Schüler/innen zu lernen, wie man gut miteinander auskommt.</w:t>
      </w:r>
    </w:p>
    <w:p w14:paraId="35063139" w14:textId="59046832" w:rsidR="00713F35" w:rsidRDefault="00713F35"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Geben Sie Gelegenheit, verschiedene Sichtweise respektvoll zu diskutieren. </w:t>
      </w:r>
    </w:p>
    <w:p w14:paraId="191E2F84" w14:textId="201CAD48" w:rsidR="00713F35" w:rsidRDefault="00713F35"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Geben Sie Ihren Schüler/innen Gelegenheit, Bedürfnisse zu erfüllen, die für gewöhnlich außerhalb des Klassenzimmers befriedigt werden (z.B. Frühstück, Ermutigung).</w:t>
      </w:r>
    </w:p>
    <w:p w14:paraId="07306B64" w14:textId="39E9BA1B" w:rsidR="00713F35" w:rsidRDefault="00713F35" w:rsidP="00727392">
      <w:pPr>
        <w:autoSpaceDE w:val="0"/>
        <w:autoSpaceDN w:val="0"/>
        <w:adjustRightInd w:val="0"/>
        <w:spacing w:after="0" w:line="240" w:lineRule="auto"/>
        <w:rPr>
          <w:rFonts w:ascii="OfficinaSans-Bold" w:hAnsi="OfficinaSans-Bold" w:cs="OfficinaSans-Bold"/>
          <w:bCs/>
          <w:sz w:val="24"/>
          <w:szCs w:val="24"/>
        </w:rPr>
      </w:pPr>
    </w:p>
    <w:p w14:paraId="08DF79AB" w14:textId="0991AE02" w:rsidR="00713F35" w:rsidRDefault="00713F35" w:rsidP="00727392">
      <w:pPr>
        <w:autoSpaceDE w:val="0"/>
        <w:autoSpaceDN w:val="0"/>
        <w:adjustRightInd w:val="0"/>
        <w:spacing w:after="0" w:line="240" w:lineRule="auto"/>
        <w:rPr>
          <w:rFonts w:ascii="OfficinaSans-Bold" w:hAnsi="OfficinaSans-Bold" w:cs="OfficinaSans-Bold"/>
          <w:b/>
          <w:bCs/>
          <w:sz w:val="24"/>
          <w:szCs w:val="24"/>
        </w:rPr>
      </w:pPr>
      <w:r>
        <w:rPr>
          <w:rFonts w:ascii="OfficinaSans-Bold" w:hAnsi="OfficinaSans-Bold" w:cs="OfficinaSans-Bold"/>
          <w:b/>
          <w:bCs/>
          <w:sz w:val="24"/>
          <w:szCs w:val="24"/>
        </w:rPr>
        <w:lastRenderedPageBreak/>
        <w:t>Seien Sie ein Vorbild</w:t>
      </w:r>
    </w:p>
    <w:p w14:paraId="34CD2D5D" w14:textId="5E39215B" w:rsidR="00713F35" w:rsidRDefault="00713F35"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Zeigen Sie deutlich und regelmäßig, wie man anderen hilft, mit ihnen teilt und ihnen Trost spendet.</w:t>
      </w:r>
    </w:p>
    <w:p w14:paraId="50C17EC4" w14:textId="157FCAAA" w:rsidR="00713F35" w:rsidRDefault="00713F35"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Zeigen und ermutigen Sie positive Anerkennung für andere (inklusive Vertrauensvorschüsse).</w:t>
      </w:r>
    </w:p>
    <w:p w14:paraId="628E9766" w14:textId="585E7A49" w:rsidR="00713F35" w:rsidRDefault="00713F35" w:rsidP="00727392">
      <w:pPr>
        <w:autoSpaceDE w:val="0"/>
        <w:autoSpaceDN w:val="0"/>
        <w:adjustRightInd w:val="0"/>
        <w:spacing w:after="0" w:line="240" w:lineRule="auto"/>
        <w:rPr>
          <w:rFonts w:ascii="OfficinaSans-Bold" w:hAnsi="OfficinaSans-Bold" w:cs="OfficinaSans-Bold"/>
          <w:bCs/>
          <w:sz w:val="24"/>
          <w:szCs w:val="24"/>
        </w:rPr>
      </w:pPr>
    </w:p>
    <w:p w14:paraId="3B86165D" w14:textId="0442AF3E" w:rsidR="00713F35" w:rsidRDefault="00713F35" w:rsidP="00727392">
      <w:pPr>
        <w:autoSpaceDE w:val="0"/>
        <w:autoSpaceDN w:val="0"/>
        <w:adjustRightInd w:val="0"/>
        <w:spacing w:after="0" w:line="240" w:lineRule="auto"/>
        <w:rPr>
          <w:rFonts w:ascii="OfficinaSans-Bold" w:hAnsi="OfficinaSans-Bold" w:cs="OfficinaSans-Bold"/>
          <w:b/>
          <w:bCs/>
          <w:sz w:val="24"/>
          <w:szCs w:val="24"/>
        </w:rPr>
      </w:pPr>
      <w:r>
        <w:rPr>
          <w:rFonts w:ascii="OfficinaSans-Bold" w:hAnsi="OfficinaSans-Bold" w:cs="OfficinaSans-Bold"/>
          <w:b/>
          <w:bCs/>
          <w:sz w:val="24"/>
          <w:szCs w:val="24"/>
        </w:rPr>
        <w:t>Befürworten Sie Freundschaften</w:t>
      </w:r>
    </w:p>
    <w:p w14:paraId="0D499FFD" w14:textId="74CA147E" w:rsidR="00713F35" w:rsidRDefault="00713F35"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Ermutigen Sie die Kinder, miteinander Freundschaft zu schließen.</w:t>
      </w:r>
    </w:p>
    <w:p w14:paraId="07810DA1" w14:textId="0A17D2D2" w:rsidR="00713F35" w:rsidRDefault="00713F35"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Besprechen Sie, welche Verantwortungen Freundschaft mit sich bringt.</w:t>
      </w:r>
    </w:p>
    <w:p w14:paraId="4EFF6BCC" w14:textId="0970519D" w:rsidR="00713F35" w:rsidRDefault="00713F35" w:rsidP="00727392">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Arrangieren Sie eine Klassenfreundschaft mit einer entfernten Klasse, bei der die verschiedenen Klassen regelmäßig über ihre Aktivitäten kommunizieren. </w:t>
      </w:r>
    </w:p>
    <w:p w14:paraId="34F7A74A" w14:textId="77777777" w:rsidR="00713F35" w:rsidRPr="00713F35" w:rsidRDefault="00713F35" w:rsidP="00727392">
      <w:pPr>
        <w:autoSpaceDE w:val="0"/>
        <w:autoSpaceDN w:val="0"/>
        <w:adjustRightInd w:val="0"/>
        <w:spacing w:after="0" w:line="240" w:lineRule="auto"/>
        <w:rPr>
          <w:rFonts w:ascii="OfficinaSans-Bold" w:hAnsi="OfficinaSans-Bold" w:cs="OfficinaSans-Bold"/>
          <w:bCs/>
          <w:sz w:val="24"/>
          <w:szCs w:val="24"/>
        </w:rPr>
      </w:pPr>
    </w:p>
    <w:p w14:paraId="1DEFAB79" w14:textId="77777777" w:rsidR="00713F35" w:rsidRPr="00713F35" w:rsidRDefault="00713F35" w:rsidP="00727392">
      <w:pPr>
        <w:autoSpaceDE w:val="0"/>
        <w:autoSpaceDN w:val="0"/>
        <w:adjustRightInd w:val="0"/>
        <w:spacing w:after="0" w:line="240" w:lineRule="auto"/>
        <w:rPr>
          <w:rFonts w:ascii="OfficinaSans-Bold" w:hAnsi="OfficinaSans-Bold" w:cs="OfficinaSans-Bold"/>
          <w:b/>
          <w:bCs/>
          <w:sz w:val="24"/>
          <w:szCs w:val="24"/>
        </w:rPr>
      </w:pPr>
    </w:p>
    <w:p w14:paraId="65AAF4DA" w14:textId="764B8876" w:rsidR="00713F35" w:rsidRDefault="00713F35" w:rsidP="00713F35">
      <w:pPr>
        <w:autoSpaceDE w:val="0"/>
        <w:autoSpaceDN w:val="0"/>
        <w:adjustRightInd w:val="0"/>
        <w:spacing w:after="0" w:line="240" w:lineRule="auto"/>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Eine </w:t>
      </w:r>
      <w:r w:rsidR="00A2311F">
        <w:rPr>
          <w:rFonts w:ascii="Times New Roman" w:hAnsi="Times New Roman" w:cs="Times New Roman"/>
          <w:b/>
          <w:bCs/>
          <w:color w:val="000000"/>
          <w:sz w:val="36"/>
          <w:szCs w:val="36"/>
        </w:rPr>
        <w:t xml:space="preserve">gute </w:t>
      </w:r>
      <w:r>
        <w:rPr>
          <w:rFonts w:ascii="Times New Roman" w:hAnsi="Times New Roman" w:cs="Times New Roman"/>
          <w:b/>
          <w:bCs/>
          <w:color w:val="000000"/>
          <w:sz w:val="36"/>
          <w:szCs w:val="36"/>
        </w:rPr>
        <w:t>Lernatmosphäre schaffen (Fortsetzung)</w:t>
      </w:r>
    </w:p>
    <w:p w14:paraId="12AE00AC" w14:textId="48ACECFB" w:rsidR="00C86A4D" w:rsidRDefault="00713F35" w:rsidP="00C86A4D">
      <w:pPr>
        <w:autoSpaceDE w:val="0"/>
        <w:autoSpaceDN w:val="0"/>
        <w:adjustRightInd w:val="0"/>
        <w:spacing w:after="0" w:line="240" w:lineRule="auto"/>
        <w:rPr>
          <w:rFonts w:ascii="Times New Roman" w:hAnsi="Times New Roman" w:cs="Times New Roman"/>
          <w:color w:val="000000"/>
          <w:sz w:val="36"/>
          <w:szCs w:val="36"/>
        </w:rPr>
      </w:pPr>
      <w:r>
        <w:rPr>
          <w:rFonts w:ascii="Times New Roman" w:hAnsi="Times New Roman" w:cs="Times New Roman"/>
          <w:b/>
          <w:bCs/>
          <w:color w:val="000000"/>
          <w:sz w:val="36"/>
          <w:szCs w:val="36"/>
        </w:rPr>
        <w:t xml:space="preserve">… </w:t>
      </w:r>
      <w:r w:rsidR="00C86A4D">
        <w:rPr>
          <w:rFonts w:ascii="Times New Roman" w:hAnsi="Times New Roman" w:cs="Times New Roman"/>
          <w:b/>
          <w:bCs/>
          <w:color w:val="000000"/>
          <w:sz w:val="36"/>
          <w:szCs w:val="36"/>
        </w:rPr>
        <w:t>… um d</w:t>
      </w:r>
      <w:r w:rsidR="0039127C">
        <w:rPr>
          <w:rFonts w:ascii="Times New Roman" w:hAnsi="Times New Roman" w:cs="Times New Roman"/>
          <w:b/>
          <w:bCs/>
          <w:color w:val="000000"/>
          <w:sz w:val="36"/>
          <w:szCs w:val="36"/>
        </w:rPr>
        <w:t xml:space="preserve">ie </w:t>
      </w:r>
      <w:r w:rsidR="0039127C" w:rsidRPr="00A2311F">
        <w:rPr>
          <w:rFonts w:ascii="Times New Roman" w:hAnsi="Times New Roman" w:cs="Times New Roman"/>
          <w:b/>
          <w:bCs/>
          <w:color w:val="000000"/>
          <w:sz w:val="36"/>
          <w:szCs w:val="36"/>
        </w:rPr>
        <w:t>Fertigkeit „</w:t>
      </w:r>
      <w:r w:rsidR="0039127C" w:rsidRPr="00790A37">
        <w:rPr>
          <w:rFonts w:ascii="Times New Roman" w:hAnsi="Times New Roman" w:cs="Times New Roman"/>
          <w:b/>
          <w:sz w:val="36"/>
          <w:szCs w:val="36"/>
        </w:rPr>
        <w:t>Fürsorge durch Beziehung“</w:t>
      </w:r>
      <w:r w:rsidR="00C86A4D" w:rsidRPr="00A2311F">
        <w:rPr>
          <w:rFonts w:ascii="Times New Roman" w:hAnsi="Times New Roman" w:cs="Times New Roman"/>
          <w:b/>
          <w:bCs/>
          <w:color w:val="000000"/>
          <w:sz w:val="36"/>
          <w:szCs w:val="36"/>
        </w:rPr>
        <w:t xml:space="preserve"> entwickeln</w:t>
      </w:r>
      <w:r w:rsidR="00C86A4D">
        <w:rPr>
          <w:rFonts w:ascii="Times New Roman" w:hAnsi="Times New Roman" w:cs="Times New Roman"/>
          <w:b/>
          <w:bCs/>
          <w:color w:val="000000"/>
          <w:sz w:val="36"/>
          <w:szCs w:val="36"/>
        </w:rPr>
        <w:t xml:space="preserve"> zu können</w:t>
      </w:r>
    </w:p>
    <w:p w14:paraId="6A803C5D" w14:textId="19B3681E" w:rsidR="00713F35" w:rsidRDefault="00713F35" w:rsidP="00713F35">
      <w:pPr>
        <w:autoSpaceDE w:val="0"/>
        <w:autoSpaceDN w:val="0"/>
        <w:adjustRightInd w:val="0"/>
        <w:spacing w:after="0" w:line="240" w:lineRule="auto"/>
        <w:rPr>
          <w:rFonts w:ascii="Times New Roman" w:hAnsi="Times New Roman" w:cs="Times New Roman"/>
          <w:color w:val="000000"/>
          <w:sz w:val="36"/>
          <w:szCs w:val="36"/>
        </w:rPr>
      </w:pPr>
    </w:p>
    <w:p w14:paraId="3402E1DD" w14:textId="0B48261A" w:rsidR="00713F35" w:rsidRDefault="00C86A4D" w:rsidP="00727392">
      <w:pPr>
        <w:rPr>
          <w:rFonts w:ascii="Arial" w:hAnsi="Arial" w:cs="Arial"/>
        </w:rPr>
      </w:pPr>
      <w:r>
        <w:rPr>
          <w:rFonts w:ascii="Arial" w:hAnsi="Arial" w:cs="Arial"/>
        </w:rPr>
        <w:t>Side Header: E</w:t>
      </w:r>
      <w:r>
        <w:rPr>
          <w:rFonts w:ascii="Arial" w:hAnsi="Arial" w:cs="Arial"/>
          <w:sz w:val="24"/>
          <w:szCs w:val="24"/>
        </w:rPr>
        <w:t xml:space="preserve">S-3 </w:t>
      </w:r>
      <w:r w:rsidR="0054667B">
        <w:rPr>
          <w:rFonts w:ascii="Arial" w:hAnsi="Arial" w:cs="Arial"/>
        </w:rPr>
        <w:t>Fürsorge durch Beziehung</w:t>
      </w:r>
      <w:r>
        <w:rPr>
          <w:rFonts w:ascii="Arial" w:hAnsi="Arial" w:cs="Arial"/>
          <w:sz w:val="24"/>
          <w:szCs w:val="24"/>
        </w:rPr>
        <w:t xml:space="preserve">: Lernatmosphäre </w:t>
      </w:r>
    </w:p>
    <w:p w14:paraId="1F8384BA" w14:textId="77777777" w:rsidR="00713F35" w:rsidRPr="000D6F62" w:rsidRDefault="00713F35" w:rsidP="00713F35">
      <w:pPr>
        <w:autoSpaceDE w:val="0"/>
        <w:autoSpaceDN w:val="0"/>
        <w:adjustRightInd w:val="0"/>
        <w:spacing w:after="0" w:line="240" w:lineRule="auto"/>
        <w:rPr>
          <w:rFonts w:ascii="OfficinaSans-Bold" w:hAnsi="OfficinaSans-Bold" w:cs="OfficinaSans-Bold"/>
          <w:b/>
          <w:bCs/>
          <w:sz w:val="24"/>
          <w:szCs w:val="24"/>
        </w:rPr>
      </w:pPr>
      <w:r w:rsidRPr="000D6F62">
        <w:rPr>
          <w:rFonts w:ascii="OfficinaSans-Bold" w:hAnsi="OfficinaSans-Bold" w:cs="OfficinaSans-Bold"/>
          <w:b/>
          <w:bCs/>
          <w:sz w:val="24"/>
          <w:szCs w:val="24"/>
        </w:rPr>
        <w:t xml:space="preserve">Kümmern Sie sich darum, dass Verbindungen der Schüler/innen untereinander entstehen. </w:t>
      </w:r>
    </w:p>
    <w:p w14:paraId="12425C97" w14:textId="2ABF1FA5" w:rsidR="00713F35" w:rsidRDefault="00713F35" w:rsidP="00713F35">
      <w:pPr>
        <w:autoSpaceDE w:val="0"/>
        <w:autoSpaceDN w:val="0"/>
        <w:adjustRightInd w:val="0"/>
        <w:spacing w:after="0" w:line="240" w:lineRule="auto"/>
        <w:rPr>
          <w:rFonts w:ascii="OfficinaSans-Bold" w:hAnsi="OfficinaSans-Bold" w:cs="OfficinaSans-Bold"/>
          <w:bCs/>
          <w:sz w:val="24"/>
          <w:szCs w:val="24"/>
        </w:rPr>
      </w:pPr>
      <w:r w:rsidRPr="00713F35">
        <w:rPr>
          <w:rFonts w:ascii="OfficinaSans-Bold" w:hAnsi="OfficinaSans-Bold" w:cs="OfficinaSans-Bold"/>
          <w:bCs/>
          <w:sz w:val="24"/>
          <w:szCs w:val="24"/>
        </w:rPr>
        <w:t xml:space="preserve">Unterstützen Sie Ihre Schüler/innen zu Beginn des Schuljahrs, </w:t>
      </w:r>
      <w:r>
        <w:rPr>
          <w:rFonts w:ascii="OfficinaSans-Bold" w:hAnsi="OfficinaSans-Bold" w:cs="OfficinaSans-Bold"/>
          <w:bCs/>
          <w:sz w:val="24"/>
          <w:szCs w:val="24"/>
        </w:rPr>
        <w:t xml:space="preserve">einander kennenzulernen. Dabei helfen Ihnen folgende Techniken (aus </w:t>
      </w:r>
      <w:proofErr w:type="spellStart"/>
      <w:r w:rsidRPr="00713F35">
        <w:rPr>
          <w:rFonts w:ascii="OfficinaSans-Bold" w:hAnsi="OfficinaSans-Bold" w:cs="OfficinaSans-Bold"/>
          <w:bCs/>
          <w:sz w:val="24"/>
          <w:szCs w:val="24"/>
        </w:rPr>
        <w:t>Lickona</w:t>
      </w:r>
      <w:proofErr w:type="spellEnd"/>
      <w:r w:rsidRPr="00713F35">
        <w:rPr>
          <w:rFonts w:ascii="OfficinaSans-Bold" w:hAnsi="OfficinaSans-Bold" w:cs="OfficinaSans-Bold"/>
          <w:bCs/>
          <w:sz w:val="24"/>
          <w:szCs w:val="24"/>
        </w:rPr>
        <w:t xml:space="preserve">, </w:t>
      </w:r>
      <w:proofErr w:type="spellStart"/>
      <w:r w:rsidRPr="00713F35">
        <w:rPr>
          <w:rFonts w:ascii="OfficinaSans-Bold" w:hAnsi="OfficinaSans-Bold" w:cs="OfficinaSans-Bold"/>
          <w:bCs/>
          <w:sz w:val="24"/>
          <w:szCs w:val="24"/>
        </w:rPr>
        <w:t>Educating</w:t>
      </w:r>
      <w:proofErr w:type="spellEnd"/>
      <w:r w:rsidRPr="00713F35">
        <w:rPr>
          <w:rFonts w:ascii="OfficinaSans-Bold" w:hAnsi="OfficinaSans-Bold" w:cs="OfficinaSans-Bold"/>
          <w:bCs/>
          <w:sz w:val="24"/>
          <w:szCs w:val="24"/>
        </w:rPr>
        <w:t xml:space="preserve"> </w:t>
      </w:r>
      <w:proofErr w:type="spellStart"/>
      <w:r w:rsidRPr="00713F35">
        <w:rPr>
          <w:rFonts w:ascii="OfficinaSans-Bold" w:hAnsi="OfficinaSans-Bold" w:cs="OfficinaSans-Bold"/>
          <w:bCs/>
          <w:sz w:val="24"/>
          <w:szCs w:val="24"/>
        </w:rPr>
        <w:t>for</w:t>
      </w:r>
      <w:proofErr w:type="spellEnd"/>
      <w:r w:rsidRPr="00713F35">
        <w:rPr>
          <w:rFonts w:ascii="OfficinaSans-Bold" w:hAnsi="OfficinaSans-Bold" w:cs="OfficinaSans-Bold"/>
          <w:bCs/>
          <w:sz w:val="24"/>
          <w:szCs w:val="24"/>
        </w:rPr>
        <w:t xml:space="preserve"> Character, 1991)</w:t>
      </w:r>
      <w:r>
        <w:rPr>
          <w:rFonts w:ascii="OfficinaSans-Bold" w:hAnsi="OfficinaSans-Bold" w:cs="OfficinaSans-Bold"/>
          <w:bCs/>
          <w:sz w:val="24"/>
          <w:szCs w:val="24"/>
        </w:rPr>
        <w:t>:</w:t>
      </w:r>
    </w:p>
    <w:p w14:paraId="012DC121" w14:textId="3D69047E" w:rsidR="00713F35" w:rsidRDefault="00713F35" w:rsidP="00713F35">
      <w:pPr>
        <w:autoSpaceDE w:val="0"/>
        <w:autoSpaceDN w:val="0"/>
        <w:adjustRightInd w:val="0"/>
        <w:spacing w:after="0" w:line="240" w:lineRule="auto"/>
        <w:rPr>
          <w:rFonts w:ascii="OfficinaSans-Bold" w:hAnsi="OfficinaSans-Bold" w:cs="OfficinaSans-Bold"/>
          <w:bCs/>
          <w:sz w:val="24"/>
          <w:szCs w:val="24"/>
        </w:rPr>
      </w:pPr>
    </w:p>
    <w:p w14:paraId="00DE2953" w14:textId="77777777" w:rsidR="00713F35" w:rsidRPr="00713F35" w:rsidRDefault="00713F35" w:rsidP="00713F35">
      <w:pPr>
        <w:autoSpaceDE w:val="0"/>
        <w:autoSpaceDN w:val="0"/>
        <w:adjustRightInd w:val="0"/>
        <w:spacing w:after="0" w:line="240" w:lineRule="auto"/>
        <w:rPr>
          <w:rFonts w:ascii="OfficinaSans-Bold" w:hAnsi="OfficinaSans-Bold" w:cs="OfficinaSans-Bold"/>
          <w:bCs/>
          <w:sz w:val="24"/>
          <w:szCs w:val="24"/>
        </w:rPr>
      </w:pPr>
    </w:p>
    <w:p w14:paraId="0F246AA8" w14:textId="3C41BCC4" w:rsidR="00713F35" w:rsidRDefault="00713F35" w:rsidP="00713F35">
      <w:pPr>
        <w:autoSpaceDE w:val="0"/>
        <w:autoSpaceDN w:val="0"/>
        <w:adjustRightInd w:val="0"/>
        <w:spacing w:after="0" w:line="240" w:lineRule="auto"/>
        <w:rPr>
          <w:rFonts w:ascii="OfficinaSans-Bold" w:hAnsi="OfficinaSans-Bold" w:cs="OfficinaSans-Bold"/>
          <w:bCs/>
          <w:sz w:val="24"/>
          <w:szCs w:val="24"/>
        </w:rPr>
      </w:pPr>
      <w:r w:rsidRPr="00713F35">
        <w:rPr>
          <w:rFonts w:ascii="Arial" w:hAnsi="Arial" w:cs="Arial"/>
          <w:u w:val="single"/>
        </w:rPr>
        <w:t>Partner</w:t>
      </w:r>
      <w:r>
        <w:rPr>
          <w:rFonts w:ascii="Arial" w:hAnsi="Arial" w:cs="Arial"/>
          <w:u w:val="single"/>
        </w:rPr>
        <w:t>schaften</w:t>
      </w:r>
      <w:r w:rsidRPr="00713F35">
        <w:rPr>
          <w:rFonts w:ascii="Arial" w:hAnsi="Arial" w:cs="Arial"/>
          <w:u w:val="single"/>
        </w:rPr>
        <w:t xml:space="preserve">: </w:t>
      </w:r>
      <w:r>
        <w:rPr>
          <w:rFonts w:ascii="OfficinaSans-Bold" w:hAnsi="OfficinaSans-Bold" w:cs="OfficinaSans-Bold"/>
          <w:bCs/>
          <w:sz w:val="24"/>
          <w:szCs w:val="24"/>
        </w:rPr>
        <w:t>Zwei Personen besprechen miteinander, inwiefern sie einander ähneln, inwiefern sie verschieden sind; ihre Vorlieben und Abneigungen (z.B. Essen, Filme, Lieblingsfach, in der Familie).</w:t>
      </w:r>
    </w:p>
    <w:p w14:paraId="40F3924F" w14:textId="1C317B1E" w:rsidR="00713F35" w:rsidRDefault="00713F35" w:rsidP="00713F35">
      <w:pPr>
        <w:autoSpaceDE w:val="0"/>
        <w:autoSpaceDN w:val="0"/>
        <w:adjustRightInd w:val="0"/>
        <w:spacing w:after="0" w:line="240" w:lineRule="auto"/>
        <w:rPr>
          <w:rFonts w:ascii="OfficinaSans-Bold" w:hAnsi="OfficinaSans-Bold" w:cs="OfficinaSans-Bold"/>
          <w:bCs/>
          <w:sz w:val="24"/>
          <w:szCs w:val="24"/>
        </w:rPr>
      </w:pPr>
    </w:p>
    <w:p w14:paraId="314CF9F4" w14:textId="7264CE65" w:rsidR="00713F35" w:rsidRDefault="00713F35" w:rsidP="00713F35">
      <w:pPr>
        <w:autoSpaceDE w:val="0"/>
        <w:autoSpaceDN w:val="0"/>
        <w:adjustRightInd w:val="0"/>
        <w:spacing w:after="0" w:line="240" w:lineRule="auto"/>
        <w:rPr>
          <w:rFonts w:ascii="Arial" w:hAnsi="Arial" w:cs="Arial"/>
        </w:rPr>
      </w:pPr>
      <w:r w:rsidRPr="00713F35">
        <w:rPr>
          <w:rFonts w:ascii="Arial" w:hAnsi="Arial" w:cs="Arial"/>
          <w:u w:val="single"/>
        </w:rPr>
        <w:t>Jagd auf Menschen</w:t>
      </w:r>
      <w:r w:rsidRPr="00713F35">
        <w:rPr>
          <w:rFonts w:ascii="Arial" w:hAnsi="Arial" w:cs="Arial"/>
        </w:rPr>
        <w:t>. Geben Sie Ihren Schüler/innen eine Liste mit 20 Items – Sie sollen zu jedem Item möglichst viele Mitschüler/innen notieren, auf die dieses Item passt. Zum Beispiel: Spielt gern Basketball, reitet gern Pferde, mag Pizza.</w:t>
      </w:r>
    </w:p>
    <w:p w14:paraId="204EE1AB" w14:textId="490EA195" w:rsidR="00713F35" w:rsidRDefault="00713F35" w:rsidP="00713F35">
      <w:pPr>
        <w:autoSpaceDE w:val="0"/>
        <w:autoSpaceDN w:val="0"/>
        <w:adjustRightInd w:val="0"/>
        <w:spacing w:after="0" w:line="240" w:lineRule="auto"/>
        <w:rPr>
          <w:rFonts w:ascii="Arial" w:hAnsi="Arial" w:cs="Arial"/>
        </w:rPr>
      </w:pPr>
    </w:p>
    <w:p w14:paraId="5159AA5E" w14:textId="1A510864" w:rsidR="00713F35" w:rsidRDefault="00713F35" w:rsidP="00713F35">
      <w:pPr>
        <w:autoSpaceDE w:val="0"/>
        <w:autoSpaceDN w:val="0"/>
        <w:adjustRightInd w:val="0"/>
        <w:spacing w:after="0" w:line="240" w:lineRule="auto"/>
        <w:rPr>
          <w:rFonts w:ascii="Arial" w:hAnsi="Arial" w:cs="Arial"/>
        </w:rPr>
      </w:pPr>
      <w:r>
        <w:rPr>
          <w:rFonts w:ascii="Arial" w:hAnsi="Arial" w:cs="Arial"/>
          <w:u w:val="single"/>
        </w:rPr>
        <w:t xml:space="preserve">Schnappschüsse </w:t>
      </w:r>
      <w:r>
        <w:rPr>
          <w:rFonts w:ascii="Arial" w:hAnsi="Arial" w:cs="Arial"/>
        </w:rPr>
        <w:t xml:space="preserve">der Schüler/innen am schwarzen Brett. </w:t>
      </w:r>
    </w:p>
    <w:p w14:paraId="31BBA5D1" w14:textId="0A39A639" w:rsidR="00713F35" w:rsidRDefault="00713F35" w:rsidP="00713F35">
      <w:pPr>
        <w:autoSpaceDE w:val="0"/>
        <w:autoSpaceDN w:val="0"/>
        <w:adjustRightInd w:val="0"/>
        <w:spacing w:after="0" w:line="240" w:lineRule="auto"/>
        <w:rPr>
          <w:rFonts w:ascii="Arial" w:hAnsi="Arial" w:cs="Arial"/>
        </w:rPr>
      </w:pPr>
    </w:p>
    <w:p w14:paraId="60AA983F" w14:textId="1E93CB1C" w:rsidR="00713F35" w:rsidRDefault="00713F35" w:rsidP="00713F35">
      <w:pPr>
        <w:autoSpaceDE w:val="0"/>
        <w:autoSpaceDN w:val="0"/>
        <w:adjustRightInd w:val="0"/>
        <w:spacing w:after="0" w:line="240" w:lineRule="auto"/>
        <w:rPr>
          <w:rFonts w:ascii="Arial" w:hAnsi="Arial" w:cs="Arial"/>
        </w:rPr>
      </w:pPr>
      <w:r w:rsidRPr="00713F35">
        <w:rPr>
          <w:rFonts w:ascii="Arial" w:hAnsi="Arial" w:cs="Arial"/>
          <w:u w:val="single"/>
        </w:rPr>
        <w:t>Klassenverzeichnis</w:t>
      </w:r>
      <w:r>
        <w:rPr>
          <w:rFonts w:ascii="Arial" w:hAnsi="Arial" w:cs="Arial"/>
        </w:rPr>
        <w:t>. Dies kann erstellt werden, indem</w:t>
      </w:r>
      <w:r w:rsidRPr="00713F35">
        <w:rPr>
          <w:rFonts w:ascii="Arial" w:hAnsi="Arial" w:cs="Arial"/>
        </w:rPr>
        <w:t xml:space="preserve"> die Schüler</w:t>
      </w:r>
      <w:r>
        <w:rPr>
          <w:rFonts w:ascii="Arial" w:hAnsi="Arial" w:cs="Arial"/>
        </w:rPr>
        <w:t>/innen</w:t>
      </w:r>
      <w:r w:rsidRPr="00713F35">
        <w:rPr>
          <w:rFonts w:ascii="Arial" w:hAnsi="Arial" w:cs="Arial"/>
        </w:rPr>
        <w:t xml:space="preserve"> sich gegenseitig befragen und dann eine biographische Skizze der befragten Person schreiben, die in das Verzeichnis aufgenommen wird.</w:t>
      </w:r>
    </w:p>
    <w:p w14:paraId="26E3AE9D" w14:textId="36FA0D3E" w:rsidR="00713F35" w:rsidRDefault="00713F35" w:rsidP="00713F35">
      <w:pPr>
        <w:autoSpaceDE w:val="0"/>
        <w:autoSpaceDN w:val="0"/>
        <w:adjustRightInd w:val="0"/>
        <w:spacing w:after="0" w:line="240" w:lineRule="auto"/>
        <w:rPr>
          <w:rFonts w:ascii="Arial" w:hAnsi="Arial" w:cs="Arial"/>
        </w:rPr>
      </w:pPr>
    </w:p>
    <w:p w14:paraId="31DAD100" w14:textId="01013420" w:rsidR="00713F35" w:rsidRPr="00713F35" w:rsidRDefault="00713F35" w:rsidP="00713F35">
      <w:pPr>
        <w:autoSpaceDE w:val="0"/>
        <w:autoSpaceDN w:val="0"/>
        <w:adjustRightInd w:val="0"/>
        <w:spacing w:after="0" w:line="240" w:lineRule="auto"/>
        <w:rPr>
          <w:rFonts w:ascii="Arial" w:hAnsi="Arial" w:cs="Arial"/>
        </w:rPr>
      </w:pPr>
      <w:r>
        <w:rPr>
          <w:rFonts w:ascii="Arial" w:hAnsi="Arial" w:cs="Arial"/>
          <w:u w:val="single"/>
        </w:rPr>
        <w:t xml:space="preserve">Platzlotterie. </w:t>
      </w:r>
      <w:r>
        <w:rPr>
          <w:rFonts w:ascii="Arial" w:hAnsi="Arial" w:cs="Arial"/>
        </w:rPr>
        <w:t xml:space="preserve">Erstellen Sie in regelmäßigen Abständen eine neue Sitzordnung, indem die Schüler/innen Lose ziehen. </w:t>
      </w:r>
    </w:p>
    <w:p w14:paraId="1784CCD4" w14:textId="2BDCABC5" w:rsidR="00713F35" w:rsidRDefault="00713F35" w:rsidP="00713F35">
      <w:pPr>
        <w:autoSpaceDE w:val="0"/>
        <w:autoSpaceDN w:val="0"/>
        <w:adjustRightInd w:val="0"/>
        <w:spacing w:after="0" w:line="240" w:lineRule="auto"/>
        <w:rPr>
          <w:rFonts w:ascii="Arial" w:hAnsi="Arial" w:cs="Arial"/>
        </w:rPr>
      </w:pPr>
    </w:p>
    <w:p w14:paraId="4BB66827" w14:textId="77777777" w:rsidR="00713F35" w:rsidRPr="00713F35" w:rsidRDefault="00713F35" w:rsidP="00713F35">
      <w:pPr>
        <w:autoSpaceDE w:val="0"/>
        <w:autoSpaceDN w:val="0"/>
        <w:adjustRightInd w:val="0"/>
        <w:spacing w:after="0" w:line="240" w:lineRule="auto"/>
        <w:rPr>
          <w:rFonts w:ascii="Arial" w:hAnsi="Arial" w:cs="Arial"/>
        </w:rPr>
      </w:pPr>
    </w:p>
    <w:p w14:paraId="57E92E75" w14:textId="550003C5" w:rsidR="00713F35" w:rsidRPr="00713F35" w:rsidRDefault="00713F35" w:rsidP="00713F35">
      <w:pPr>
        <w:autoSpaceDE w:val="0"/>
        <w:autoSpaceDN w:val="0"/>
        <w:adjustRightInd w:val="0"/>
        <w:spacing w:after="0" w:line="240" w:lineRule="auto"/>
        <w:rPr>
          <w:rFonts w:ascii="Arial" w:hAnsi="Arial" w:cs="Arial"/>
        </w:rPr>
      </w:pPr>
    </w:p>
    <w:p w14:paraId="3E24ED14" w14:textId="7ACBB6ED" w:rsidR="00713F35" w:rsidRPr="00713F35" w:rsidRDefault="00713F35" w:rsidP="00713F35">
      <w:pPr>
        <w:autoSpaceDE w:val="0"/>
        <w:autoSpaceDN w:val="0"/>
        <w:adjustRightInd w:val="0"/>
        <w:spacing w:after="0" w:line="240" w:lineRule="auto"/>
        <w:rPr>
          <w:rFonts w:ascii="OfficinaSans-Bold" w:hAnsi="OfficinaSans-Bold" w:cs="OfficinaSans-Bold"/>
          <w:bCs/>
          <w:sz w:val="24"/>
          <w:szCs w:val="24"/>
          <w:u w:val="single"/>
        </w:rPr>
      </w:pPr>
    </w:p>
    <w:p w14:paraId="7AA009C9" w14:textId="77777777" w:rsidR="00713F35" w:rsidRDefault="00713F35" w:rsidP="00713F35">
      <w:pPr>
        <w:autoSpaceDE w:val="0"/>
        <w:autoSpaceDN w:val="0"/>
        <w:adjustRightInd w:val="0"/>
        <w:spacing w:after="0" w:line="240" w:lineRule="auto"/>
        <w:rPr>
          <w:rFonts w:ascii="OfficinaSans-Bold" w:hAnsi="OfficinaSans-Bold" w:cs="OfficinaSans-Bold"/>
          <w:bCs/>
          <w:sz w:val="24"/>
          <w:szCs w:val="24"/>
        </w:rPr>
      </w:pPr>
    </w:p>
    <w:p w14:paraId="7C9D7714" w14:textId="77777777" w:rsidR="00713F35" w:rsidRPr="00713F35" w:rsidRDefault="00713F35" w:rsidP="00713F35">
      <w:pPr>
        <w:autoSpaceDE w:val="0"/>
        <w:autoSpaceDN w:val="0"/>
        <w:adjustRightInd w:val="0"/>
        <w:spacing w:after="0" w:line="240" w:lineRule="auto"/>
        <w:rPr>
          <w:rFonts w:ascii="Arial" w:hAnsi="Arial" w:cs="Arial"/>
        </w:rPr>
      </w:pPr>
    </w:p>
    <w:p w14:paraId="6A47FE35" w14:textId="1D7B5966" w:rsidR="003F4848" w:rsidRPr="00790A37" w:rsidRDefault="003F4848" w:rsidP="00713F35">
      <w:pPr>
        <w:rPr>
          <w:rFonts w:ascii="Arial" w:hAnsi="Arial" w:cs="Arial"/>
        </w:rPr>
      </w:pPr>
    </w:p>
    <w:p w14:paraId="2021689C" w14:textId="3C976D30" w:rsidR="003F4848" w:rsidRPr="00790A37" w:rsidRDefault="003F4848">
      <w:pPr>
        <w:rPr>
          <w:rFonts w:ascii="Arial" w:hAnsi="Arial" w:cs="Arial"/>
        </w:rPr>
      </w:pPr>
      <w:r w:rsidRPr="00790A37">
        <w:rPr>
          <w:rFonts w:ascii="Arial" w:hAnsi="Arial" w:cs="Arial"/>
        </w:rPr>
        <w:br w:type="page"/>
      </w:r>
    </w:p>
    <w:p w14:paraId="65AEFA46" w14:textId="77777777" w:rsidR="003F4848" w:rsidRPr="00657B01" w:rsidRDefault="003F4848" w:rsidP="003F4848">
      <w:pPr>
        <w:autoSpaceDE w:val="0"/>
        <w:autoSpaceDN w:val="0"/>
        <w:adjustRightInd w:val="0"/>
        <w:spacing w:after="0" w:line="240" w:lineRule="auto"/>
        <w:rPr>
          <w:rFonts w:ascii="Times New Roman" w:hAnsi="Times New Roman" w:cs="Times New Roman"/>
          <w:color w:val="000000"/>
          <w:sz w:val="38"/>
          <w:szCs w:val="38"/>
        </w:rPr>
      </w:pPr>
      <w:r w:rsidRPr="00657B01">
        <w:rPr>
          <w:rFonts w:ascii="Times New Roman" w:hAnsi="Times New Roman" w:cs="Times New Roman"/>
          <w:color w:val="000000"/>
          <w:sz w:val="38"/>
          <w:szCs w:val="38"/>
        </w:rPr>
        <w:lastRenderedPageBreak/>
        <w:t xml:space="preserve">Selbstbeobachtungsbogen für Schüler/innen (Beispiel) </w:t>
      </w:r>
    </w:p>
    <w:p w14:paraId="18983B6F" w14:textId="77777777" w:rsidR="003F4848" w:rsidRDefault="003F4848" w:rsidP="003F4848">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Fördern Sie eigenaktives Lernen, indem Sie Ihren Schüler/innen beibringen, ihre eigenen Lernprozesse zu beobachten.  </w:t>
      </w:r>
    </w:p>
    <w:p w14:paraId="1844A494" w14:textId="0C2A32EB" w:rsidR="003F4848" w:rsidRDefault="003F4848" w:rsidP="00713F35">
      <w:pPr>
        <w:rPr>
          <w:rFonts w:ascii="Arial" w:hAnsi="Arial" w:cs="Arial"/>
        </w:rPr>
      </w:pPr>
    </w:p>
    <w:p w14:paraId="49F02AE0" w14:textId="3C27F7F6" w:rsidR="002B64B4" w:rsidRDefault="002B64B4" w:rsidP="00713F35">
      <w:pPr>
        <w:rPr>
          <w:rFonts w:ascii="Arial" w:hAnsi="Arial" w:cs="Arial"/>
          <w:sz w:val="24"/>
          <w:szCs w:val="24"/>
        </w:rPr>
      </w:pPr>
      <w:r>
        <w:rPr>
          <w:rFonts w:ascii="Arial" w:hAnsi="Arial" w:cs="Arial"/>
        </w:rPr>
        <w:t>Side Header (</w:t>
      </w:r>
      <w:proofErr w:type="spellStart"/>
      <w:r>
        <w:rPr>
          <w:rFonts w:ascii="Arial" w:hAnsi="Arial" w:cs="Arial"/>
        </w:rPr>
        <w:t>left</w:t>
      </w:r>
      <w:proofErr w:type="spellEnd"/>
      <w:r>
        <w:rPr>
          <w:rFonts w:ascii="Arial" w:hAnsi="Arial" w:cs="Arial"/>
        </w:rPr>
        <w:t>): E</w:t>
      </w:r>
      <w:r>
        <w:rPr>
          <w:rFonts w:ascii="Arial" w:hAnsi="Arial" w:cs="Arial"/>
          <w:sz w:val="24"/>
          <w:szCs w:val="24"/>
        </w:rPr>
        <w:t xml:space="preserve">S3 </w:t>
      </w:r>
      <w:r w:rsidR="0039127C">
        <w:rPr>
          <w:rFonts w:ascii="Arial" w:hAnsi="Arial" w:cs="Arial"/>
        </w:rPr>
        <w:t xml:space="preserve">Fürsorge durch </w:t>
      </w:r>
      <w:proofErr w:type="spellStart"/>
      <w:proofErr w:type="gramStart"/>
      <w:r w:rsidR="0039127C">
        <w:rPr>
          <w:rFonts w:ascii="Arial" w:hAnsi="Arial" w:cs="Arial"/>
        </w:rPr>
        <w:t>Beziehung</w:t>
      </w:r>
      <w:r>
        <w:rPr>
          <w:rFonts w:ascii="Arial" w:hAnsi="Arial" w:cs="Arial"/>
          <w:sz w:val="24"/>
          <w:szCs w:val="24"/>
        </w:rPr>
        <w:t>:Selbstbeobachtungsbogen</w:t>
      </w:r>
      <w:proofErr w:type="spellEnd"/>
      <w:proofErr w:type="gramEnd"/>
    </w:p>
    <w:p w14:paraId="33F75E7D" w14:textId="09711216" w:rsidR="002B64B4" w:rsidRDefault="002B64B4" w:rsidP="00713F35">
      <w:pPr>
        <w:rPr>
          <w:rFonts w:ascii="Arial" w:hAnsi="Arial" w:cs="Arial"/>
          <w:sz w:val="24"/>
          <w:szCs w:val="24"/>
        </w:rPr>
      </w:pPr>
    </w:p>
    <w:p w14:paraId="51CF7E3A" w14:textId="5FFE4CBB" w:rsidR="002B64B4" w:rsidRDefault="002B64B4" w:rsidP="00713F35">
      <w:pPr>
        <w:rPr>
          <w:rFonts w:ascii="Arial" w:hAnsi="Arial" w:cs="Arial"/>
          <w:sz w:val="24"/>
          <w:szCs w:val="24"/>
        </w:rPr>
      </w:pPr>
      <w:r>
        <w:rPr>
          <w:rFonts w:ascii="Arial" w:hAnsi="Arial" w:cs="Arial"/>
          <w:sz w:val="24"/>
          <w:szCs w:val="24"/>
        </w:rPr>
        <w:t>Side Header (</w:t>
      </w:r>
      <w:proofErr w:type="spellStart"/>
      <w:r>
        <w:rPr>
          <w:rFonts w:ascii="Arial" w:hAnsi="Arial" w:cs="Arial"/>
          <w:sz w:val="24"/>
          <w:szCs w:val="24"/>
        </w:rPr>
        <w:t>right</w:t>
      </w:r>
      <w:proofErr w:type="spellEnd"/>
      <w:r>
        <w:rPr>
          <w:rFonts w:ascii="Arial" w:hAnsi="Arial" w:cs="Arial"/>
          <w:sz w:val="24"/>
          <w:szCs w:val="24"/>
        </w:rPr>
        <w:t xml:space="preserve">): Selbstevaluation der Schüler/innen </w:t>
      </w:r>
    </w:p>
    <w:p w14:paraId="39D2952D" w14:textId="79630D7A" w:rsidR="002B64B4" w:rsidRDefault="002B64B4" w:rsidP="00713F35">
      <w:pPr>
        <w:rPr>
          <w:rFonts w:ascii="Arial" w:hAnsi="Arial" w:cs="Arial"/>
          <w:sz w:val="24"/>
          <w:szCs w:val="24"/>
        </w:rPr>
      </w:pPr>
    </w:p>
    <w:p w14:paraId="68090AD0" w14:textId="3D130479" w:rsidR="002B64B4" w:rsidRDefault="002B64B4" w:rsidP="00713F35">
      <w:pPr>
        <w:rPr>
          <w:rFonts w:ascii="Arial" w:hAnsi="Arial" w:cs="Arial"/>
          <w:b/>
          <w:sz w:val="24"/>
          <w:szCs w:val="24"/>
        </w:rPr>
      </w:pPr>
      <w:r>
        <w:rPr>
          <w:rFonts w:ascii="Arial" w:hAnsi="Arial" w:cs="Arial"/>
          <w:b/>
          <w:sz w:val="24"/>
          <w:szCs w:val="24"/>
        </w:rPr>
        <w:t>Zu anderen in eine Beziehung treten</w:t>
      </w:r>
    </w:p>
    <w:p w14:paraId="1D9F799D" w14:textId="584FEAB9" w:rsidR="002B64B4" w:rsidRDefault="002B64B4" w:rsidP="00713F35">
      <w:pPr>
        <w:rPr>
          <w:rFonts w:ascii="Arial" w:hAnsi="Arial" w:cs="Arial"/>
          <w:sz w:val="24"/>
          <w:szCs w:val="24"/>
        </w:rPr>
      </w:pPr>
      <w:r>
        <w:rPr>
          <w:rFonts w:ascii="Arial" w:hAnsi="Arial" w:cs="Arial"/>
          <w:sz w:val="24"/>
          <w:szCs w:val="24"/>
        </w:rPr>
        <w:t>Ich bin in dieser Klasse wichtig, weil…</w:t>
      </w:r>
    </w:p>
    <w:p w14:paraId="2AA7AAD8" w14:textId="32467CB3" w:rsidR="002B64B4" w:rsidRDefault="002B64B4" w:rsidP="00713F35">
      <w:pPr>
        <w:rPr>
          <w:rFonts w:ascii="Arial" w:hAnsi="Arial" w:cs="Arial"/>
          <w:sz w:val="24"/>
          <w:szCs w:val="24"/>
        </w:rPr>
      </w:pPr>
      <w:r>
        <w:rPr>
          <w:rFonts w:ascii="Arial" w:hAnsi="Arial" w:cs="Arial"/>
          <w:sz w:val="24"/>
          <w:szCs w:val="24"/>
        </w:rPr>
        <w:t>Ich bin wichtig für meine Familie/Schule/Gemeinde, weil…</w:t>
      </w:r>
    </w:p>
    <w:p w14:paraId="7EB92466" w14:textId="578AB504" w:rsidR="002B64B4" w:rsidRDefault="006358D4" w:rsidP="00713F35">
      <w:pPr>
        <w:rPr>
          <w:rFonts w:ascii="Arial" w:hAnsi="Arial" w:cs="Arial"/>
          <w:sz w:val="24"/>
          <w:szCs w:val="24"/>
        </w:rPr>
      </w:pPr>
      <w:r w:rsidRPr="002B64B4">
        <w:rPr>
          <w:rFonts w:ascii="Arial" w:hAnsi="Arial" w:cs="Arial"/>
          <w:noProof/>
          <w:lang w:eastAsia="de-DE"/>
        </w:rPr>
        <w:drawing>
          <wp:anchor distT="0" distB="0" distL="114300" distR="114300" simplePos="0" relativeHeight="251695104" behindDoc="0" locked="0" layoutInCell="1" allowOverlap="1" wp14:anchorId="0765AAFB" wp14:editId="7620803F">
            <wp:simplePos x="0" y="0"/>
            <wp:positionH relativeFrom="margin">
              <wp:posOffset>2633980</wp:posOffset>
            </wp:positionH>
            <wp:positionV relativeFrom="paragraph">
              <wp:posOffset>8890</wp:posOffset>
            </wp:positionV>
            <wp:extent cx="3848100" cy="3863975"/>
            <wp:effectExtent l="0" t="0" r="0" b="3175"/>
            <wp:wrapThrough wrapText="bothSides">
              <wp:wrapPolygon edited="0">
                <wp:start x="0" y="0"/>
                <wp:lineTo x="0" y="21511"/>
                <wp:lineTo x="21493" y="21511"/>
                <wp:lineTo x="21493" y="0"/>
                <wp:lineTo x="0" y="0"/>
              </wp:wrapPolygon>
            </wp:wrapThrough>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848100" cy="3863975"/>
                    </a:xfrm>
                    <a:prstGeom prst="rect">
                      <a:avLst/>
                    </a:prstGeom>
                  </pic:spPr>
                </pic:pic>
              </a:graphicData>
            </a:graphic>
            <wp14:sizeRelH relativeFrom="margin">
              <wp14:pctWidth>0</wp14:pctWidth>
            </wp14:sizeRelH>
            <wp14:sizeRelV relativeFrom="margin">
              <wp14:pctHeight>0</wp14:pctHeight>
            </wp14:sizeRelV>
          </wp:anchor>
        </w:drawing>
      </w:r>
      <w:r w:rsidR="002B64B4">
        <w:rPr>
          <w:rFonts w:ascii="Arial" w:hAnsi="Arial" w:cs="Arial"/>
          <w:sz w:val="24"/>
          <w:szCs w:val="24"/>
        </w:rPr>
        <w:t>W</w:t>
      </w:r>
      <w:r>
        <w:rPr>
          <w:rFonts w:ascii="Arial" w:hAnsi="Arial" w:cs="Arial"/>
          <w:sz w:val="24"/>
          <w:szCs w:val="24"/>
        </w:rPr>
        <w:t>ie wirken sich Probleme in einem anderen Teil der Welt auf meine Familie aus?</w:t>
      </w:r>
    </w:p>
    <w:p w14:paraId="184D76BD" w14:textId="2A106707" w:rsidR="006358D4" w:rsidRDefault="006358D4" w:rsidP="00713F35">
      <w:pPr>
        <w:rPr>
          <w:rFonts w:ascii="Arial" w:hAnsi="Arial" w:cs="Arial"/>
          <w:sz w:val="24"/>
          <w:szCs w:val="24"/>
        </w:rPr>
      </w:pPr>
      <w:r>
        <w:rPr>
          <w:rFonts w:ascii="Arial" w:hAnsi="Arial" w:cs="Arial"/>
          <w:sz w:val="24"/>
          <w:szCs w:val="24"/>
        </w:rPr>
        <w:t>Warum ist es wichtig, sich Gedanken darüber zu machen, inwiefern Menschen miteinander verbunden sind?</w:t>
      </w:r>
    </w:p>
    <w:p w14:paraId="524D32CF" w14:textId="149EECAB" w:rsidR="006358D4" w:rsidRDefault="006358D4" w:rsidP="00713F35">
      <w:pPr>
        <w:rPr>
          <w:rFonts w:ascii="Arial" w:hAnsi="Arial" w:cs="Arial"/>
          <w:sz w:val="24"/>
          <w:szCs w:val="24"/>
        </w:rPr>
      </w:pPr>
    </w:p>
    <w:p w14:paraId="2FEA15E4" w14:textId="127CF855" w:rsidR="006358D4" w:rsidRDefault="003B2F6E" w:rsidP="00713F35">
      <w:pPr>
        <w:rPr>
          <w:rFonts w:ascii="Arial" w:hAnsi="Arial" w:cs="Arial"/>
          <w:b/>
          <w:sz w:val="24"/>
          <w:szCs w:val="24"/>
        </w:rPr>
      </w:pPr>
      <w:r>
        <w:rPr>
          <w:rFonts w:ascii="Arial" w:hAnsi="Arial" w:cs="Arial"/>
          <w:b/>
          <w:sz w:val="24"/>
          <w:szCs w:val="24"/>
        </w:rPr>
        <w:t>Fürsorge zeigen</w:t>
      </w:r>
    </w:p>
    <w:p w14:paraId="35DB5692" w14:textId="6EE9D72D" w:rsidR="006358D4" w:rsidRDefault="006358D4" w:rsidP="00713F35">
      <w:pPr>
        <w:rPr>
          <w:rFonts w:ascii="Arial" w:hAnsi="Arial" w:cs="Arial"/>
          <w:sz w:val="24"/>
          <w:szCs w:val="24"/>
        </w:rPr>
      </w:pPr>
      <w:r>
        <w:rPr>
          <w:rFonts w:ascii="Arial" w:hAnsi="Arial" w:cs="Arial"/>
          <w:sz w:val="24"/>
          <w:szCs w:val="24"/>
        </w:rPr>
        <w:t>Ich mache mir Gedanken um das Wohlergehen meiner Freunde und Familie.</w:t>
      </w:r>
    </w:p>
    <w:p w14:paraId="1BF0DA27" w14:textId="42D01FE7" w:rsidR="006358D4" w:rsidRDefault="006358D4" w:rsidP="00713F35">
      <w:pPr>
        <w:rPr>
          <w:rFonts w:ascii="Arial" w:hAnsi="Arial" w:cs="Arial"/>
          <w:sz w:val="24"/>
          <w:szCs w:val="24"/>
        </w:rPr>
      </w:pPr>
      <w:r>
        <w:rPr>
          <w:rFonts w:ascii="Arial" w:hAnsi="Arial" w:cs="Arial"/>
          <w:sz w:val="24"/>
          <w:szCs w:val="24"/>
        </w:rPr>
        <w:t>Ich bin nur nett zu denen, die mir gegenüber nett sind. (NEIN)</w:t>
      </w:r>
    </w:p>
    <w:p w14:paraId="3827538C" w14:textId="5D4EF8CD" w:rsidR="006358D4" w:rsidRDefault="006358D4" w:rsidP="00713F35">
      <w:pPr>
        <w:rPr>
          <w:rFonts w:ascii="Arial" w:hAnsi="Arial" w:cs="Arial"/>
          <w:sz w:val="24"/>
          <w:szCs w:val="24"/>
        </w:rPr>
      </w:pPr>
      <w:r>
        <w:rPr>
          <w:rFonts w:ascii="Arial" w:hAnsi="Arial" w:cs="Arial"/>
          <w:sz w:val="24"/>
          <w:szCs w:val="24"/>
        </w:rPr>
        <w:t>Ich erwarte eine Gegenleistung, wenn ich hilfsbereit bin. (NEIN)</w:t>
      </w:r>
    </w:p>
    <w:p w14:paraId="35BE1174" w14:textId="729585F3" w:rsidR="006358D4" w:rsidRDefault="006358D4" w:rsidP="00713F35">
      <w:pPr>
        <w:rPr>
          <w:rFonts w:ascii="Arial" w:hAnsi="Arial" w:cs="Arial"/>
          <w:sz w:val="24"/>
          <w:szCs w:val="24"/>
        </w:rPr>
      </w:pPr>
      <w:r>
        <w:rPr>
          <w:rFonts w:ascii="Arial" w:hAnsi="Arial" w:cs="Arial"/>
          <w:sz w:val="24"/>
          <w:szCs w:val="24"/>
        </w:rPr>
        <w:t xml:space="preserve">Ich widerstehe der Versuchung, anderen gegenüber grausam zu sein. </w:t>
      </w:r>
    </w:p>
    <w:p w14:paraId="6D40BC3A" w14:textId="06D4EADC" w:rsidR="006358D4" w:rsidRDefault="006358D4" w:rsidP="00713F35">
      <w:pPr>
        <w:rPr>
          <w:rFonts w:ascii="Arial" w:hAnsi="Arial" w:cs="Arial"/>
          <w:sz w:val="24"/>
          <w:szCs w:val="24"/>
        </w:rPr>
      </w:pPr>
      <w:r>
        <w:rPr>
          <w:rFonts w:ascii="Arial" w:hAnsi="Arial" w:cs="Arial"/>
          <w:sz w:val="24"/>
          <w:szCs w:val="24"/>
        </w:rPr>
        <w:t>Ich hintergehe diejenigen, die ich nicht leiden kann, und spiele ihnen Streiche.</w:t>
      </w:r>
    </w:p>
    <w:p w14:paraId="3142B98A" w14:textId="4107D414" w:rsidR="006358D4" w:rsidRDefault="006358D4" w:rsidP="00713F35">
      <w:pPr>
        <w:rPr>
          <w:rFonts w:ascii="Arial" w:hAnsi="Arial" w:cs="Arial"/>
          <w:sz w:val="24"/>
          <w:szCs w:val="24"/>
        </w:rPr>
      </w:pPr>
      <w:r>
        <w:rPr>
          <w:rFonts w:ascii="Arial" w:hAnsi="Arial" w:cs="Arial"/>
          <w:sz w:val="24"/>
          <w:szCs w:val="24"/>
        </w:rPr>
        <w:t>Ich quäle Tiere. (NEIN)</w:t>
      </w:r>
    </w:p>
    <w:p w14:paraId="645FE558" w14:textId="683EA83D" w:rsidR="006358D4" w:rsidRDefault="006358D4" w:rsidP="00713F35">
      <w:pPr>
        <w:rPr>
          <w:rFonts w:ascii="Arial" w:hAnsi="Arial" w:cs="Arial"/>
          <w:sz w:val="24"/>
          <w:szCs w:val="24"/>
        </w:rPr>
      </w:pPr>
      <w:r>
        <w:rPr>
          <w:rFonts w:ascii="Arial" w:hAnsi="Arial" w:cs="Arial"/>
          <w:sz w:val="24"/>
          <w:szCs w:val="24"/>
        </w:rPr>
        <w:t>Ich gebe damit an, wenn ich anderen geholfen habe. (NEIN)</w:t>
      </w:r>
    </w:p>
    <w:p w14:paraId="46C90DA4" w14:textId="38423832" w:rsidR="006358D4" w:rsidRDefault="006358D4" w:rsidP="00713F35">
      <w:pPr>
        <w:rPr>
          <w:rFonts w:ascii="Arial" w:hAnsi="Arial" w:cs="Arial"/>
          <w:sz w:val="24"/>
          <w:szCs w:val="24"/>
        </w:rPr>
      </w:pPr>
      <w:r>
        <w:rPr>
          <w:rFonts w:ascii="Arial" w:hAnsi="Arial" w:cs="Arial"/>
          <w:sz w:val="24"/>
          <w:szCs w:val="24"/>
        </w:rPr>
        <w:t xml:space="preserve">Ich versuche mich an Dinge zu erinnern, die anderen eine Freude bereiten und verhalte mich entsprechend. </w:t>
      </w:r>
    </w:p>
    <w:p w14:paraId="5F729AA6" w14:textId="545BCB55" w:rsidR="006358D4" w:rsidRDefault="006358D4" w:rsidP="00713F35">
      <w:pPr>
        <w:rPr>
          <w:rFonts w:ascii="Arial" w:hAnsi="Arial" w:cs="Arial"/>
          <w:sz w:val="24"/>
          <w:szCs w:val="24"/>
        </w:rPr>
      </w:pPr>
    </w:p>
    <w:p w14:paraId="60946933" w14:textId="6313B9E4" w:rsidR="006358D4" w:rsidRDefault="006358D4" w:rsidP="00713F35">
      <w:pPr>
        <w:rPr>
          <w:rFonts w:ascii="Arial" w:hAnsi="Arial" w:cs="Arial"/>
          <w:b/>
          <w:sz w:val="24"/>
          <w:szCs w:val="24"/>
        </w:rPr>
      </w:pPr>
      <w:r>
        <w:rPr>
          <w:rFonts w:ascii="Arial" w:hAnsi="Arial" w:cs="Arial"/>
          <w:b/>
          <w:sz w:val="24"/>
          <w:szCs w:val="24"/>
        </w:rPr>
        <w:t>Selbst ein Freund sein</w:t>
      </w:r>
    </w:p>
    <w:p w14:paraId="06CF5C37" w14:textId="1C42D6F4" w:rsidR="006358D4" w:rsidRDefault="006358D4" w:rsidP="00713F35">
      <w:pPr>
        <w:rPr>
          <w:rFonts w:ascii="Arial" w:hAnsi="Arial" w:cs="Arial"/>
          <w:sz w:val="24"/>
          <w:szCs w:val="24"/>
        </w:rPr>
      </w:pPr>
      <w:r>
        <w:rPr>
          <w:rFonts w:ascii="Arial" w:hAnsi="Arial" w:cs="Arial"/>
          <w:sz w:val="24"/>
          <w:szCs w:val="24"/>
        </w:rPr>
        <w:lastRenderedPageBreak/>
        <w:t xml:space="preserve">Ich weiß, wie man in verschiedenen Situationen freundlich ist. </w:t>
      </w:r>
    </w:p>
    <w:p w14:paraId="4B3D1466" w14:textId="4D7A6857" w:rsidR="006358D4" w:rsidRDefault="006358D4" w:rsidP="00713F35">
      <w:pPr>
        <w:rPr>
          <w:rFonts w:ascii="Arial" w:hAnsi="Arial" w:cs="Arial"/>
          <w:sz w:val="24"/>
          <w:szCs w:val="24"/>
        </w:rPr>
      </w:pPr>
      <w:r>
        <w:rPr>
          <w:rFonts w:ascii="Arial" w:hAnsi="Arial" w:cs="Arial"/>
          <w:sz w:val="24"/>
          <w:szCs w:val="24"/>
        </w:rPr>
        <w:t>Ich weiß, wie man in verschiedenen Situationen höflich ist.</w:t>
      </w:r>
    </w:p>
    <w:p w14:paraId="6C01B4C5" w14:textId="3A5E304D" w:rsidR="006358D4" w:rsidRDefault="006358D4" w:rsidP="00713F35">
      <w:pPr>
        <w:rPr>
          <w:rFonts w:ascii="Arial" w:hAnsi="Arial" w:cs="Arial"/>
          <w:sz w:val="24"/>
          <w:szCs w:val="24"/>
        </w:rPr>
      </w:pPr>
      <w:r>
        <w:rPr>
          <w:rFonts w:ascii="Arial" w:hAnsi="Arial" w:cs="Arial"/>
          <w:sz w:val="24"/>
          <w:szCs w:val="24"/>
        </w:rPr>
        <w:t xml:space="preserve">Ich bedanke mich, wenn andere mir helfen oder mir ein Kompliment machen. </w:t>
      </w:r>
    </w:p>
    <w:p w14:paraId="3DB235FF" w14:textId="45AC069C" w:rsidR="006358D4" w:rsidRDefault="006358D4" w:rsidP="00713F35">
      <w:pPr>
        <w:rPr>
          <w:rFonts w:ascii="Arial" w:hAnsi="Arial" w:cs="Arial"/>
          <w:sz w:val="24"/>
          <w:szCs w:val="24"/>
        </w:rPr>
      </w:pPr>
    </w:p>
    <w:p w14:paraId="73866C41" w14:textId="77777777" w:rsidR="006358D4" w:rsidRDefault="006358D4" w:rsidP="00713F35">
      <w:pPr>
        <w:rPr>
          <w:rFonts w:ascii="Arial" w:hAnsi="Arial" w:cs="Arial"/>
          <w:sz w:val="24"/>
          <w:szCs w:val="24"/>
        </w:rPr>
      </w:pPr>
    </w:p>
    <w:p w14:paraId="5E6810BC" w14:textId="77777777" w:rsidR="006358D4" w:rsidRPr="006358D4" w:rsidRDefault="006358D4" w:rsidP="00713F35">
      <w:pPr>
        <w:rPr>
          <w:rFonts w:ascii="Arial" w:hAnsi="Arial" w:cs="Arial"/>
          <w:sz w:val="24"/>
          <w:szCs w:val="24"/>
        </w:rPr>
      </w:pPr>
    </w:p>
    <w:p w14:paraId="353B1840" w14:textId="77777777" w:rsidR="006358D4" w:rsidRPr="006358D4" w:rsidRDefault="006358D4" w:rsidP="00713F35">
      <w:pPr>
        <w:rPr>
          <w:rFonts w:ascii="Arial" w:hAnsi="Arial" w:cs="Arial"/>
          <w:sz w:val="24"/>
          <w:szCs w:val="24"/>
        </w:rPr>
      </w:pPr>
    </w:p>
    <w:p w14:paraId="0B5A131A" w14:textId="5E204E15" w:rsidR="006358D4" w:rsidRDefault="006358D4" w:rsidP="00713F35">
      <w:pPr>
        <w:rPr>
          <w:rFonts w:ascii="Arial" w:hAnsi="Arial" w:cs="Arial"/>
          <w:sz w:val="24"/>
          <w:szCs w:val="24"/>
        </w:rPr>
      </w:pPr>
    </w:p>
    <w:p w14:paraId="18607324" w14:textId="77777777" w:rsidR="006358D4" w:rsidRPr="002B64B4" w:rsidRDefault="006358D4" w:rsidP="00713F35">
      <w:pPr>
        <w:rPr>
          <w:rFonts w:ascii="Arial" w:hAnsi="Arial" w:cs="Arial"/>
          <w:sz w:val="24"/>
          <w:szCs w:val="24"/>
        </w:rPr>
      </w:pPr>
    </w:p>
    <w:p w14:paraId="4361C6F8" w14:textId="11453F35" w:rsidR="002B64B4" w:rsidRDefault="002B64B4" w:rsidP="00713F35">
      <w:pPr>
        <w:rPr>
          <w:rFonts w:ascii="Arial" w:hAnsi="Arial" w:cs="Arial"/>
          <w:sz w:val="24"/>
          <w:szCs w:val="24"/>
        </w:rPr>
      </w:pPr>
    </w:p>
    <w:p w14:paraId="1E6B3C6A" w14:textId="57D312F2" w:rsidR="002B64B4" w:rsidRPr="003F4848" w:rsidRDefault="002B64B4" w:rsidP="00713F35">
      <w:pPr>
        <w:rPr>
          <w:rFonts w:ascii="Arial" w:hAnsi="Arial" w:cs="Arial"/>
        </w:rPr>
      </w:pPr>
    </w:p>
    <w:sectPr w:rsidR="002B64B4" w:rsidRPr="003F484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88585" w14:textId="77777777" w:rsidR="00275FA1" w:rsidRDefault="00275FA1">
      <w:pPr>
        <w:spacing w:after="0" w:line="240" w:lineRule="auto"/>
      </w:pPr>
      <w:r>
        <w:separator/>
      </w:r>
    </w:p>
  </w:endnote>
  <w:endnote w:type="continuationSeparator" w:id="0">
    <w:p w14:paraId="5199A829" w14:textId="77777777" w:rsidR="00275FA1" w:rsidRDefault="0027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umanaSerifITCTT-MedIta">
    <w:altName w:val="Calibri"/>
    <w:panose1 w:val="00000000000000000000"/>
    <w:charset w:val="00"/>
    <w:family w:val="auto"/>
    <w:notTrueType/>
    <w:pitch w:val="default"/>
    <w:sig w:usb0="00000003" w:usb1="00000000" w:usb2="00000000" w:usb3="00000000" w:csb0="00000001" w:csb1="00000000"/>
  </w:font>
  <w:font w:name="OfficinaSans-Bold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fficinaSans-Bold">
    <w:altName w:val="Calibri"/>
    <w:panose1 w:val="00000000000000000000"/>
    <w:charset w:val="00"/>
    <w:family w:val="swiss"/>
    <w:notTrueType/>
    <w:pitch w:val="default"/>
    <w:sig w:usb0="00000003" w:usb1="00000000" w:usb2="00000000" w:usb3="00000000" w:csb0="00000001" w:csb1="00000000"/>
  </w:font>
  <w:font w:name="HumanaSerifITCTT-Medium">
    <w:altName w:val="Calibri"/>
    <w:panose1 w:val="00000000000000000000"/>
    <w:charset w:val="00"/>
    <w:family w:val="auto"/>
    <w:notTrueType/>
    <w:pitch w:val="default"/>
    <w:sig w:usb0="00000003" w:usb1="00000000" w:usb2="00000000" w:usb3="00000000" w:csb0="00000001" w:csb1="00000000"/>
  </w:font>
  <w:font w:name="OfficinaSans-Book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C337B" w14:textId="77777777" w:rsidR="00275FA1" w:rsidRDefault="00275FA1">
      <w:pPr>
        <w:spacing w:after="0" w:line="240" w:lineRule="auto"/>
      </w:pPr>
      <w:r>
        <w:separator/>
      </w:r>
    </w:p>
  </w:footnote>
  <w:footnote w:type="continuationSeparator" w:id="0">
    <w:p w14:paraId="2C1E1A93" w14:textId="77777777" w:rsidR="00275FA1" w:rsidRDefault="00275FA1">
      <w:pPr>
        <w:spacing w:after="0" w:line="240" w:lineRule="auto"/>
      </w:pPr>
      <w:r>
        <w:continuationSeparator/>
      </w:r>
    </w:p>
  </w:footnote>
  <w:footnote w:id="1">
    <w:p w14:paraId="7C0D3645" w14:textId="77777777" w:rsidR="008D4DC9" w:rsidRDefault="008D4DC9" w:rsidP="00AA398C">
      <w:pPr>
        <w:spacing w:before="3"/>
        <w:ind w:left="1134"/>
        <w:rPr>
          <w:rFonts w:ascii="Arial" w:hAnsi="Arial" w:cs="Arial"/>
          <w:sz w:val="20"/>
          <w:szCs w:val="20"/>
        </w:rPr>
      </w:pPr>
      <w:r>
        <w:rPr>
          <w:rStyle w:val="Funotenzeichen"/>
        </w:rPr>
        <w:footnoteRef/>
      </w:r>
      <w:r>
        <w:t xml:space="preserve"> </w:t>
      </w:r>
      <w:r>
        <w:rPr>
          <w:rFonts w:ascii="Arial" w:hAnsi="Arial" w:cs="Arial"/>
          <w:sz w:val="20"/>
          <w:szCs w:val="20"/>
        </w:rPr>
        <w:t>Der Einfachheit halber wird in der Folge von „moralischer Sensibilität“ gesprochen.</w:t>
      </w:r>
    </w:p>
    <w:p w14:paraId="21E7F4AC" w14:textId="77777777" w:rsidR="008D4DC9" w:rsidRPr="007E63DF" w:rsidRDefault="008D4DC9" w:rsidP="00AA398C">
      <w:pPr>
        <w:spacing w:before="3"/>
        <w:ind w:left="1134"/>
        <w:rPr>
          <w:rFonts w:ascii="Arial" w:hAnsi="Arial" w:cs="Arial"/>
          <w:sz w:val="20"/>
          <w:szCs w:val="20"/>
        </w:rPr>
      </w:pPr>
    </w:p>
    <w:p w14:paraId="55864927" w14:textId="78EB75A5" w:rsidR="008D4DC9" w:rsidRDefault="008D4DC9">
      <w:pPr>
        <w:pStyle w:val="Funotentext"/>
      </w:pPr>
    </w:p>
  </w:footnote>
  <w:footnote w:id="2">
    <w:p w14:paraId="7B039644" w14:textId="68698C97" w:rsidR="008D4DC9" w:rsidRDefault="008D4DC9" w:rsidP="00C20425">
      <w:pPr>
        <w:pStyle w:val="Funotentext"/>
        <w:ind w:left="1134"/>
      </w:pPr>
      <w:r>
        <w:rPr>
          <w:rStyle w:val="Funotenzeichen"/>
        </w:rPr>
        <w:footnoteRef/>
      </w:r>
      <w:r>
        <w:t xml:space="preserve"> Diese Querverweise sind ursprünglich für das amerikanische Bildungssystem geschrieben worden und lassen sich nur bedingt für deutsche Schulen umsetzen. Dem interessierten Leser (und der interessierten Lehrperson!) empfehlen wir dennoch, sich von diesen Hinweisen inspirieren zu lassen. </w:t>
      </w:r>
    </w:p>
  </w:footnote>
  <w:footnote w:id="3">
    <w:p w14:paraId="24F21124" w14:textId="5283A90F" w:rsidR="008D4DC9" w:rsidRDefault="008D4DC9" w:rsidP="00C20425">
      <w:pPr>
        <w:pStyle w:val="Funotentext"/>
        <w:ind w:left="1134"/>
      </w:pPr>
      <w:r>
        <w:rPr>
          <w:rStyle w:val="Funotenzeichen"/>
        </w:rPr>
        <w:footnoteRef/>
      </w:r>
      <w:r>
        <w:t xml:space="preserve"> Die Abkürzung „ES“ steht im englischen Original für „</w:t>
      </w:r>
      <w:proofErr w:type="spellStart"/>
      <w:r>
        <w:t>Ethical</w:t>
      </w:r>
      <w:proofErr w:type="spellEnd"/>
      <w:r>
        <w:t xml:space="preserve"> </w:t>
      </w:r>
      <w:proofErr w:type="spellStart"/>
      <w:r>
        <w:t>Sensitivity</w:t>
      </w:r>
      <w:proofErr w:type="spellEnd"/>
      <w:r>
        <w:t xml:space="preserve">“, in der deutschen Übersetzung steht „ES“ analog für </w:t>
      </w:r>
      <w:r w:rsidRPr="008D4DC9">
        <w:rPr>
          <w:b/>
          <w:u w:val="single"/>
        </w:rPr>
        <w:t>E</w:t>
      </w:r>
      <w:r>
        <w:t xml:space="preserve">thisch-moralische </w:t>
      </w:r>
      <w:r w:rsidRPr="008D4DC9">
        <w:rPr>
          <w:b/>
          <w:u w:val="single"/>
        </w:rPr>
        <w:t>S</w:t>
      </w:r>
      <w:r>
        <w:t xml:space="preserve">ensibilität. </w:t>
      </w:r>
    </w:p>
  </w:footnote>
  <w:footnote w:id="4">
    <w:p w14:paraId="6B8A123B" w14:textId="77777777" w:rsidR="00FD1054" w:rsidRDefault="00FD1054" w:rsidP="00FD1054">
      <w:pPr>
        <w:pStyle w:val="Funotentext"/>
      </w:pPr>
      <w:r>
        <w:rPr>
          <w:rStyle w:val="Funotenzeichen"/>
        </w:rPr>
        <w:footnoteRef/>
      </w:r>
      <w:r>
        <w:t xml:space="preserve"> Im Original: „Chapter Books“ – Das sind Bücher speziell für etwa 7- bis 10-jährige Leser/innen, die nur kurze Kapitel und häufig Illustrationen beinhalten, um den Lesefertigkeiten in dieser Altersklasse gerecht zu werden. </w:t>
      </w:r>
    </w:p>
  </w:footnote>
  <w:footnote w:id="5">
    <w:p w14:paraId="4080B8A1" w14:textId="4CCB2818" w:rsidR="008D4DC9" w:rsidRDefault="008D4DC9">
      <w:pPr>
        <w:pStyle w:val="Funotentext"/>
      </w:pPr>
      <w:r>
        <w:rPr>
          <w:rStyle w:val="Funotenzeichen"/>
        </w:rPr>
        <w:footnoteRef/>
      </w:r>
      <w:r>
        <w:t xml:space="preserve"> Die Federal Emergency Management Agency ist die nationale Koordinationsstelle der Vereinigten Staaten für Katastrophenhilfe und ist dem Ministerium für Innere Sicherheit der Vereinigten Staaten unterstellt. (Wikipedia)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93CEF" w14:textId="77777777" w:rsidR="008D4DC9" w:rsidRDefault="008D4DC9">
    <w:pPr>
      <w:pStyle w:val="Textkrper"/>
      <w:spacing w:line="14" w:lineRule="auto"/>
      <w:rPr>
        <w:sz w:val="18"/>
      </w:rPr>
    </w:pPr>
    <w:r>
      <w:rPr>
        <w:noProof/>
        <w:lang w:val="de-DE" w:eastAsia="de-DE"/>
      </w:rPr>
      <mc:AlternateContent>
        <mc:Choice Requires="wps">
          <w:drawing>
            <wp:anchor distT="0" distB="0" distL="114300" distR="114300" simplePos="0" relativeHeight="251660288" behindDoc="1" locked="0" layoutInCell="1" allowOverlap="1" wp14:anchorId="2E2B52D0" wp14:editId="4F14B148">
              <wp:simplePos x="0" y="0"/>
              <wp:positionH relativeFrom="page">
                <wp:posOffset>497840</wp:posOffset>
              </wp:positionH>
              <wp:positionV relativeFrom="page">
                <wp:posOffset>480695</wp:posOffset>
              </wp:positionV>
              <wp:extent cx="224155" cy="227330"/>
              <wp:effectExtent l="2540" t="4445" r="1905" b="0"/>
              <wp:wrapNone/>
              <wp:docPr id="548" name="Textfeld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C82A6" w14:textId="77777777" w:rsidR="008D4DC9" w:rsidRDefault="008D4DC9">
                          <w:pPr>
                            <w:spacing w:before="9"/>
                            <w:ind w:left="62"/>
                            <w:rPr>
                              <w:sz w:val="25"/>
                            </w:rPr>
                          </w:pPr>
                          <w:r>
                            <w:fldChar w:fldCharType="begin"/>
                          </w:r>
                          <w:r>
                            <w:rPr>
                              <w:color w:val="2D2331"/>
                              <w:sz w:val="25"/>
                            </w:rPr>
                            <w:instrText xml:space="preserve"> PAGE </w:instrText>
                          </w:r>
                          <w:r>
                            <w:fldChar w:fldCharType="separate"/>
                          </w:r>
                          <w:r>
                            <w:rPr>
                              <w:noProof/>
                              <w:color w:val="2D2331"/>
                              <w:sz w:val="25"/>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B52D0" id="_x0000_t202" coordsize="21600,21600" o:spt="202" path="m,l,21600r21600,l21600,xe">
              <v:stroke joinstyle="miter"/>
              <v:path gradientshapeok="t" o:connecttype="rect"/>
            </v:shapetype>
            <v:shape id="Textfeld 548" o:spid="_x0000_s1027" type="#_x0000_t202" style="position:absolute;margin-left:39.2pt;margin-top:37.85pt;width:17.65pt;height:17.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" filled="f" stroked="f">
              <v:textbox inset="0,0,0,0">
                <w:txbxContent>
                  <w:p w14:paraId="192C82A6" w14:textId="77777777" w:rsidR="008D4DC9" w:rsidRDefault="008D4DC9">
                    <w:pPr>
                      <w:spacing w:before="9"/>
                      <w:ind w:left="62"/>
                      <w:rPr>
                        <w:sz w:val="25"/>
                      </w:rPr>
                    </w:pPr>
                    <w:r>
                      <w:fldChar w:fldCharType="begin"/>
                    </w:r>
                    <w:r>
                      <w:rPr>
                        <w:color w:val="2D2331"/>
                        <w:sz w:val="25"/>
                      </w:rPr>
                      <w:instrText xml:space="preserve"> PAGE </w:instrText>
                    </w:r>
                    <w:r>
                      <w:fldChar w:fldCharType="separate"/>
                    </w:r>
                    <w:r>
                      <w:rPr>
                        <w:noProof/>
                        <w:color w:val="2D2331"/>
                        <w:sz w:val="25"/>
                      </w:rPr>
                      <w:t>40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C3C2" w14:textId="77777777" w:rsidR="008D4DC9" w:rsidRDefault="008D4DC9">
    <w:pPr>
      <w:pStyle w:val="Textkrper"/>
      <w:spacing w:line="14" w:lineRule="auto"/>
      <w:rPr>
        <w:sz w:val="20"/>
      </w:rPr>
    </w:pPr>
    <w:r>
      <w:rPr>
        <w:noProof/>
        <w:lang w:val="de-DE" w:eastAsia="de-DE"/>
      </w:rPr>
      <mc:AlternateContent>
        <mc:Choice Requires="wps">
          <w:drawing>
            <wp:anchor distT="0" distB="0" distL="114300" distR="114300" simplePos="0" relativeHeight="251659264" behindDoc="1" locked="0" layoutInCell="1" allowOverlap="1" wp14:anchorId="67E1E814" wp14:editId="609127B2">
              <wp:simplePos x="0" y="0"/>
              <wp:positionH relativeFrom="page">
                <wp:posOffset>7090410</wp:posOffset>
              </wp:positionH>
              <wp:positionV relativeFrom="page">
                <wp:posOffset>509270</wp:posOffset>
              </wp:positionV>
              <wp:extent cx="220345" cy="205740"/>
              <wp:effectExtent l="3810" t="4445" r="4445" b="0"/>
              <wp:wrapNone/>
              <wp:docPr id="547" name="Textfeld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0DECA" w14:textId="073D1866" w:rsidR="008D4DC9" w:rsidRDefault="008D4DC9">
                          <w:pPr>
                            <w:spacing w:before="20"/>
                            <w:ind w:left="40"/>
                            <w:rPr>
                              <w:rFonts w:ascii="Courier New"/>
                              <w:sz w:val="25"/>
                            </w:rPr>
                          </w:pPr>
                          <w:r>
                            <w:fldChar w:fldCharType="begin"/>
                          </w:r>
                          <w:r>
                            <w:rPr>
                              <w:rFonts w:ascii="Courier New"/>
                              <w:color w:val="1F1A28"/>
                              <w:w w:val="95"/>
                              <w:sz w:val="25"/>
                            </w:rPr>
                            <w:instrText xml:space="preserve"> PAGE </w:instrText>
                          </w:r>
                          <w:r>
                            <w:fldChar w:fldCharType="separate"/>
                          </w:r>
                          <w:r>
                            <w:rPr>
                              <w:rFonts w:ascii="Courier New"/>
                              <w:noProof/>
                              <w:color w:val="1F1A28"/>
                              <w:w w:val="95"/>
                              <w:sz w:val="25"/>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1E814" id="_x0000_t202" coordsize="21600,21600" o:spt="202" path="m,l,21600r21600,l21600,xe">
              <v:stroke joinstyle="miter"/>
              <v:path gradientshapeok="t" o:connecttype="rect"/>
            </v:shapetype>
            <v:shape id="Textfeld 547" o:spid="_x0000_s1028" type="#_x0000_t202" style="position:absolute;margin-left:558.3pt;margin-top:40.1pt;width:17.35pt;height:1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sMtQIAALM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" filled="f" stroked="f">
              <v:textbox inset="0,0,0,0">
                <w:txbxContent>
                  <w:p w14:paraId="4ED0DECA" w14:textId="073D1866" w:rsidR="008D4DC9" w:rsidRDefault="008D4DC9">
                    <w:pPr>
                      <w:spacing w:before="20"/>
                      <w:ind w:left="40"/>
                      <w:rPr>
                        <w:rFonts w:ascii="Courier New"/>
                        <w:sz w:val="25"/>
                      </w:rPr>
                    </w:pPr>
                    <w:r>
                      <w:fldChar w:fldCharType="begin"/>
                    </w:r>
                    <w:r>
                      <w:rPr>
                        <w:rFonts w:ascii="Courier New"/>
                        <w:color w:val="1F1A28"/>
                        <w:w w:val="95"/>
                        <w:sz w:val="25"/>
                      </w:rPr>
                      <w:instrText xml:space="preserve"> PAGE </w:instrText>
                    </w:r>
                    <w:r>
                      <w:fldChar w:fldCharType="separate"/>
                    </w:r>
                    <w:r>
                      <w:rPr>
                        <w:rFonts w:ascii="Courier New"/>
                        <w:noProof/>
                        <w:color w:val="1F1A28"/>
                        <w:w w:val="95"/>
                        <w:sz w:val="25"/>
                      </w:rPr>
                      <w:t>50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ACC59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2F3792"/>
    <w:multiLevelType w:val="hybridMultilevel"/>
    <w:tmpl w:val="9ACCEC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B05694"/>
    <w:multiLevelType w:val="hybridMultilevel"/>
    <w:tmpl w:val="694C0B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1335DE"/>
    <w:multiLevelType w:val="multilevel"/>
    <w:tmpl w:val="80B65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5621E"/>
    <w:multiLevelType w:val="hybridMultilevel"/>
    <w:tmpl w:val="AF5ABB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486877"/>
    <w:multiLevelType w:val="hybridMultilevel"/>
    <w:tmpl w:val="5FA24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F36407"/>
    <w:multiLevelType w:val="multilevel"/>
    <w:tmpl w:val="5C14D6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D647B0"/>
    <w:multiLevelType w:val="hybridMultilevel"/>
    <w:tmpl w:val="3D3CB5C8"/>
    <w:lvl w:ilvl="0" w:tplc="45E8246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21C65140"/>
    <w:multiLevelType w:val="hybridMultilevel"/>
    <w:tmpl w:val="B03A52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9A12DC"/>
    <w:multiLevelType w:val="hybridMultilevel"/>
    <w:tmpl w:val="60005B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3255BD"/>
    <w:multiLevelType w:val="multilevel"/>
    <w:tmpl w:val="FEAE1E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3C535F"/>
    <w:multiLevelType w:val="hybridMultilevel"/>
    <w:tmpl w:val="06CC36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312C32"/>
    <w:multiLevelType w:val="hybridMultilevel"/>
    <w:tmpl w:val="8DF44B12"/>
    <w:lvl w:ilvl="0" w:tplc="64FCAE2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7B134F"/>
    <w:multiLevelType w:val="hybridMultilevel"/>
    <w:tmpl w:val="34A043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CD07256"/>
    <w:multiLevelType w:val="hybridMultilevel"/>
    <w:tmpl w:val="B90A2D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414447"/>
    <w:multiLevelType w:val="hybridMultilevel"/>
    <w:tmpl w:val="E75E8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D54559"/>
    <w:multiLevelType w:val="multilevel"/>
    <w:tmpl w:val="48D8F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FD57FA"/>
    <w:multiLevelType w:val="hybridMultilevel"/>
    <w:tmpl w:val="33D6EB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9F1457"/>
    <w:multiLevelType w:val="hybridMultilevel"/>
    <w:tmpl w:val="F02EAC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946B2F"/>
    <w:multiLevelType w:val="hybridMultilevel"/>
    <w:tmpl w:val="B03A52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3E25EA"/>
    <w:multiLevelType w:val="hybridMultilevel"/>
    <w:tmpl w:val="83921812"/>
    <w:lvl w:ilvl="0" w:tplc="9A52BE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095152"/>
    <w:multiLevelType w:val="hybridMultilevel"/>
    <w:tmpl w:val="86584A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55E79C6"/>
    <w:multiLevelType w:val="hybridMultilevel"/>
    <w:tmpl w:val="CFFEF4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59115C"/>
    <w:multiLevelType w:val="hybridMultilevel"/>
    <w:tmpl w:val="15B640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9D070F7"/>
    <w:multiLevelType w:val="hybridMultilevel"/>
    <w:tmpl w:val="AF5ABB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60426F"/>
    <w:multiLevelType w:val="multilevel"/>
    <w:tmpl w:val="A4889C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D55AE6"/>
    <w:multiLevelType w:val="hybridMultilevel"/>
    <w:tmpl w:val="A4F606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2BC1E9D"/>
    <w:multiLevelType w:val="hybridMultilevel"/>
    <w:tmpl w:val="26A0210C"/>
    <w:lvl w:ilvl="0" w:tplc="9A52BE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C40ABC"/>
    <w:multiLevelType w:val="hybridMultilevel"/>
    <w:tmpl w:val="4CAAAC56"/>
    <w:lvl w:ilvl="0" w:tplc="9A52BE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F03E5F"/>
    <w:multiLevelType w:val="hybridMultilevel"/>
    <w:tmpl w:val="C6727A1C"/>
    <w:lvl w:ilvl="0" w:tplc="3E604A8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6B5F76DE"/>
    <w:multiLevelType w:val="multilevel"/>
    <w:tmpl w:val="048E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643A16"/>
    <w:multiLevelType w:val="hybridMultilevel"/>
    <w:tmpl w:val="D4CC2E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3A203F"/>
    <w:multiLevelType w:val="multilevel"/>
    <w:tmpl w:val="A470E0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C4230B"/>
    <w:multiLevelType w:val="hybridMultilevel"/>
    <w:tmpl w:val="97C878A2"/>
    <w:lvl w:ilvl="0" w:tplc="F0905DD2">
      <w:start w:val="2"/>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4843AB0"/>
    <w:multiLevelType w:val="hybridMultilevel"/>
    <w:tmpl w:val="7AF69D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07559F"/>
    <w:multiLevelType w:val="hybridMultilevel"/>
    <w:tmpl w:val="2E26B3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615B8B"/>
    <w:multiLevelType w:val="hybridMultilevel"/>
    <w:tmpl w:val="8C9A9B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E92776B"/>
    <w:multiLevelType w:val="multilevel"/>
    <w:tmpl w:val="1B98DC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3"/>
  </w:num>
  <w:num w:numId="3">
    <w:abstractNumId w:val="11"/>
  </w:num>
  <w:num w:numId="4">
    <w:abstractNumId w:val="1"/>
  </w:num>
  <w:num w:numId="5">
    <w:abstractNumId w:val="18"/>
  </w:num>
  <w:num w:numId="6">
    <w:abstractNumId w:val="34"/>
  </w:num>
  <w:num w:numId="7">
    <w:abstractNumId w:val="29"/>
  </w:num>
  <w:num w:numId="8">
    <w:abstractNumId w:val="19"/>
  </w:num>
  <w:num w:numId="9">
    <w:abstractNumId w:val="7"/>
  </w:num>
  <w:num w:numId="10">
    <w:abstractNumId w:val="8"/>
  </w:num>
  <w:num w:numId="11">
    <w:abstractNumId w:val="35"/>
  </w:num>
  <w:num w:numId="12">
    <w:abstractNumId w:val="17"/>
  </w:num>
  <w:num w:numId="13">
    <w:abstractNumId w:val="9"/>
  </w:num>
  <w:num w:numId="14">
    <w:abstractNumId w:val="36"/>
  </w:num>
  <w:num w:numId="15">
    <w:abstractNumId w:val="0"/>
  </w:num>
  <w:num w:numId="16">
    <w:abstractNumId w:val="2"/>
  </w:num>
  <w:num w:numId="17">
    <w:abstractNumId w:val="20"/>
  </w:num>
  <w:num w:numId="18">
    <w:abstractNumId w:val="28"/>
  </w:num>
  <w:num w:numId="19">
    <w:abstractNumId w:val="27"/>
  </w:num>
  <w:num w:numId="20">
    <w:abstractNumId w:val="33"/>
  </w:num>
  <w:num w:numId="21">
    <w:abstractNumId w:val="4"/>
  </w:num>
  <w:num w:numId="22">
    <w:abstractNumId w:val="24"/>
  </w:num>
  <w:num w:numId="23">
    <w:abstractNumId w:val="22"/>
  </w:num>
  <w:num w:numId="24">
    <w:abstractNumId w:val="31"/>
  </w:num>
  <w:num w:numId="25">
    <w:abstractNumId w:val="12"/>
  </w:num>
  <w:num w:numId="26">
    <w:abstractNumId w:val="5"/>
  </w:num>
  <w:num w:numId="27">
    <w:abstractNumId w:val="21"/>
  </w:num>
  <w:num w:numId="28">
    <w:abstractNumId w:val="23"/>
  </w:num>
  <w:num w:numId="29">
    <w:abstractNumId w:val="14"/>
  </w:num>
  <w:num w:numId="30">
    <w:abstractNumId w:val="15"/>
  </w:num>
  <w:num w:numId="31">
    <w:abstractNumId w:val="16"/>
  </w:num>
  <w:num w:numId="32">
    <w:abstractNumId w:val="37"/>
  </w:num>
  <w:num w:numId="33">
    <w:abstractNumId w:val="30"/>
  </w:num>
  <w:num w:numId="34">
    <w:abstractNumId w:val="3"/>
  </w:num>
  <w:num w:numId="35">
    <w:abstractNumId w:val="32"/>
  </w:num>
  <w:num w:numId="36">
    <w:abstractNumId w:val="10"/>
  </w:num>
  <w:num w:numId="37">
    <w:abstractNumId w:val="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de-CH"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1F"/>
    <w:rsid w:val="000038F1"/>
    <w:rsid w:val="000046DC"/>
    <w:rsid w:val="0001023D"/>
    <w:rsid w:val="00010ADE"/>
    <w:rsid w:val="00011453"/>
    <w:rsid w:val="000227B9"/>
    <w:rsid w:val="00022F58"/>
    <w:rsid w:val="000251DA"/>
    <w:rsid w:val="00025B59"/>
    <w:rsid w:val="0004077A"/>
    <w:rsid w:val="0005090A"/>
    <w:rsid w:val="000517F2"/>
    <w:rsid w:val="00055B1C"/>
    <w:rsid w:val="0006290C"/>
    <w:rsid w:val="0006298A"/>
    <w:rsid w:val="00063021"/>
    <w:rsid w:val="000658D3"/>
    <w:rsid w:val="0006667F"/>
    <w:rsid w:val="000753B3"/>
    <w:rsid w:val="00081DDA"/>
    <w:rsid w:val="0008359D"/>
    <w:rsid w:val="000839A3"/>
    <w:rsid w:val="000851FC"/>
    <w:rsid w:val="00090936"/>
    <w:rsid w:val="0009451C"/>
    <w:rsid w:val="00097005"/>
    <w:rsid w:val="00097281"/>
    <w:rsid w:val="000A32CC"/>
    <w:rsid w:val="000A529C"/>
    <w:rsid w:val="000A6FAF"/>
    <w:rsid w:val="000A7D77"/>
    <w:rsid w:val="000B0665"/>
    <w:rsid w:val="000B202C"/>
    <w:rsid w:val="000B35B1"/>
    <w:rsid w:val="000B5EA8"/>
    <w:rsid w:val="000B779A"/>
    <w:rsid w:val="000D089A"/>
    <w:rsid w:val="000D3387"/>
    <w:rsid w:val="000D4C42"/>
    <w:rsid w:val="000D6F62"/>
    <w:rsid w:val="000F483D"/>
    <w:rsid w:val="001026AB"/>
    <w:rsid w:val="001030F8"/>
    <w:rsid w:val="001040CD"/>
    <w:rsid w:val="00106EB4"/>
    <w:rsid w:val="001070A8"/>
    <w:rsid w:val="00123788"/>
    <w:rsid w:val="001272FC"/>
    <w:rsid w:val="00130A5E"/>
    <w:rsid w:val="00144A71"/>
    <w:rsid w:val="00171115"/>
    <w:rsid w:val="001718CE"/>
    <w:rsid w:val="00176F02"/>
    <w:rsid w:val="00184D2C"/>
    <w:rsid w:val="0018723B"/>
    <w:rsid w:val="00187D50"/>
    <w:rsid w:val="00197F08"/>
    <w:rsid w:val="001A0524"/>
    <w:rsid w:val="001A05E4"/>
    <w:rsid w:val="001A342E"/>
    <w:rsid w:val="001A79F2"/>
    <w:rsid w:val="001B51E5"/>
    <w:rsid w:val="001C0D24"/>
    <w:rsid w:val="001C13E0"/>
    <w:rsid w:val="001C5238"/>
    <w:rsid w:val="001D0C8D"/>
    <w:rsid w:val="001D7BD5"/>
    <w:rsid w:val="001E690A"/>
    <w:rsid w:val="001F1801"/>
    <w:rsid w:val="001F1960"/>
    <w:rsid w:val="001F3DF0"/>
    <w:rsid w:val="001F6140"/>
    <w:rsid w:val="001F7460"/>
    <w:rsid w:val="00204697"/>
    <w:rsid w:val="00210BB4"/>
    <w:rsid w:val="00211B0A"/>
    <w:rsid w:val="00212A0B"/>
    <w:rsid w:val="00214925"/>
    <w:rsid w:val="00226C10"/>
    <w:rsid w:val="00232F60"/>
    <w:rsid w:val="00243C96"/>
    <w:rsid w:val="00253669"/>
    <w:rsid w:val="00254A32"/>
    <w:rsid w:val="0025573B"/>
    <w:rsid w:val="00263144"/>
    <w:rsid w:val="00264CE8"/>
    <w:rsid w:val="0026607F"/>
    <w:rsid w:val="00275FA1"/>
    <w:rsid w:val="00276D20"/>
    <w:rsid w:val="002803DD"/>
    <w:rsid w:val="00283967"/>
    <w:rsid w:val="00284504"/>
    <w:rsid w:val="00286B4C"/>
    <w:rsid w:val="00287161"/>
    <w:rsid w:val="00293539"/>
    <w:rsid w:val="002A20F3"/>
    <w:rsid w:val="002A3A91"/>
    <w:rsid w:val="002B5981"/>
    <w:rsid w:val="002B64B4"/>
    <w:rsid w:val="002C13FA"/>
    <w:rsid w:val="002D684C"/>
    <w:rsid w:val="002E104A"/>
    <w:rsid w:val="002F41AA"/>
    <w:rsid w:val="002F4483"/>
    <w:rsid w:val="002F55D6"/>
    <w:rsid w:val="002F7831"/>
    <w:rsid w:val="0030469D"/>
    <w:rsid w:val="0030476F"/>
    <w:rsid w:val="003105DC"/>
    <w:rsid w:val="003108BF"/>
    <w:rsid w:val="0031546F"/>
    <w:rsid w:val="00315BB1"/>
    <w:rsid w:val="0032252F"/>
    <w:rsid w:val="0032718C"/>
    <w:rsid w:val="00341A47"/>
    <w:rsid w:val="00343F8D"/>
    <w:rsid w:val="00346763"/>
    <w:rsid w:val="00347974"/>
    <w:rsid w:val="003524C9"/>
    <w:rsid w:val="0035302D"/>
    <w:rsid w:val="0035624C"/>
    <w:rsid w:val="00363DE3"/>
    <w:rsid w:val="0036576C"/>
    <w:rsid w:val="00377031"/>
    <w:rsid w:val="00380858"/>
    <w:rsid w:val="00384869"/>
    <w:rsid w:val="00384D7B"/>
    <w:rsid w:val="0038693F"/>
    <w:rsid w:val="0039091C"/>
    <w:rsid w:val="0039127C"/>
    <w:rsid w:val="00395717"/>
    <w:rsid w:val="003A0361"/>
    <w:rsid w:val="003A3920"/>
    <w:rsid w:val="003B2F6E"/>
    <w:rsid w:val="003B74B3"/>
    <w:rsid w:val="003C096C"/>
    <w:rsid w:val="003C1C74"/>
    <w:rsid w:val="003C2350"/>
    <w:rsid w:val="003D10BD"/>
    <w:rsid w:val="003D7BC4"/>
    <w:rsid w:val="003E1645"/>
    <w:rsid w:val="003F4848"/>
    <w:rsid w:val="003F502A"/>
    <w:rsid w:val="00400FCF"/>
    <w:rsid w:val="00402062"/>
    <w:rsid w:val="0040768C"/>
    <w:rsid w:val="0041356C"/>
    <w:rsid w:val="004240D9"/>
    <w:rsid w:val="00427FF1"/>
    <w:rsid w:val="004324F2"/>
    <w:rsid w:val="00436FC0"/>
    <w:rsid w:val="00443D7A"/>
    <w:rsid w:val="00451CFE"/>
    <w:rsid w:val="00451D3B"/>
    <w:rsid w:val="0045344A"/>
    <w:rsid w:val="00460A6B"/>
    <w:rsid w:val="00466CFD"/>
    <w:rsid w:val="00467B0E"/>
    <w:rsid w:val="0047265C"/>
    <w:rsid w:val="00477AE2"/>
    <w:rsid w:val="00480362"/>
    <w:rsid w:val="0048391C"/>
    <w:rsid w:val="0049398F"/>
    <w:rsid w:val="004941B0"/>
    <w:rsid w:val="00494417"/>
    <w:rsid w:val="004A1023"/>
    <w:rsid w:val="004A1F8D"/>
    <w:rsid w:val="004B3384"/>
    <w:rsid w:val="004B5080"/>
    <w:rsid w:val="004C57C6"/>
    <w:rsid w:val="004C7CD9"/>
    <w:rsid w:val="00500A3C"/>
    <w:rsid w:val="005024D1"/>
    <w:rsid w:val="005034A6"/>
    <w:rsid w:val="00504C3A"/>
    <w:rsid w:val="00511AD2"/>
    <w:rsid w:val="00515056"/>
    <w:rsid w:val="005154AF"/>
    <w:rsid w:val="0052140D"/>
    <w:rsid w:val="00525BE2"/>
    <w:rsid w:val="005300B6"/>
    <w:rsid w:val="0053331E"/>
    <w:rsid w:val="00533D64"/>
    <w:rsid w:val="00536310"/>
    <w:rsid w:val="00541010"/>
    <w:rsid w:val="0054667B"/>
    <w:rsid w:val="00554171"/>
    <w:rsid w:val="0055689B"/>
    <w:rsid w:val="00562147"/>
    <w:rsid w:val="00564902"/>
    <w:rsid w:val="00564B0D"/>
    <w:rsid w:val="00566085"/>
    <w:rsid w:val="0057202E"/>
    <w:rsid w:val="00574CD6"/>
    <w:rsid w:val="005819F9"/>
    <w:rsid w:val="00584FCD"/>
    <w:rsid w:val="005905FA"/>
    <w:rsid w:val="00592EDB"/>
    <w:rsid w:val="005973D6"/>
    <w:rsid w:val="005A01EC"/>
    <w:rsid w:val="005A3B91"/>
    <w:rsid w:val="005B09A1"/>
    <w:rsid w:val="005B33C6"/>
    <w:rsid w:val="005B3503"/>
    <w:rsid w:val="005C54A6"/>
    <w:rsid w:val="005C690E"/>
    <w:rsid w:val="005D0A89"/>
    <w:rsid w:val="005E6EA7"/>
    <w:rsid w:val="005E70FA"/>
    <w:rsid w:val="005F46C8"/>
    <w:rsid w:val="00603DFB"/>
    <w:rsid w:val="0060735C"/>
    <w:rsid w:val="006109FA"/>
    <w:rsid w:val="00613B09"/>
    <w:rsid w:val="00617D87"/>
    <w:rsid w:val="00626274"/>
    <w:rsid w:val="00626C07"/>
    <w:rsid w:val="00626CB0"/>
    <w:rsid w:val="00627D08"/>
    <w:rsid w:val="006358D4"/>
    <w:rsid w:val="006367BF"/>
    <w:rsid w:val="0064360F"/>
    <w:rsid w:val="00646E1E"/>
    <w:rsid w:val="00652C02"/>
    <w:rsid w:val="00657B01"/>
    <w:rsid w:val="006635E5"/>
    <w:rsid w:val="006666F0"/>
    <w:rsid w:val="00670737"/>
    <w:rsid w:val="00672AEC"/>
    <w:rsid w:val="006823DC"/>
    <w:rsid w:val="006843F0"/>
    <w:rsid w:val="006A1AC1"/>
    <w:rsid w:val="006A3394"/>
    <w:rsid w:val="006A549D"/>
    <w:rsid w:val="006A56EE"/>
    <w:rsid w:val="006B7476"/>
    <w:rsid w:val="006B77D0"/>
    <w:rsid w:val="006C067F"/>
    <w:rsid w:val="006C5107"/>
    <w:rsid w:val="006C6A84"/>
    <w:rsid w:val="006D2480"/>
    <w:rsid w:val="006E0C37"/>
    <w:rsid w:val="006E38CF"/>
    <w:rsid w:val="006E4811"/>
    <w:rsid w:val="006E5302"/>
    <w:rsid w:val="006F5030"/>
    <w:rsid w:val="006F5946"/>
    <w:rsid w:val="006F73C9"/>
    <w:rsid w:val="006F7821"/>
    <w:rsid w:val="0070531B"/>
    <w:rsid w:val="00706A01"/>
    <w:rsid w:val="00713F35"/>
    <w:rsid w:val="0072025E"/>
    <w:rsid w:val="00721509"/>
    <w:rsid w:val="00725E44"/>
    <w:rsid w:val="00727392"/>
    <w:rsid w:val="007447D5"/>
    <w:rsid w:val="00747731"/>
    <w:rsid w:val="00752C3A"/>
    <w:rsid w:val="007556FE"/>
    <w:rsid w:val="0076210A"/>
    <w:rsid w:val="0076454F"/>
    <w:rsid w:val="007742E4"/>
    <w:rsid w:val="007745B7"/>
    <w:rsid w:val="00780462"/>
    <w:rsid w:val="00790A37"/>
    <w:rsid w:val="00795ADC"/>
    <w:rsid w:val="00795CF0"/>
    <w:rsid w:val="007A6D8A"/>
    <w:rsid w:val="007B7F59"/>
    <w:rsid w:val="007C3F19"/>
    <w:rsid w:val="007C4328"/>
    <w:rsid w:val="007C4711"/>
    <w:rsid w:val="007E5764"/>
    <w:rsid w:val="007E63DF"/>
    <w:rsid w:val="007F13FF"/>
    <w:rsid w:val="00801AF6"/>
    <w:rsid w:val="0080255D"/>
    <w:rsid w:val="0080423A"/>
    <w:rsid w:val="0081061A"/>
    <w:rsid w:val="0082056B"/>
    <w:rsid w:val="008277B2"/>
    <w:rsid w:val="00833C42"/>
    <w:rsid w:val="0083456E"/>
    <w:rsid w:val="008408A2"/>
    <w:rsid w:val="0084121F"/>
    <w:rsid w:val="00843A26"/>
    <w:rsid w:val="00844A52"/>
    <w:rsid w:val="008575BD"/>
    <w:rsid w:val="00872F39"/>
    <w:rsid w:val="00877B61"/>
    <w:rsid w:val="00880D6B"/>
    <w:rsid w:val="00883B16"/>
    <w:rsid w:val="00886056"/>
    <w:rsid w:val="008934D2"/>
    <w:rsid w:val="008934E6"/>
    <w:rsid w:val="008943AC"/>
    <w:rsid w:val="00896014"/>
    <w:rsid w:val="008967B9"/>
    <w:rsid w:val="0089773F"/>
    <w:rsid w:val="008A1E2E"/>
    <w:rsid w:val="008A2F61"/>
    <w:rsid w:val="008A5007"/>
    <w:rsid w:val="008A6C9B"/>
    <w:rsid w:val="008B69D4"/>
    <w:rsid w:val="008B78C6"/>
    <w:rsid w:val="008C3F3C"/>
    <w:rsid w:val="008D3920"/>
    <w:rsid w:val="008D4DC9"/>
    <w:rsid w:val="008E0D20"/>
    <w:rsid w:val="008E7CF8"/>
    <w:rsid w:val="008F2F7A"/>
    <w:rsid w:val="008F337E"/>
    <w:rsid w:val="008F6A13"/>
    <w:rsid w:val="008F77D1"/>
    <w:rsid w:val="0090008B"/>
    <w:rsid w:val="00911DB7"/>
    <w:rsid w:val="00914E30"/>
    <w:rsid w:val="00915B8F"/>
    <w:rsid w:val="00920A1D"/>
    <w:rsid w:val="00923117"/>
    <w:rsid w:val="00931159"/>
    <w:rsid w:val="009329E8"/>
    <w:rsid w:val="0093500C"/>
    <w:rsid w:val="00935989"/>
    <w:rsid w:val="00937DCB"/>
    <w:rsid w:val="00943536"/>
    <w:rsid w:val="009456D6"/>
    <w:rsid w:val="00953763"/>
    <w:rsid w:val="00961CEB"/>
    <w:rsid w:val="00962267"/>
    <w:rsid w:val="00962F2C"/>
    <w:rsid w:val="009672B4"/>
    <w:rsid w:val="00967BB7"/>
    <w:rsid w:val="009844A5"/>
    <w:rsid w:val="009855FC"/>
    <w:rsid w:val="009863E7"/>
    <w:rsid w:val="009A0417"/>
    <w:rsid w:val="009A36FE"/>
    <w:rsid w:val="009C03BB"/>
    <w:rsid w:val="009C0B44"/>
    <w:rsid w:val="009C2EAD"/>
    <w:rsid w:val="009C316C"/>
    <w:rsid w:val="009C5A55"/>
    <w:rsid w:val="009D0268"/>
    <w:rsid w:val="009D2315"/>
    <w:rsid w:val="009D33FC"/>
    <w:rsid w:val="009E2517"/>
    <w:rsid w:val="009E6E62"/>
    <w:rsid w:val="009E7173"/>
    <w:rsid w:val="009F66CE"/>
    <w:rsid w:val="00A07C4A"/>
    <w:rsid w:val="00A14F8E"/>
    <w:rsid w:val="00A1677C"/>
    <w:rsid w:val="00A2005A"/>
    <w:rsid w:val="00A2311F"/>
    <w:rsid w:val="00A30909"/>
    <w:rsid w:val="00A373FF"/>
    <w:rsid w:val="00A56258"/>
    <w:rsid w:val="00A57A15"/>
    <w:rsid w:val="00A610DC"/>
    <w:rsid w:val="00A70095"/>
    <w:rsid w:val="00A745E4"/>
    <w:rsid w:val="00A769F1"/>
    <w:rsid w:val="00A87509"/>
    <w:rsid w:val="00A925C9"/>
    <w:rsid w:val="00A94348"/>
    <w:rsid w:val="00AA398C"/>
    <w:rsid w:val="00AA7C37"/>
    <w:rsid w:val="00AB0009"/>
    <w:rsid w:val="00AB6E3E"/>
    <w:rsid w:val="00AC093C"/>
    <w:rsid w:val="00AC26E8"/>
    <w:rsid w:val="00AD33F2"/>
    <w:rsid w:val="00AD4E38"/>
    <w:rsid w:val="00AD5FBB"/>
    <w:rsid w:val="00AE1CB5"/>
    <w:rsid w:val="00AE280E"/>
    <w:rsid w:val="00AE4197"/>
    <w:rsid w:val="00AF279F"/>
    <w:rsid w:val="00AF4B41"/>
    <w:rsid w:val="00B00050"/>
    <w:rsid w:val="00B03ED9"/>
    <w:rsid w:val="00B10BEE"/>
    <w:rsid w:val="00B1575F"/>
    <w:rsid w:val="00B37B74"/>
    <w:rsid w:val="00B40DDB"/>
    <w:rsid w:val="00B43A1C"/>
    <w:rsid w:val="00B47170"/>
    <w:rsid w:val="00B4744A"/>
    <w:rsid w:val="00B53EA5"/>
    <w:rsid w:val="00B715BA"/>
    <w:rsid w:val="00B80C0F"/>
    <w:rsid w:val="00B83154"/>
    <w:rsid w:val="00B83AC7"/>
    <w:rsid w:val="00B84DE8"/>
    <w:rsid w:val="00B8615C"/>
    <w:rsid w:val="00B936D7"/>
    <w:rsid w:val="00B95FF6"/>
    <w:rsid w:val="00BA0E62"/>
    <w:rsid w:val="00BA1D8C"/>
    <w:rsid w:val="00BA26C0"/>
    <w:rsid w:val="00BA3D17"/>
    <w:rsid w:val="00BB0713"/>
    <w:rsid w:val="00BB1127"/>
    <w:rsid w:val="00BB1C60"/>
    <w:rsid w:val="00BB1FCB"/>
    <w:rsid w:val="00BB59C3"/>
    <w:rsid w:val="00BC304B"/>
    <w:rsid w:val="00BC49DD"/>
    <w:rsid w:val="00BC6323"/>
    <w:rsid w:val="00BD1587"/>
    <w:rsid w:val="00BD77CE"/>
    <w:rsid w:val="00BF17B8"/>
    <w:rsid w:val="00BF634B"/>
    <w:rsid w:val="00C03871"/>
    <w:rsid w:val="00C11833"/>
    <w:rsid w:val="00C1450A"/>
    <w:rsid w:val="00C159CB"/>
    <w:rsid w:val="00C20425"/>
    <w:rsid w:val="00C21F2E"/>
    <w:rsid w:val="00C259D7"/>
    <w:rsid w:val="00C31615"/>
    <w:rsid w:val="00C33CB2"/>
    <w:rsid w:val="00C34247"/>
    <w:rsid w:val="00C41BC8"/>
    <w:rsid w:val="00C43D9D"/>
    <w:rsid w:val="00C46013"/>
    <w:rsid w:val="00C54580"/>
    <w:rsid w:val="00C603A6"/>
    <w:rsid w:val="00C65682"/>
    <w:rsid w:val="00C735C1"/>
    <w:rsid w:val="00C76268"/>
    <w:rsid w:val="00C82CC8"/>
    <w:rsid w:val="00C85860"/>
    <w:rsid w:val="00C85B80"/>
    <w:rsid w:val="00C86A4D"/>
    <w:rsid w:val="00C961E7"/>
    <w:rsid w:val="00CA3C37"/>
    <w:rsid w:val="00CA6B07"/>
    <w:rsid w:val="00CA6BC2"/>
    <w:rsid w:val="00CB17CB"/>
    <w:rsid w:val="00CB69E9"/>
    <w:rsid w:val="00CC1799"/>
    <w:rsid w:val="00CC3195"/>
    <w:rsid w:val="00CC3518"/>
    <w:rsid w:val="00CC4E72"/>
    <w:rsid w:val="00CC747D"/>
    <w:rsid w:val="00CC7B4B"/>
    <w:rsid w:val="00CD2B08"/>
    <w:rsid w:val="00CD6E7E"/>
    <w:rsid w:val="00CE4154"/>
    <w:rsid w:val="00CE45EC"/>
    <w:rsid w:val="00CE6C21"/>
    <w:rsid w:val="00CF3522"/>
    <w:rsid w:val="00CF6940"/>
    <w:rsid w:val="00D00EEA"/>
    <w:rsid w:val="00D242FA"/>
    <w:rsid w:val="00D243DD"/>
    <w:rsid w:val="00D2551F"/>
    <w:rsid w:val="00D2571C"/>
    <w:rsid w:val="00D33569"/>
    <w:rsid w:val="00D34E79"/>
    <w:rsid w:val="00D367AF"/>
    <w:rsid w:val="00D520B8"/>
    <w:rsid w:val="00D52C36"/>
    <w:rsid w:val="00D54AA2"/>
    <w:rsid w:val="00D54B4C"/>
    <w:rsid w:val="00D67DE5"/>
    <w:rsid w:val="00D8031E"/>
    <w:rsid w:val="00D80F74"/>
    <w:rsid w:val="00D91A22"/>
    <w:rsid w:val="00D9454A"/>
    <w:rsid w:val="00DA4109"/>
    <w:rsid w:val="00DA45CD"/>
    <w:rsid w:val="00DA7B89"/>
    <w:rsid w:val="00DA7E1A"/>
    <w:rsid w:val="00DB7B44"/>
    <w:rsid w:val="00DC6D5A"/>
    <w:rsid w:val="00DE19AE"/>
    <w:rsid w:val="00DE4B66"/>
    <w:rsid w:val="00DE52CB"/>
    <w:rsid w:val="00DF223A"/>
    <w:rsid w:val="00DF2686"/>
    <w:rsid w:val="00DF5980"/>
    <w:rsid w:val="00E06D04"/>
    <w:rsid w:val="00E06E3E"/>
    <w:rsid w:val="00E15D71"/>
    <w:rsid w:val="00E15EA9"/>
    <w:rsid w:val="00E176CA"/>
    <w:rsid w:val="00E225AA"/>
    <w:rsid w:val="00E40A2A"/>
    <w:rsid w:val="00E4325E"/>
    <w:rsid w:val="00E44392"/>
    <w:rsid w:val="00E524D8"/>
    <w:rsid w:val="00E531DF"/>
    <w:rsid w:val="00E541AA"/>
    <w:rsid w:val="00E62328"/>
    <w:rsid w:val="00E67D21"/>
    <w:rsid w:val="00E762B3"/>
    <w:rsid w:val="00E818E6"/>
    <w:rsid w:val="00E87835"/>
    <w:rsid w:val="00E90F9C"/>
    <w:rsid w:val="00E93579"/>
    <w:rsid w:val="00EA04B3"/>
    <w:rsid w:val="00EA1207"/>
    <w:rsid w:val="00EA3715"/>
    <w:rsid w:val="00EB18FF"/>
    <w:rsid w:val="00EC044C"/>
    <w:rsid w:val="00EC3778"/>
    <w:rsid w:val="00EC3F24"/>
    <w:rsid w:val="00EC5DEA"/>
    <w:rsid w:val="00ED4266"/>
    <w:rsid w:val="00EE2463"/>
    <w:rsid w:val="00F0040E"/>
    <w:rsid w:val="00F01F62"/>
    <w:rsid w:val="00F03DBE"/>
    <w:rsid w:val="00F0662E"/>
    <w:rsid w:val="00F117CF"/>
    <w:rsid w:val="00F244A1"/>
    <w:rsid w:val="00F24D72"/>
    <w:rsid w:val="00F32A31"/>
    <w:rsid w:val="00F35775"/>
    <w:rsid w:val="00F35A81"/>
    <w:rsid w:val="00F44DF3"/>
    <w:rsid w:val="00F45717"/>
    <w:rsid w:val="00F4776D"/>
    <w:rsid w:val="00F47E34"/>
    <w:rsid w:val="00F61784"/>
    <w:rsid w:val="00F61AF4"/>
    <w:rsid w:val="00F77B32"/>
    <w:rsid w:val="00F812FD"/>
    <w:rsid w:val="00F83FE1"/>
    <w:rsid w:val="00F86547"/>
    <w:rsid w:val="00F8717D"/>
    <w:rsid w:val="00F95F9E"/>
    <w:rsid w:val="00FB0D33"/>
    <w:rsid w:val="00FB3A1B"/>
    <w:rsid w:val="00FB56F1"/>
    <w:rsid w:val="00FB68A0"/>
    <w:rsid w:val="00FB7575"/>
    <w:rsid w:val="00FC14D4"/>
    <w:rsid w:val="00FC3BBC"/>
    <w:rsid w:val="00FD0D44"/>
    <w:rsid w:val="00FD1054"/>
    <w:rsid w:val="00FD1EB4"/>
    <w:rsid w:val="00FD2DBC"/>
    <w:rsid w:val="00FD2FB9"/>
    <w:rsid w:val="00FD6502"/>
    <w:rsid w:val="00FE4803"/>
    <w:rsid w:val="00FE4C14"/>
    <w:rsid w:val="00FE5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E12C"/>
  <w15:chartTrackingRefBased/>
  <w15:docId w15:val="{3A1B8271-2F84-420E-893F-4F764829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4848"/>
  </w:style>
  <w:style w:type="paragraph" w:styleId="berschrift3">
    <w:name w:val="heading 3"/>
    <w:basedOn w:val="Standard"/>
    <w:link w:val="berschrift3Zchn"/>
    <w:uiPriority w:val="9"/>
    <w:qFormat/>
    <w:rsid w:val="00F0040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D2551F"/>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TextkrperZchn">
    <w:name w:val="Textkörper Zchn"/>
    <w:basedOn w:val="Absatz-Standardschriftart"/>
    <w:link w:val="Textkrper"/>
    <w:uiPriority w:val="1"/>
    <w:rsid w:val="00D2551F"/>
    <w:rPr>
      <w:rFonts w:ascii="Times New Roman" w:eastAsia="Times New Roman" w:hAnsi="Times New Roman" w:cs="Times New Roman"/>
      <w:sz w:val="23"/>
      <w:szCs w:val="23"/>
      <w:lang w:val="en-US"/>
    </w:rPr>
  </w:style>
  <w:style w:type="character" w:styleId="Kommentarzeichen">
    <w:name w:val="annotation reference"/>
    <w:basedOn w:val="Absatz-Standardschriftart"/>
    <w:uiPriority w:val="99"/>
    <w:semiHidden/>
    <w:unhideWhenUsed/>
    <w:rsid w:val="00D2551F"/>
    <w:rPr>
      <w:sz w:val="16"/>
      <w:szCs w:val="16"/>
    </w:rPr>
  </w:style>
  <w:style w:type="paragraph" w:styleId="Kommentartext">
    <w:name w:val="annotation text"/>
    <w:basedOn w:val="Standard"/>
    <w:link w:val="KommentartextZchn"/>
    <w:uiPriority w:val="99"/>
    <w:semiHidden/>
    <w:unhideWhenUsed/>
    <w:rsid w:val="00D2551F"/>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KommentartextZchn">
    <w:name w:val="Kommentartext Zchn"/>
    <w:basedOn w:val="Absatz-Standardschriftart"/>
    <w:link w:val="Kommentartext"/>
    <w:uiPriority w:val="99"/>
    <w:semiHidden/>
    <w:rsid w:val="00D2551F"/>
    <w:rPr>
      <w:rFonts w:ascii="Times New Roman" w:eastAsia="Times New Roman" w:hAnsi="Times New Roman" w:cs="Times New Roman"/>
      <w:sz w:val="20"/>
      <w:szCs w:val="20"/>
      <w:lang w:val="en-US"/>
    </w:rPr>
  </w:style>
  <w:style w:type="paragraph" w:styleId="Sprechblasentext">
    <w:name w:val="Balloon Text"/>
    <w:basedOn w:val="Standard"/>
    <w:link w:val="SprechblasentextZchn"/>
    <w:uiPriority w:val="99"/>
    <w:semiHidden/>
    <w:unhideWhenUsed/>
    <w:rsid w:val="00D255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551F"/>
    <w:rPr>
      <w:rFonts w:ascii="Segoe UI" w:hAnsi="Segoe UI" w:cs="Segoe UI"/>
      <w:sz w:val="18"/>
      <w:szCs w:val="18"/>
    </w:rPr>
  </w:style>
  <w:style w:type="paragraph" w:customStyle="1" w:styleId="Default">
    <w:name w:val="Default"/>
    <w:rsid w:val="00D2551F"/>
    <w:pPr>
      <w:autoSpaceDE w:val="0"/>
      <w:autoSpaceDN w:val="0"/>
      <w:adjustRightInd w:val="0"/>
      <w:spacing w:after="0" w:line="240" w:lineRule="auto"/>
    </w:pPr>
    <w:rPr>
      <w:rFonts w:ascii="Times New Roman" w:hAnsi="Times New Roman" w:cs="Times New Roman"/>
      <w:color w:val="000000"/>
      <w:sz w:val="24"/>
      <w:szCs w:val="24"/>
    </w:rPr>
  </w:style>
  <w:style w:type="paragraph" w:styleId="Kommentarthema">
    <w:name w:val="annotation subject"/>
    <w:basedOn w:val="Kommentartext"/>
    <w:next w:val="Kommentartext"/>
    <w:link w:val="KommentarthemaZchn"/>
    <w:uiPriority w:val="99"/>
    <w:semiHidden/>
    <w:unhideWhenUsed/>
    <w:rsid w:val="00D2551F"/>
    <w:pPr>
      <w:widowControl/>
      <w:autoSpaceDE/>
      <w:autoSpaceDN/>
      <w:spacing w:after="160"/>
    </w:pPr>
    <w:rPr>
      <w:rFonts w:asciiTheme="minorHAnsi" w:eastAsiaTheme="minorHAnsi" w:hAnsiTheme="minorHAnsi" w:cstheme="minorBidi"/>
      <w:b/>
      <w:bCs/>
      <w:lang w:val="de-DE"/>
    </w:rPr>
  </w:style>
  <w:style w:type="character" w:customStyle="1" w:styleId="KommentarthemaZchn">
    <w:name w:val="Kommentarthema Zchn"/>
    <w:basedOn w:val="KommentartextZchn"/>
    <w:link w:val="Kommentarthema"/>
    <w:uiPriority w:val="99"/>
    <w:semiHidden/>
    <w:rsid w:val="00D2551F"/>
    <w:rPr>
      <w:rFonts w:ascii="Times New Roman" w:eastAsia="Times New Roman" w:hAnsi="Times New Roman" w:cs="Times New Roman"/>
      <w:b/>
      <w:bCs/>
      <w:sz w:val="20"/>
      <w:szCs w:val="20"/>
      <w:lang w:val="en-US"/>
    </w:rPr>
  </w:style>
  <w:style w:type="paragraph" w:styleId="Listenabsatz">
    <w:name w:val="List Paragraph"/>
    <w:basedOn w:val="Standard"/>
    <w:uiPriority w:val="34"/>
    <w:qFormat/>
    <w:rsid w:val="00B80C0F"/>
    <w:pPr>
      <w:ind w:left="720"/>
      <w:contextualSpacing/>
    </w:pPr>
  </w:style>
  <w:style w:type="character" w:styleId="Hyperlink">
    <w:name w:val="Hyperlink"/>
    <w:basedOn w:val="Absatz-Standardschriftart"/>
    <w:uiPriority w:val="99"/>
    <w:unhideWhenUsed/>
    <w:rsid w:val="005154AF"/>
    <w:rPr>
      <w:color w:val="0563C1" w:themeColor="hyperlink"/>
      <w:u w:val="single"/>
    </w:rPr>
  </w:style>
  <w:style w:type="character" w:customStyle="1" w:styleId="NichtaufgelsteErwhnung1">
    <w:name w:val="Nicht aufgelöste Erwähnung1"/>
    <w:basedOn w:val="Absatz-Standardschriftart"/>
    <w:uiPriority w:val="99"/>
    <w:semiHidden/>
    <w:unhideWhenUsed/>
    <w:rsid w:val="005154AF"/>
    <w:rPr>
      <w:color w:val="808080"/>
      <w:shd w:val="clear" w:color="auto" w:fill="E6E6E6"/>
    </w:rPr>
  </w:style>
  <w:style w:type="character" w:styleId="Hervorhebung">
    <w:name w:val="Emphasis"/>
    <w:basedOn w:val="Absatz-Standardschriftart"/>
    <w:uiPriority w:val="20"/>
    <w:qFormat/>
    <w:rsid w:val="00F0040E"/>
    <w:rPr>
      <w:i/>
      <w:iCs/>
    </w:rPr>
  </w:style>
  <w:style w:type="character" w:customStyle="1" w:styleId="xref">
    <w:name w:val="xref"/>
    <w:basedOn w:val="Absatz-Standardschriftart"/>
    <w:rsid w:val="00F0040E"/>
  </w:style>
  <w:style w:type="character" w:customStyle="1" w:styleId="smallcaps">
    <w:name w:val="smallcaps"/>
    <w:basedOn w:val="Absatz-Standardschriftart"/>
    <w:rsid w:val="00F0040E"/>
  </w:style>
  <w:style w:type="character" w:customStyle="1" w:styleId="ps">
    <w:name w:val="ps"/>
    <w:basedOn w:val="Absatz-Standardschriftart"/>
    <w:rsid w:val="00F0040E"/>
  </w:style>
  <w:style w:type="character" w:customStyle="1" w:styleId="berschrift3Zchn">
    <w:name w:val="Überschrift 3 Zchn"/>
    <w:basedOn w:val="Absatz-Standardschriftart"/>
    <w:link w:val="berschrift3"/>
    <w:uiPriority w:val="9"/>
    <w:rsid w:val="00F0040E"/>
    <w:rPr>
      <w:rFonts w:ascii="Times New Roman" w:eastAsia="Times New Roman" w:hAnsi="Times New Roman" w:cs="Times New Roman"/>
      <w:b/>
      <w:bCs/>
      <w:sz w:val="27"/>
      <w:szCs w:val="27"/>
      <w:lang w:eastAsia="de-DE"/>
    </w:rPr>
  </w:style>
  <w:style w:type="paragraph" w:styleId="Aufzhlungszeichen">
    <w:name w:val="List Bullet"/>
    <w:basedOn w:val="Standard"/>
    <w:uiPriority w:val="99"/>
    <w:unhideWhenUsed/>
    <w:rsid w:val="0035302D"/>
    <w:pPr>
      <w:numPr>
        <w:numId w:val="15"/>
      </w:numPr>
      <w:contextualSpacing/>
    </w:pPr>
  </w:style>
  <w:style w:type="table" w:styleId="Tabellenraster">
    <w:name w:val="Table Grid"/>
    <w:basedOn w:val="NormaleTabelle"/>
    <w:uiPriority w:val="39"/>
    <w:rsid w:val="00171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848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4869"/>
    <w:rPr>
      <w:sz w:val="20"/>
      <w:szCs w:val="20"/>
    </w:rPr>
  </w:style>
  <w:style w:type="character" w:styleId="Funotenzeichen">
    <w:name w:val="footnote reference"/>
    <w:basedOn w:val="Absatz-Standardschriftart"/>
    <w:uiPriority w:val="99"/>
    <w:semiHidden/>
    <w:unhideWhenUsed/>
    <w:rsid w:val="00384869"/>
    <w:rPr>
      <w:vertAlign w:val="superscript"/>
    </w:rPr>
  </w:style>
  <w:style w:type="paragraph" w:customStyle="1" w:styleId="textbox">
    <w:name w:val="textbox"/>
    <w:basedOn w:val="Standard"/>
    <w:rsid w:val="004135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ragraph">
    <w:name w:val="paragraph"/>
    <w:basedOn w:val="Standard"/>
    <w:rsid w:val="009E71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9E7173"/>
  </w:style>
  <w:style w:type="character" w:customStyle="1" w:styleId="findhit">
    <w:name w:val="findhit"/>
    <w:basedOn w:val="Absatz-Standardschriftart"/>
    <w:rsid w:val="009E7173"/>
  </w:style>
  <w:style w:type="character" w:customStyle="1" w:styleId="eop">
    <w:name w:val="eop"/>
    <w:basedOn w:val="Absatz-Standardschriftart"/>
    <w:rsid w:val="009E7173"/>
  </w:style>
  <w:style w:type="table" w:customStyle="1" w:styleId="TableNormal">
    <w:name w:val="Table Normal"/>
    <w:uiPriority w:val="2"/>
    <w:semiHidden/>
    <w:unhideWhenUsed/>
    <w:qFormat/>
    <w:rsid w:val="006073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0735C"/>
    <w:pPr>
      <w:widowControl w:val="0"/>
      <w:autoSpaceDE w:val="0"/>
      <w:autoSpaceDN w:val="0"/>
      <w:spacing w:after="0" w:line="240" w:lineRule="auto"/>
    </w:pPr>
    <w:rPr>
      <w:rFonts w:ascii="Times New Roman" w:eastAsia="Times New Roman" w:hAnsi="Times New Roman" w:cs="Times New Roman"/>
      <w:lang w:val="en-US"/>
    </w:rPr>
  </w:style>
  <w:style w:type="paragraph" w:styleId="berarbeitung">
    <w:name w:val="Revision"/>
    <w:hidden/>
    <w:uiPriority w:val="99"/>
    <w:semiHidden/>
    <w:rsid w:val="00075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8671">
      <w:bodyDiv w:val="1"/>
      <w:marLeft w:val="0"/>
      <w:marRight w:val="0"/>
      <w:marTop w:val="0"/>
      <w:marBottom w:val="0"/>
      <w:divBdr>
        <w:top w:val="none" w:sz="0" w:space="0" w:color="auto"/>
        <w:left w:val="none" w:sz="0" w:space="0" w:color="auto"/>
        <w:bottom w:val="none" w:sz="0" w:space="0" w:color="auto"/>
        <w:right w:val="none" w:sz="0" w:space="0" w:color="auto"/>
      </w:divBdr>
    </w:div>
    <w:div w:id="196163009">
      <w:bodyDiv w:val="1"/>
      <w:marLeft w:val="0"/>
      <w:marRight w:val="0"/>
      <w:marTop w:val="0"/>
      <w:marBottom w:val="0"/>
      <w:divBdr>
        <w:top w:val="none" w:sz="0" w:space="0" w:color="auto"/>
        <w:left w:val="none" w:sz="0" w:space="0" w:color="auto"/>
        <w:bottom w:val="none" w:sz="0" w:space="0" w:color="auto"/>
        <w:right w:val="none" w:sz="0" w:space="0" w:color="auto"/>
      </w:divBdr>
    </w:div>
    <w:div w:id="334771909">
      <w:bodyDiv w:val="1"/>
      <w:marLeft w:val="0"/>
      <w:marRight w:val="0"/>
      <w:marTop w:val="0"/>
      <w:marBottom w:val="0"/>
      <w:divBdr>
        <w:top w:val="none" w:sz="0" w:space="0" w:color="auto"/>
        <w:left w:val="none" w:sz="0" w:space="0" w:color="auto"/>
        <w:bottom w:val="none" w:sz="0" w:space="0" w:color="auto"/>
        <w:right w:val="none" w:sz="0" w:space="0" w:color="auto"/>
      </w:divBdr>
    </w:div>
    <w:div w:id="459421267">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620501870">
      <w:bodyDiv w:val="1"/>
      <w:marLeft w:val="0"/>
      <w:marRight w:val="0"/>
      <w:marTop w:val="0"/>
      <w:marBottom w:val="0"/>
      <w:divBdr>
        <w:top w:val="none" w:sz="0" w:space="0" w:color="auto"/>
        <w:left w:val="none" w:sz="0" w:space="0" w:color="auto"/>
        <w:bottom w:val="none" w:sz="0" w:space="0" w:color="auto"/>
        <w:right w:val="none" w:sz="0" w:space="0" w:color="auto"/>
      </w:divBdr>
    </w:div>
    <w:div w:id="659578088">
      <w:bodyDiv w:val="1"/>
      <w:marLeft w:val="0"/>
      <w:marRight w:val="0"/>
      <w:marTop w:val="0"/>
      <w:marBottom w:val="0"/>
      <w:divBdr>
        <w:top w:val="none" w:sz="0" w:space="0" w:color="auto"/>
        <w:left w:val="none" w:sz="0" w:space="0" w:color="auto"/>
        <w:bottom w:val="none" w:sz="0" w:space="0" w:color="auto"/>
        <w:right w:val="none" w:sz="0" w:space="0" w:color="auto"/>
      </w:divBdr>
    </w:div>
    <w:div w:id="701898419">
      <w:bodyDiv w:val="1"/>
      <w:marLeft w:val="0"/>
      <w:marRight w:val="0"/>
      <w:marTop w:val="0"/>
      <w:marBottom w:val="0"/>
      <w:divBdr>
        <w:top w:val="none" w:sz="0" w:space="0" w:color="auto"/>
        <w:left w:val="none" w:sz="0" w:space="0" w:color="auto"/>
        <w:bottom w:val="none" w:sz="0" w:space="0" w:color="auto"/>
        <w:right w:val="none" w:sz="0" w:space="0" w:color="auto"/>
      </w:divBdr>
    </w:div>
    <w:div w:id="851530853">
      <w:bodyDiv w:val="1"/>
      <w:marLeft w:val="0"/>
      <w:marRight w:val="0"/>
      <w:marTop w:val="0"/>
      <w:marBottom w:val="0"/>
      <w:divBdr>
        <w:top w:val="none" w:sz="0" w:space="0" w:color="auto"/>
        <w:left w:val="none" w:sz="0" w:space="0" w:color="auto"/>
        <w:bottom w:val="none" w:sz="0" w:space="0" w:color="auto"/>
        <w:right w:val="none" w:sz="0" w:space="0" w:color="auto"/>
      </w:divBdr>
    </w:div>
    <w:div w:id="915241563">
      <w:bodyDiv w:val="1"/>
      <w:marLeft w:val="0"/>
      <w:marRight w:val="0"/>
      <w:marTop w:val="0"/>
      <w:marBottom w:val="0"/>
      <w:divBdr>
        <w:top w:val="none" w:sz="0" w:space="0" w:color="auto"/>
        <w:left w:val="none" w:sz="0" w:space="0" w:color="auto"/>
        <w:bottom w:val="none" w:sz="0" w:space="0" w:color="auto"/>
        <w:right w:val="none" w:sz="0" w:space="0" w:color="auto"/>
      </w:divBdr>
    </w:div>
    <w:div w:id="921790404">
      <w:bodyDiv w:val="1"/>
      <w:marLeft w:val="0"/>
      <w:marRight w:val="0"/>
      <w:marTop w:val="0"/>
      <w:marBottom w:val="0"/>
      <w:divBdr>
        <w:top w:val="none" w:sz="0" w:space="0" w:color="auto"/>
        <w:left w:val="none" w:sz="0" w:space="0" w:color="auto"/>
        <w:bottom w:val="none" w:sz="0" w:space="0" w:color="auto"/>
        <w:right w:val="none" w:sz="0" w:space="0" w:color="auto"/>
      </w:divBdr>
    </w:div>
    <w:div w:id="941962325">
      <w:bodyDiv w:val="1"/>
      <w:marLeft w:val="0"/>
      <w:marRight w:val="0"/>
      <w:marTop w:val="0"/>
      <w:marBottom w:val="0"/>
      <w:divBdr>
        <w:top w:val="none" w:sz="0" w:space="0" w:color="auto"/>
        <w:left w:val="none" w:sz="0" w:space="0" w:color="auto"/>
        <w:bottom w:val="none" w:sz="0" w:space="0" w:color="auto"/>
        <w:right w:val="none" w:sz="0" w:space="0" w:color="auto"/>
      </w:divBdr>
    </w:div>
    <w:div w:id="952595938">
      <w:bodyDiv w:val="1"/>
      <w:marLeft w:val="0"/>
      <w:marRight w:val="0"/>
      <w:marTop w:val="0"/>
      <w:marBottom w:val="0"/>
      <w:divBdr>
        <w:top w:val="none" w:sz="0" w:space="0" w:color="auto"/>
        <w:left w:val="none" w:sz="0" w:space="0" w:color="auto"/>
        <w:bottom w:val="none" w:sz="0" w:space="0" w:color="auto"/>
        <w:right w:val="none" w:sz="0" w:space="0" w:color="auto"/>
      </w:divBdr>
      <w:divsChild>
        <w:div w:id="726222293">
          <w:marLeft w:val="0"/>
          <w:marRight w:val="0"/>
          <w:marTop w:val="0"/>
          <w:marBottom w:val="0"/>
          <w:divBdr>
            <w:top w:val="none" w:sz="0" w:space="0" w:color="auto"/>
            <w:left w:val="none" w:sz="0" w:space="0" w:color="auto"/>
            <w:bottom w:val="none" w:sz="0" w:space="0" w:color="auto"/>
            <w:right w:val="none" w:sz="0" w:space="0" w:color="auto"/>
          </w:divBdr>
          <w:divsChild>
            <w:div w:id="535001505">
              <w:marLeft w:val="0"/>
              <w:marRight w:val="0"/>
              <w:marTop w:val="0"/>
              <w:marBottom w:val="0"/>
              <w:divBdr>
                <w:top w:val="none" w:sz="0" w:space="0" w:color="auto"/>
                <w:left w:val="none" w:sz="0" w:space="0" w:color="auto"/>
                <w:bottom w:val="none" w:sz="0" w:space="0" w:color="auto"/>
                <w:right w:val="none" w:sz="0" w:space="0" w:color="auto"/>
              </w:divBdr>
            </w:div>
          </w:divsChild>
        </w:div>
        <w:div w:id="535124863">
          <w:marLeft w:val="0"/>
          <w:marRight w:val="0"/>
          <w:marTop w:val="0"/>
          <w:marBottom w:val="0"/>
          <w:divBdr>
            <w:top w:val="none" w:sz="0" w:space="0" w:color="auto"/>
            <w:left w:val="none" w:sz="0" w:space="0" w:color="auto"/>
            <w:bottom w:val="none" w:sz="0" w:space="0" w:color="auto"/>
            <w:right w:val="none" w:sz="0" w:space="0" w:color="auto"/>
          </w:divBdr>
          <w:divsChild>
            <w:div w:id="12564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2751">
      <w:bodyDiv w:val="1"/>
      <w:marLeft w:val="0"/>
      <w:marRight w:val="0"/>
      <w:marTop w:val="0"/>
      <w:marBottom w:val="0"/>
      <w:divBdr>
        <w:top w:val="none" w:sz="0" w:space="0" w:color="auto"/>
        <w:left w:val="none" w:sz="0" w:space="0" w:color="auto"/>
        <w:bottom w:val="none" w:sz="0" w:space="0" w:color="auto"/>
        <w:right w:val="none" w:sz="0" w:space="0" w:color="auto"/>
      </w:divBdr>
    </w:div>
    <w:div w:id="997617324">
      <w:bodyDiv w:val="1"/>
      <w:marLeft w:val="0"/>
      <w:marRight w:val="0"/>
      <w:marTop w:val="0"/>
      <w:marBottom w:val="0"/>
      <w:divBdr>
        <w:top w:val="none" w:sz="0" w:space="0" w:color="auto"/>
        <w:left w:val="none" w:sz="0" w:space="0" w:color="auto"/>
        <w:bottom w:val="none" w:sz="0" w:space="0" w:color="auto"/>
        <w:right w:val="none" w:sz="0" w:space="0" w:color="auto"/>
      </w:divBdr>
    </w:div>
    <w:div w:id="1094477801">
      <w:bodyDiv w:val="1"/>
      <w:marLeft w:val="0"/>
      <w:marRight w:val="0"/>
      <w:marTop w:val="0"/>
      <w:marBottom w:val="0"/>
      <w:divBdr>
        <w:top w:val="none" w:sz="0" w:space="0" w:color="auto"/>
        <w:left w:val="none" w:sz="0" w:space="0" w:color="auto"/>
        <w:bottom w:val="none" w:sz="0" w:space="0" w:color="auto"/>
        <w:right w:val="none" w:sz="0" w:space="0" w:color="auto"/>
      </w:divBdr>
    </w:div>
    <w:div w:id="1102728620">
      <w:bodyDiv w:val="1"/>
      <w:marLeft w:val="0"/>
      <w:marRight w:val="0"/>
      <w:marTop w:val="0"/>
      <w:marBottom w:val="0"/>
      <w:divBdr>
        <w:top w:val="none" w:sz="0" w:space="0" w:color="auto"/>
        <w:left w:val="none" w:sz="0" w:space="0" w:color="auto"/>
        <w:bottom w:val="none" w:sz="0" w:space="0" w:color="auto"/>
        <w:right w:val="none" w:sz="0" w:space="0" w:color="auto"/>
      </w:divBdr>
    </w:div>
    <w:div w:id="1105880636">
      <w:bodyDiv w:val="1"/>
      <w:marLeft w:val="0"/>
      <w:marRight w:val="0"/>
      <w:marTop w:val="0"/>
      <w:marBottom w:val="0"/>
      <w:divBdr>
        <w:top w:val="none" w:sz="0" w:space="0" w:color="auto"/>
        <w:left w:val="none" w:sz="0" w:space="0" w:color="auto"/>
        <w:bottom w:val="none" w:sz="0" w:space="0" w:color="auto"/>
        <w:right w:val="none" w:sz="0" w:space="0" w:color="auto"/>
      </w:divBdr>
    </w:div>
    <w:div w:id="1117413590">
      <w:bodyDiv w:val="1"/>
      <w:marLeft w:val="0"/>
      <w:marRight w:val="0"/>
      <w:marTop w:val="0"/>
      <w:marBottom w:val="0"/>
      <w:divBdr>
        <w:top w:val="none" w:sz="0" w:space="0" w:color="auto"/>
        <w:left w:val="none" w:sz="0" w:space="0" w:color="auto"/>
        <w:bottom w:val="none" w:sz="0" w:space="0" w:color="auto"/>
        <w:right w:val="none" w:sz="0" w:space="0" w:color="auto"/>
      </w:divBdr>
    </w:div>
    <w:div w:id="1366519208">
      <w:bodyDiv w:val="1"/>
      <w:marLeft w:val="0"/>
      <w:marRight w:val="0"/>
      <w:marTop w:val="0"/>
      <w:marBottom w:val="0"/>
      <w:divBdr>
        <w:top w:val="none" w:sz="0" w:space="0" w:color="auto"/>
        <w:left w:val="none" w:sz="0" w:space="0" w:color="auto"/>
        <w:bottom w:val="none" w:sz="0" w:space="0" w:color="auto"/>
        <w:right w:val="none" w:sz="0" w:space="0" w:color="auto"/>
      </w:divBdr>
    </w:div>
    <w:div w:id="1369989864">
      <w:bodyDiv w:val="1"/>
      <w:marLeft w:val="0"/>
      <w:marRight w:val="0"/>
      <w:marTop w:val="0"/>
      <w:marBottom w:val="0"/>
      <w:divBdr>
        <w:top w:val="none" w:sz="0" w:space="0" w:color="auto"/>
        <w:left w:val="none" w:sz="0" w:space="0" w:color="auto"/>
        <w:bottom w:val="none" w:sz="0" w:space="0" w:color="auto"/>
        <w:right w:val="none" w:sz="0" w:space="0" w:color="auto"/>
      </w:divBdr>
      <w:divsChild>
        <w:div w:id="1588877662">
          <w:marLeft w:val="0"/>
          <w:marRight w:val="0"/>
          <w:marTop w:val="0"/>
          <w:marBottom w:val="0"/>
          <w:divBdr>
            <w:top w:val="none" w:sz="0" w:space="0" w:color="auto"/>
            <w:left w:val="none" w:sz="0" w:space="0" w:color="auto"/>
            <w:bottom w:val="none" w:sz="0" w:space="0" w:color="auto"/>
            <w:right w:val="none" w:sz="0" w:space="0" w:color="auto"/>
          </w:divBdr>
        </w:div>
        <w:div w:id="329987928">
          <w:marLeft w:val="0"/>
          <w:marRight w:val="0"/>
          <w:marTop w:val="0"/>
          <w:marBottom w:val="0"/>
          <w:divBdr>
            <w:top w:val="none" w:sz="0" w:space="0" w:color="auto"/>
            <w:left w:val="none" w:sz="0" w:space="0" w:color="auto"/>
            <w:bottom w:val="none" w:sz="0" w:space="0" w:color="auto"/>
            <w:right w:val="none" w:sz="0" w:space="0" w:color="auto"/>
          </w:divBdr>
        </w:div>
      </w:divsChild>
    </w:div>
    <w:div w:id="1586108740">
      <w:bodyDiv w:val="1"/>
      <w:marLeft w:val="0"/>
      <w:marRight w:val="0"/>
      <w:marTop w:val="0"/>
      <w:marBottom w:val="0"/>
      <w:divBdr>
        <w:top w:val="none" w:sz="0" w:space="0" w:color="auto"/>
        <w:left w:val="none" w:sz="0" w:space="0" w:color="auto"/>
        <w:bottom w:val="none" w:sz="0" w:space="0" w:color="auto"/>
        <w:right w:val="none" w:sz="0" w:space="0" w:color="auto"/>
      </w:divBdr>
      <w:divsChild>
        <w:div w:id="247857172">
          <w:marLeft w:val="0"/>
          <w:marRight w:val="0"/>
          <w:marTop w:val="0"/>
          <w:marBottom w:val="0"/>
          <w:divBdr>
            <w:top w:val="none" w:sz="0" w:space="0" w:color="auto"/>
            <w:left w:val="none" w:sz="0" w:space="0" w:color="auto"/>
            <w:bottom w:val="none" w:sz="0" w:space="0" w:color="auto"/>
            <w:right w:val="none" w:sz="0" w:space="0" w:color="auto"/>
          </w:divBdr>
        </w:div>
        <w:div w:id="2028018849">
          <w:marLeft w:val="0"/>
          <w:marRight w:val="0"/>
          <w:marTop w:val="0"/>
          <w:marBottom w:val="0"/>
          <w:divBdr>
            <w:top w:val="none" w:sz="0" w:space="0" w:color="auto"/>
            <w:left w:val="none" w:sz="0" w:space="0" w:color="auto"/>
            <w:bottom w:val="none" w:sz="0" w:space="0" w:color="auto"/>
            <w:right w:val="none" w:sz="0" w:space="0" w:color="auto"/>
          </w:divBdr>
        </w:div>
      </w:divsChild>
    </w:div>
    <w:div w:id="1614820420">
      <w:bodyDiv w:val="1"/>
      <w:marLeft w:val="0"/>
      <w:marRight w:val="0"/>
      <w:marTop w:val="0"/>
      <w:marBottom w:val="0"/>
      <w:divBdr>
        <w:top w:val="none" w:sz="0" w:space="0" w:color="auto"/>
        <w:left w:val="none" w:sz="0" w:space="0" w:color="auto"/>
        <w:bottom w:val="none" w:sz="0" w:space="0" w:color="auto"/>
        <w:right w:val="none" w:sz="0" w:space="0" w:color="auto"/>
      </w:divBdr>
    </w:div>
    <w:div w:id="1705522844">
      <w:bodyDiv w:val="1"/>
      <w:marLeft w:val="0"/>
      <w:marRight w:val="0"/>
      <w:marTop w:val="0"/>
      <w:marBottom w:val="0"/>
      <w:divBdr>
        <w:top w:val="none" w:sz="0" w:space="0" w:color="auto"/>
        <w:left w:val="none" w:sz="0" w:space="0" w:color="auto"/>
        <w:bottom w:val="none" w:sz="0" w:space="0" w:color="auto"/>
        <w:right w:val="none" w:sz="0" w:space="0" w:color="auto"/>
      </w:divBdr>
    </w:div>
    <w:div w:id="1750348696">
      <w:bodyDiv w:val="1"/>
      <w:marLeft w:val="0"/>
      <w:marRight w:val="0"/>
      <w:marTop w:val="0"/>
      <w:marBottom w:val="0"/>
      <w:divBdr>
        <w:top w:val="none" w:sz="0" w:space="0" w:color="auto"/>
        <w:left w:val="none" w:sz="0" w:space="0" w:color="auto"/>
        <w:bottom w:val="none" w:sz="0" w:space="0" w:color="auto"/>
        <w:right w:val="none" w:sz="0" w:space="0" w:color="auto"/>
      </w:divBdr>
    </w:div>
    <w:div w:id="1774201672">
      <w:bodyDiv w:val="1"/>
      <w:marLeft w:val="0"/>
      <w:marRight w:val="0"/>
      <w:marTop w:val="0"/>
      <w:marBottom w:val="0"/>
      <w:divBdr>
        <w:top w:val="none" w:sz="0" w:space="0" w:color="auto"/>
        <w:left w:val="none" w:sz="0" w:space="0" w:color="auto"/>
        <w:bottom w:val="none" w:sz="0" w:space="0" w:color="auto"/>
        <w:right w:val="none" w:sz="0" w:space="0" w:color="auto"/>
      </w:divBdr>
    </w:div>
    <w:div w:id="1782990689">
      <w:bodyDiv w:val="1"/>
      <w:marLeft w:val="0"/>
      <w:marRight w:val="0"/>
      <w:marTop w:val="0"/>
      <w:marBottom w:val="0"/>
      <w:divBdr>
        <w:top w:val="none" w:sz="0" w:space="0" w:color="auto"/>
        <w:left w:val="none" w:sz="0" w:space="0" w:color="auto"/>
        <w:bottom w:val="none" w:sz="0" w:space="0" w:color="auto"/>
        <w:right w:val="none" w:sz="0" w:space="0" w:color="auto"/>
      </w:divBdr>
    </w:div>
    <w:div w:id="1845709055">
      <w:bodyDiv w:val="1"/>
      <w:marLeft w:val="0"/>
      <w:marRight w:val="0"/>
      <w:marTop w:val="0"/>
      <w:marBottom w:val="0"/>
      <w:divBdr>
        <w:top w:val="none" w:sz="0" w:space="0" w:color="auto"/>
        <w:left w:val="none" w:sz="0" w:space="0" w:color="auto"/>
        <w:bottom w:val="none" w:sz="0" w:space="0" w:color="auto"/>
        <w:right w:val="none" w:sz="0" w:space="0" w:color="auto"/>
      </w:divBdr>
    </w:div>
    <w:div w:id="20385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eader" Target="head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254C-9815-4B4B-9556-E964C70D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14636</Words>
  <Characters>92211</Characters>
  <Application>Microsoft Office Word</Application>
  <DocSecurity>0</DocSecurity>
  <Lines>768</Lines>
  <Paragraphs>213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Kuettner</dc:creator>
  <cp:keywords/>
  <dc:description/>
  <cp:lastModifiedBy>Eveline Gutzwiller</cp:lastModifiedBy>
  <cp:revision>9</cp:revision>
  <dcterms:created xsi:type="dcterms:W3CDTF">2018-12-14T10:43:00Z</dcterms:created>
  <dcterms:modified xsi:type="dcterms:W3CDTF">2018-12-27T20:01:00Z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-986032528</vt:i4>
  </property>
</Properties>
</file>