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3850" w14:textId="77777777" w:rsidR="00BB5F1D" w:rsidRDefault="00BB5F1D" w:rsidP="005060BF">
      <w:pPr>
        <w:jc w:val="center"/>
        <w:rPr>
          <w:rFonts w:ascii="Times New Roman" w:hAnsi="Times New Roman" w:cs="Times New Roman"/>
          <w:b/>
          <w:i/>
          <w:sz w:val="24"/>
          <w:szCs w:val="24"/>
        </w:rPr>
      </w:pPr>
      <w:bookmarkStart w:id="0" w:name="_GoBack"/>
      <w:r w:rsidRPr="00BB5F1D">
        <w:rPr>
          <w:rFonts w:ascii="Times New Roman" w:hAnsi="Times New Roman" w:cs="Times New Roman"/>
          <w:b/>
          <w:i/>
          <w:sz w:val="24"/>
          <w:szCs w:val="24"/>
        </w:rPr>
        <w:t>PREVIEW ONLY</w:t>
      </w:r>
    </w:p>
    <w:p w14:paraId="11D3E5FE" w14:textId="1B534C47" w:rsidR="00BB5F1D" w:rsidRPr="00BB5F1D" w:rsidRDefault="00BB5F1D" w:rsidP="005060BF">
      <w:pPr>
        <w:jc w:val="center"/>
        <w:rPr>
          <w:rFonts w:ascii="Times New Roman" w:hAnsi="Times New Roman" w:cs="Times New Roman"/>
          <w:b/>
          <w:i/>
          <w:sz w:val="24"/>
          <w:szCs w:val="24"/>
        </w:rPr>
      </w:pPr>
      <w:r w:rsidRPr="00BB5F1D">
        <w:rPr>
          <w:rFonts w:ascii="Times New Roman" w:hAnsi="Times New Roman" w:cs="Times New Roman"/>
          <w:b/>
          <w:i/>
          <w:sz w:val="24"/>
          <w:szCs w:val="24"/>
        </w:rPr>
        <w:t>QUERIES NOT ACCEPTED UNTIL GRANT PERIOD BEGINS SEPTEMBER, 2014</w:t>
      </w:r>
    </w:p>
    <w:bookmarkEnd w:id="0"/>
    <w:p w14:paraId="439D4942" w14:textId="16529260" w:rsidR="005060BF" w:rsidRDefault="005060BF" w:rsidP="005060BF">
      <w:pPr>
        <w:jc w:val="center"/>
        <w:rPr>
          <w:rFonts w:ascii="Times New Roman" w:hAnsi="Times New Roman" w:cs="Times New Roman"/>
          <w:b/>
          <w:sz w:val="24"/>
          <w:szCs w:val="24"/>
        </w:rPr>
      </w:pPr>
      <w:r w:rsidRPr="005060BF">
        <w:rPr>
          <w:rFonts w:ascii="Times New Roman" w:hAnsi="Times New Roman" w:cs="Times New Roman"/>
          <w:b/>
          <w:sz w:val="24"/>
          <w:szCs w:val="24"/>
        </w:rPr>
        <w:t>Request for Proposals</w:t>
      </w:r>
      <w:r w:rsidR="0071075A">
        <w:rPr>
          <w:rFonts w:ascii="Times New Roman" w:hAnsi="Times New Roman" w:cs="Times New Roman"/>
          <w:b/>
          <w:sz w:val="24"/>
          <w:szCs w:val="24"/>
        </w:rPr>
        <w:t xml:space="preserve"> (RFP)</w:t>
      </w:r>
      <w:r w:rsidRPr="005060BF">
        <w:rPr>
          <w:rFonts w:ascii="Times New Roman" w:hAnsi="Times New Roman" w:cs="Times New Roman"/>
          <w:b/>
          <w:sz w:val="24"/>
          <w:szCs w:val="24"/>
        </w:rPr>
        <w:t>: “The Self, Motivation, and Virtue</w:t>
      </w:r>
      <w:r>
        <w:rPr>
          <w:rFonts w:ascii="Times New Roman" w:hAnsi="Times New Roman" w:cs="Times New Roman"/>
          <w:b/>
          <w:sz w:val="24"/>
          <w:szCs w:val="24"/>
        </w:rPr>
        <w:t>”</w:t>
      </w:r>
    </w:p>
    <w:p w14:paraId="04104CDC" w14:textId="77777777" w:rsidR="005060BF" w:rsidRDefault="005060BF" w:rsidP="005060BF">
      <w:pPr>
        <w:spacing w:line="240" w:lineRule="auto"/>
        <w:rPr>
          <w:rFonts w:ascii="Times New Roman" w:hAnsi="Times New Roman" w:cs="Times New Roman"/>
          <w:sz w:val="24"/>
          <w:szCs w:val="24"/>
        </w:rPr>
      </w:pPr>
      <w:r>
        <w:rPr>
          <w:rFonts w:ascii="Times New Roman" w:hAnsi="Times New Roman" w:cs="Times New Roman"/>
          <w:b/>
          <w:sz w:val="24"/>
          <w:szCs w:val="24"/>
        </w:rPr>
        <w:t>RFP Announcement</w:t>
      </w:r>
      <w:r w:rsidRPr="005060BF">
        <w:rPr>
          <w:rFonts w:ascii="Times New Roman" w:hAnsi="Times New Roman" w:cs="Times New Roman"/>
          <w:sz w:val="24"/>
          <w:szCs w:val="24"/>
        </w:rPr>
        <w:t xml:space="preserve"> </w:t>
      </w:r>
    </w:p>
    <w:p w14:paraId="006157BC" w14:textId="42A02EB7" w:rsidR="004D1D3F" w:rsidRPr="00F232E2" w:rsidRDefault="005060BF" w:rsidP="005060BF">
      <w:pPr>
        <w:spacing w:line="240" w:lineRule="auto"/>
        <w:rPr>
          <w:rFonts w:ascii="Times New Roman" w:hAnsi="Times New Roman" w:cs="Times New Roman"/>
          <w:sz w:val="24"/>
          <w:szCs w:val="24"/>
        </w:rPr>
      </w:pPr>
      <w:r>
        <w:rPr>
          <w:rFonts w:ascii="Times New Roman" w:hAnsi="Times New Roman" w:cs="Times New Roman"/>
          <w:sz w:val="24"/>
          <w:szCs w:val="24"/>
        </w:rPr>
        <w:t>Marquette University, with a generous grant from the</w:t>
      </w:r>
      <w:r w:rsidR="003D584C">
        <w:rPr>
          <w:rFonts w:ascii="Times New Roman" w:hAnsi="Times New Roman" w:cs="Times New Roman"/>
          <w:sz w:val="24"/>
          <w:szCs w:val="24"/>
        </w:rPr>
        <w:t xml:space="preserve"> Templeton Religion Trust</w:t>
      </w:r>
      <w:r>
        <w:rPr>
          <w:rFonts w:ascii="Times New Roman" w:hAnsi="Times New Roman" w:cs="Times New Roman"/>
          <w:sz w:val="24"/>
          <w:szCs w:val="24"/>
        </w:rPr>
        <w:t xml:space="preserve">, is pleased to announce a request for proposals on the topics of “The Self, Motivation, and Virtue.” </w:t>
      </w:r>
      <w:r w:rsidR="00EC1B13">
        <w:rPr>
          <w:rFonts w:ascii="Times New Roman" w:hAnsi="Times New Roman" w:cs="Times New Roman"/>
          <w:sz w:val="24"/>
          <w:szCs w:val="24"/>
        </w:rPr>
        <w:t xml:space="preserve">  Approximately ten re</w:t>
      </w:r>
      <w:r w:rsidR="00B81A1A">
        <w:rPr>
          <w:rFonts w:ascii="Times New Roman" w:hAnsi="Times New Roman" w:cs="Times New Roman"/>
          <w:sz w:val="24"/>
          <w:szCs w:val="24"/>
        </w:rPr>
        <w:t xml:space="preserve">search proposals @ $190,000 each will be funded </w:t>
      </w:r>
      <w:r w:rsidR="00EC1B13">
        <w:rPr>
          <w:rFonts w:ascii="Times New Roman" w:hAnsi="Times New Roman" w:cs="Times New Roman"/>
          <w:sz w:val="24"/>
          <w:szCs w:val="24"/>
        </w:rPr>
        <w:t xml:space="preserve">through this initiative.  </w:t>
      </w:r>
      <w:r w:rsidR="004D1D3F" w:rsidRPr="00F232E2">
        <w:rPr>
          <w:rFonts w:ascii="Times New Roman" w:hAnsi="Times New Roman" w:cs="Times New Roman"/>
          <w:sz w:val="24"/>
          <w:szCs w:val="24"/>
        </w:rPr>
        <w:t xml:space="preserve">The grant competition has </w:t>
      </w:r>
      <w:r w:rsidR="009C0DAB" w:rsidRPr="00F232E2">
        <w:rPr>
          <w:rFonts w:ascii="Times New Roman" w:hAnsi="Times New Roman" w:cs="Times New Roman"/>
          <w:sz w:val="24"/>
          <w:szCs w:val="24"/>
        </w:rPr>
        <w:t xml:space="preserve">four </w:t>
      </w:r>
      <w:r w:rsidR="004D1D3F" w:rsidRPr="00F232E2">
        <w:rPr>
          <w:rFonts w:ascii="Times New Roman" w:hAnsi="Times New Roman" w:cs="Times New Roman"/>
          <w:sz w:val="24"/>
          <w:szCs w:val="24"/>
        </w:rPr>
        <w:t>primary aims:</w:t>
      </w:r>
    </w:p>
    <w:p w14:paraId="316F8989" w14:textId="2D96DC64" w:rsidR="004D1D3F" w:rsidRDefault="004D1D3F" w:rsidP="00A83335">
      <w:pPr>
        <w:pStyle w:val="ListParagraph"/>
        <w:numPr>
          <w:ilvl w:val="0"/>
          <w:numId w:val="7"/>
        </w:numPr>
        <w:spacing w:line="240" w:lineRule="auto"/>
        <w:rPr>
          <w:rFonts w:ascii="Times New Roman" w:hAnsi="Times New Roman" w:cs="Times New Roman"/>
          <w:sz w:val="24"/>
          <w:szCs w:val="24"/>
        </w:rPr>
      </w:pPr>
      <w:r w:rsidRPr="00A83335">
        <w:rPr>
          <w:rFonts w:ascii="Times New Roman" w:hAnsi="Times New Roman" w:cs="Times New Roman"/>
          <w:sz w:val="24"/>
          <w:szCs w:val="24"/>
        </w:rPr>
        <w:t>To support innovative research on the self</w:t>
      </w:r>
      <w:r w:rsidR="009C0DAB" w:rsidRPr="00A83335">
        <w:rPr>
          <w:rFonts w:ascii="Times New Roman" w:hAnsi="Times New Roman" w:cs="Times New Roman"/>
          <w:sz w:val="24"/>
          <w:szCs w:val="24"/>
        </w:rPr>
        <w:t xml:space="preserve">, </w:t>
      </w:r>
      <w:r w:rsidRPr="00A83335">
        <w:rPr>
          <w:rFonts w:ascii="Times New Roman" w:hAnsi="Times New Roman" w:cs="Times New Roman"/>
          <w:sz w:val="24"/>
          <w:szCs w:val="24"/>
        </w:rPr>
        <w:t>motivation</w:t>
      </w:r>
      <w:r w:rsidR="009C0DAB" w:rsidRPr="00A83335">
        <w:rPr>
          <w:rFonts w:ascii="Times New Roman" w:hAnsi="Times New Roman" w:cs="Times New Roman"/>
          <w:sz w:val="24"/>
          <w:szCs w:val="24"/>
        </w:rPr>
        <w:t>, and virtue</w:t>
      </w:r>
      <w:r w:rsidRPr="00A83335">
        <w:rPr>
          <w:rFonts w:ascii="Times New Roman" w:hAnsi="Times New Roman" w:cs="Times New Roman"/>
          <w:sz w:val="24"/>
          <w:szCs w:val="24"/>
        </w:rPr>
        <w:t xml:space="preserve">. </w:t>
      </w:r>
    </w:p>
    <w:p w14:paraId="67A1FA08" w14:textId="77777777" w:rsidR="00874DAE" w:rsidRPr="00A83335" w:rsidRDefault="00874DAE" w:rsidP="00A83335">
      <w:pPr>
        <w:pStyle w:val="ListParagraph"/>
        <w:spacing w:line="240" w:lineRule="auto"/>
        <w:rPr>
          <w:rFonts w:ascii="Times New Roman" w:hAnsi="Times New Roman" w:cs="Times New Roman"/>
          <w:sz w:val="24"/>
          <w:szCs w:val="24"/>
        </w:rPr>
      </w:pPr>
    </w:p>
    <w:p w14:paraId="367E587F" w14:textId="0F91B4E9" w:rsidR="00874DAE" w:rsidRDefault="00874DAE" w:rsidP="00A83335">
      <w:pPr>
        <w:pStyle w:val="ListParagraph"/>
        <w:numPr>
          <w:ilvl w:val="0"/>
          <w:numId w:val="7"/>
        </w:numPr>
        <w:spacing w:line="240" w:lineRule="auto"/>
        <w:rPr>
          <w:rFonts w:ascii="Times New Roman" w:hAnsi="Times New Roman" w:cs="Times New Roman"/>
          <w:sz w:val="24"/>
          <w:szCs w:val="24"/>
        </w:rPr>
      </w:pPr>
      <w:r w:rsidRPr="00874DAE">
        <w:rPr>
          <w:rFonts w:ascii="Times New Roman" w:hAnsi="Times New Roman" w:cs="Times New Roman"/>
          <w:sz w:val="24"/>
          <w:szCs w:val="24"/>
        </w:rPr>
        <w:t>To encourage methodological innovation in the study of the self, motivation, and virtue.</w:t>
      </w:r>
    </w:p>
    <w:p w14:paraId="0B52B354" w14:textId="77777777" w:rsidR="00874DAE" w:rsidRPr="00A83335" w:rsidRDefault="00874DAE" w:rsidP="00A83335">
      <w:pPr>
        <w:pStyle w:val="ListParagraph"/>
        <w:rPr>
          <w:rFonts w:ascii="Times New Roman" w:hAnsi="Times New Roman" w:cs="Times New Roman"/>
          <w:sz w:val="24"/>
          <w:szCs w:val="24"/>
        </w:rPr>
      </w:pPr>
    </w:p>
    <w:p w14:paraId="59015051" w14:textId="11DEF7A6" w:rsidR="00874DAE" w:rsidRDefault="00874DAE" w:rsidP="00A83335">
      <w:pPr>
        <w:pStyle w:val="ListParagraph"/>
        <w:numPr>
          <w:ilvl w:val="0"/>
          <w:numId w:val="7"/>
        </w:numPr>
        <w:spacing w:line="240" w:lineRule="auto"/>
        <w:rPr>
          <w:rFonts w:ascii="Times New Roman" w:hAnsi="Times New Roman" w:cs="Times New Roman"/>
          <w:sz w:val="24"/>
          <w:szCs w:val="24"/>
        </w:rPr>
      </w:pPr>
      <w:r w:rsidRPr="00874DAE">
        <w:rPr>
          <w:rFonts w:ascii="Times New Roman" w:hAnsi="Times New Roman" w:cs="Times New Roman"/>
          <w:sz w:val="24"/>
          <w:szCs w:val="24"/>
        </w:rPr>
        <w:t>To encourage interdisciplinary team work, specifically between social science and</w:t>
      </w:r>
      <w:r>
        <w:rPr>
          <w:rFonts w:ascii="Times New Roman" w:hAnsi="Times New Roman" w:cs="Times New Roman"/>
          <w:sz w:val="24"/>
          <w:szCs w:val="24"/>
        </w:rPr>
        <w:t xml:space="preserve"> </w:t>
      </w:r>
      <w:r w:rsidRPr="00874DAE">
        <w:rPr>
          <w:rFonts w:ascii="Times New Roman" w:hAnsi="Times New Roman" w:cs="Times New Roman"/>
          <w:sz w:val="24"/>
          <w:szCs w:val="24"/>
        </w:rPr>
        <w:t>h</w:t>
      </w:r>
      <w:r w:rsidRPr="00A83335">
        <w:rPr>
          <w:rFonts w:ascii="Times New Roman" w:hAnsi="Times New Roman" w:cs="Times New Roman"/>
          <w:sz w:val="24"/>
          <w:szCs w:val="24"/>
        </w:rPr>
        <w:t>umanities.</w:t>
      </w:r>
    </w:p>
    <w:p w14:paraId="510C4EA1" w14:textId="77777777" w:rsidR="00874DAE" w:rsidRPr="00A83335" w:rsidRDefault="00874DAE" w:rsidP="00A83335">
      <w:pPr>
        <w:pStyle w:val="ListParagraph"/>
        <w:spacing w:line="240" w:lineRule="auto"/>
        <w:rPr>
          <w:rFonts w:ascii="Times New Roman" w:hAnsi="Times New Roman" w:cs="Times New Roman"/>
          <w:sz w:val="24"/>
          <w:szCs w:val="24"/>
        </w:rPr>
      </w:pPr>
    </w:p>
    <w:p w14:paraId="1EFC1621" w14:textId="27B43FC7" w:rsidR="004D1D3F" w:rsidRPr="00A83335" w:rsidRDefault="004D1D3F" w:rsidP="00A83335">
      <w:pPr>
        <w:pStyle w:val="ListParagraph"/>
        <w:numPr>
          <w:ilvl w:val="0"/>
          <w:numId w:val="7"/>
        </w:numPr>
        <w:spacing w:line="240" w:lineRule="auto"/>
        <w:rPr>
          <w:rFonts w:ascii="Times New Roman" w:hAnsi="Times New Roman" w:cs="Times New Roman"/>
          <w:sz w:val="24"/>
          <w:szCs w:val="24"/>
        </w:rPr>
      </w:pPr>
      <w:r w:rsidRPr="00A83335">
        <w:rPr>
          <w:rFonts w:ascii="Times New Roman" w:hAnsi="Times New Roman" w:cs="Times New Roman"/>
          <w:sz w:val="24"/>
          <w:szCs w:val="24"/>
        </w:rPr>
        <w:t xml:space="preserve">To support scholars new to the investigation of these topics or who have not received funding elsewhere. </w:t>
      </w:r>
      <w:r w:rsidR="0071075A">
        <w:rPr>
          <w:rFonts w:ascii="Times New Roman" w:hAnsi="Times New Roman" w:cs="Times New Roman"/>
          <w:sz w:val="24"/>
          <w:szCs w:val="24"/>
        </w:rPr>
        <w:t>R</w:t>
      </w:r>
      <w:r w:rsidRPr="00A83335">
        <w:rPr>
          <w:rFonts w:ascii="Times New Roman" w:hAnsi="Times New Roman" w:cs="Times New Roman"/>
          <w:sz w:val="24"/>
          <w:szCs w:val="24"/>
        </w:rPr>
        <w:t>esearch collaborations between younger and more established scholars</w:t>
      </w:r>
      <w:r w:rsidR="0071075A">
        <w:rPr>
          <w:rFonts w:ascii="Times New Roman" w:hAnsi="Times New Roman" w:cs="Times New Roman"/>
          <w:sz w:val="24"/>
          <w:szCs w:val="24"/>
        </w:rPr>
        <w:t xml:space="preserve"> are especially encouraged</w:t>
      </w:r>
      <w:r w:rsidRPr="00A83335">
        <w:rPr>
          <w:rFonts w:ascii="Times New Roman" w:hAnsi="Times New Roman" w:cs="Times New Roman"/>
          <w:sz w:val="24"/>
          <w:szCs w:val="24"/>
        </w:rPr>
        <w:t xml:space="preserve">. </w:t>
      </w:r>
    </w:p>
    <w:p w14:paraId="0A809B94" w14:textId="2A56D4FD" w:rsidR="00B155D1" w:rsidRDefault="005060BF" w:rsidP="005060BF">
      <w:pPr>
        <w:spacing w:line="240" w:lineRule="auto"/>
        <w:rPr>
          <w:rFonts w:ascii="Times New Roman" w:hAnsi="Times New Roman" w:cs="Times New Roman"/>
          <w:sz w:val="24"/>
          <w:szCs w:val="24"/>
        </w:rPr>
      </w:pPr>
      <w:r>
        <w:rPr>
          <w:rFonts w:ascii="Times New Roman" w:hAnsi="Times New Roman" w:cs="Times New Roman"/>
          <w:sz w:val="24"/>
          <w:szCs w:val="24"/>
        </w:rPr>
        <w:t xml:space="preserve">Research into character and virtue is often conducted by scholars from within a single disciplinary perspective – </w:t>
      </w:r>
      <w:proofErr w:type="gramStart"/>
      <w:r>
        <w:rPr>
          <w:rFonts w:ascii="Times New Roman" w:hAnsi="Times New Roman" w:cs="Times New Roman"/>
          <w:sz w:val="24"/>
          <w:szCs w:val="24"/>
        </w:rPr>
        <w:t>philosophers</w:t>
      </w:r>
      <w:proofErr w:type="gramEnd"/>
      <w:r>
        <w:rPr>
          <w:rFonts w:ascii="Times New Roman" w:hAnsi="Times New Roman" w:cs="Times New Roman"/>
          <w:sz w:val="24"/>
          <w:szCs w:val="24"/>
        </w:rPr>
        <w:t xml:space="preserve"> research by themselves, psychologists team up with each other, historians and anthropologists proceed from their own disciplinary perspectives.  </w:t>
      </w:r>
      <w:r w:rsidR="0071075A">
        <w:rPr>
          <w:rFonts w:ascii="Times New Roman" w:hAnsi="Times New Roman" w:cs="Times New Roman"/>
          <w:sz w:val="24"/>
          <w:szCs w:val="24"/>
        </w:rPr>
        <w:t>T</w:t>
      </w:r>
      <w:r>
        <w:rPr>
          <w:rFonts w:ascii="Times New Roman" w:hAnsi="Times New Roman" w:cs="Times New Roman"/>
          <w:sz w:val="24"/>
          <w:szCs w:val="24"/>
        </w:rPr>
        <w:t xml:space="preserve">his disciplinary isolationism is not maximally productive of new knowledge about virtue.  Greater insights into the self, virtue, and motivation can be achieved only by combining the talents of practitioners of different disciplines.  To ensure that research funded by this proposal closes the disciplinary gap, funded research teams </w:t>
      </w:r>
      <w:r w:rsidR="0071075A">
        <w:rPr>
          <w:rFonts w:ascii="Times New Roman" w:hAnsi="Times New Roman" w:cs="Times New Roman"/>
          <w:sz w:val="24"/>
          <w:szCs w:val="24"/>
        </w:rPr>
        <w:t xml:space="preserve">must </w:t>
      </w:r>
      <w:r>
        <w:rPr>
          <w:rFonts w:ascii="Times New Roman" w:hAnsi="Times New Roman" w:cs="Times New Roman"/>
          <w:sz w:val="24"/>
          <w:szCs w:val="24"/>
        </w:rPr>
        <w:t xml:space="preserve">meet the requirement of “deep integration.”  By “deep integration,” successful teams will be comprised of at least one humanist and one scientist who are fully and equally invested in the research project from its inception to its completion.  </w:t>
      </w:r>
      <w:r w:rsidRPr="00B048F7">
        <w:rPr>
          <w:rFonts w:ascii="Times New Roman" w:hAnsi="Times New Roman" w:cs="Times New Roman"/>
          <w:sz w:val="24"/>
          <w:szCs w:val="24"/>
        </w:rPr>
        <w:t xml:space="preserve">Ideally, research teams should be composed of humanists and social scientists </w:t>
      </w:r>
      <w:proofErr w:type="gramStart"/>
      <w:r w:rsidRPr="00B048F7">
        <w:rPr>
          <w:rFonts w:ascii="Times New Roman" w:hAnsi="Times New Roman" w:cs="Times New Roman"/>
          <w:sz w:val="24"/>
          <w:szCs w:val="24"/>
        </w:rPr>
        <w:t>who</w:t>
      </w:r>
      <w:proofErr w:type="gramEnd"/>
      <w:r w:rsidRPr="00B048F7">
        <w:rPr>
          <w:rFonts w:ascii="Times New Roman" w:hAnsi="Times New Roman" w:cs="Times New Roman"/>
          <w:sz w:val="24"/>
          <w:szCs w:val="24"/>
        </w:rPr>
        <w:t xml:space="preserve"> come from different traditions and bring different perspectiv</w:t>
      </w:r>
      <w:r w:rsidR="00B81A1A">
        <w:rPr>
          <w:rFonts w:ascii="Times New Roman" w:hAnsi="Times New Roman" w:cs="Times New Roman"/>
          <w:sz w:val="24"/>
          <w:szCs w:val="24"/>
        </w:rPr>
        <w:t>es to bear on a research topic.</w:t>
      </w:r>
      <w:r w:rsidRPr="00B048F7">
        <w:rPr>
          <w:rFonts w:ascii="Times New Roman" w:hAnsi="Times New Roman" w:cs="Times New Roman"/>
          <w:sz w:val="24"/>
          <w:szCs w:val="24"/>
        </w:rPr>
        <w:t xml:space="preserve"> The aim here is to encourage awardees to think outside of their own disciplinary perspectives, and to broaden their research horizons in ways conducive to creative collaborations and results. </w:t>
      </w:r>
      <w:r w:rsidDel="004D1D3F">
        <w:rPr>
          <w:rFonts w:ascii="Times New Roman" w:hAnsi="Times New Roman" w:cs="Times New Roman"/>
          <w:sz w:val="24"/>
          <w:szCs w:val="24"/>
        </w:rPr>
        <w:t xml:space="preserve">The progress of research terms will be monitored at regular intervals throughout the grant period to ensure that the requirement of deep integration is continuously met. </w:t>
      </w:r>
      <w:r w:rsidR="00DF37A4" w:rsidDel="004D1D3F">
        <w:rPr>
          <w:rFonts w:ascii="Times New Roman" w:hAnsi="Times New Roman" w:cs="Times New Roman"/>
          <w:sz w:val="24"/>
          <w:szCs w:val="24"/>
        </w:rPr>
        <w:t xml:space="preserve"> </w:t>
      </w:r>
    </w:p>
    <w:p w14:paraId="71125B0B" w14:textId="7E103D3B" w:rsidR="005060BF" w:rsidRDefault="00FD2D34" w:rsidP="005060BF">
      <w:pPr>
        <w:spacing w:line="240" w:lineRule="auto"/>
        <w:rPr>
          <w:rFonts w:ascii="Times New Roman" w:hAnsi="Times New Roman" w:cs="Times New Roman"/>
          <w:sz w:val="24"/>
          <w:szCs w:val="24"/>
        </w:rPr>
      </w:pPr>
      <w:r>
        <w:rPr>
          <w:rFonts w:ascii="Times New Roman" w:hAnsi="Times New Roman" w:cs="Times New Roman"/>
          <w:sz w:val="24"/>
          <w:szCs w:val="24"/>
        </w:rPr>
        <w:t xml:space="preserve">Awards are intended to </w:t>
      </w:r>
      <w:r w:rsidR="00B81A1A">
        <w:rPr>
          <w:rFonts w:ascii="Times New Roman" w:hAnsi="Times New Roman" w:cs="Times New Roman"/>
          <w:sz w:val="24"/>
          <w:szCs w:val="24"/>
        </w:rPr>
        <w:t xml:space="preserve">support research from </w:t>
      </w:r>
      <w:r w:rsidR="00DE6E71">
        <w:rPr>
          <w:rFonts w:ascii="Times New Roman" w:hAnsi="Times New Roman" w:cs="Times New Roman"/>
          <w:sz w:val="24"/>
          <w:szCs w:val="24"/>
        </w:rPr>
        <w:t>September</w:t>
      </w:r>
      <w:r w:rsidR="00B81A1A">
        <w:rPr>
          <w:rFonts w:ascii="Times New Roman" w:hAnsi="Times New Roman" w:cs="Times New Roman"/>
          <w:sz w:val="24"/>
          <w:szCs w:val="24"/>
        </w:rPr>
        <w:t xml:space="preserve"> 1</w:t>
      </w:r>
      <w:r w:rsidR="00DE6E71">
        <w:rPr>
          <w:rFonts w:ascii="Times New Roman" w:hAnsi="Times New Roman" w:cs="Times New Roman"/>
          <w:sz w:val="24"/>
          <w:szCs w:val="24"/>
        </w:rPr>
        <w:t>,</w:t>
      </w:r>
      <w:r w:rsidR="00EC1B13">
        <w:rPr>
          <w:rFonts w:ascii="Times New Roman" w:hAnsi="Times New Roman" w:cs="Times New Roman"/>
          <w:sz w:val="24"/>
          <w:szCs w:val="24"/>
        </w:rPr>
        <w:t xml:space="preserve"> 2015 through May 31, 2017</w:t>
      </w:r>
      <w:r>
        <w:rPr>
          <w:rFonts w:ascii="Times New Roman" w:hAnsi="Times New Roman" w:cs="Times New Roman"/>
          <w:sz w:val="24"/>
          <w:szCs w:val="24"/>
        </w:rPr>
        <w:t xml:space="preserve"> (two academic years and one summer).  Letters of intent are due no later than</w:t>
      </w:r>
      <w:r w:rsidR="00963A26">
        <w:rPr>
          <w:rFonts w:ascii="Times New Roman" w:hAnsi="Times New Roman" w:cs="Times New Roman"/>
          <w:sz w:val="24"/>
          <w:szCs w:val="24"/>
        </w:rPr>
        <w:t xml:space="preserve"> November 15</w:t>
      </w:r>
      <w:r>
        <w:rPr>
          <w:rFonts w:ascii="Times New Roman" w:hAnsi="Times New Roman" w:cs="Times New Roman"/>
          <w:sz w:val="24"/>
          <w:szCs w:val="24"/>
        </w:rPr>
        <w:t xml:space="preserve">, </w:t>
      </w:r>
      <w:r w:rsidR="00EC1B13">
        <w:rPr>
          <w:rFonts w:ascii="Times New Roman" w:hAnsi="Times New Roman" w:cs="Times New Roman"/>
          <w:sz w:val="24"/>
          <w:szCs w:val="24"/>
        </w:rPr>
        <w:t>2014</w:t>
      </w:r>
      <w:r w:rsidR="006F613F">
        <w:rPr>
          <w:rFonts w:ascii="Times New Roman" w:hAnsi="Times New Roman" w:cs="Times New Roman"/>
          <w:sz w:val="24"/>
          <w:szCs w:val="24"/>
        </w:rPr>
        <w:t xml:space="preserve"> at 11:59 PM.</w:t>
      </w:r>
      <w:r>
        <w:rPr>
          <w:rFonts w:ascii="Times New Roman" w:hAnsi="Times New Roman" w:cs="Times New Roman"/>
          <w:sz w:val="24"/>
          <w:szCs w:val="24"/>
        </w:rPr>
        <w:t xml:space="preserve">  Full proposals are by invitation only, and are due no later than </w:t>
      </w:r>
      <w:r w:rsidR="00B81A1A">
        <w:rPr>
          <w:rFonts w:ascii="Times New Roman" w:hAnsi="Times New Roman" w:cs="Times New Roman"/>
          <w:sz w:val="24"/>
          <w:szCs w:val="24"/>
        </w:rPr>
        <w:t>June</w:t>
      </w:r>
      <w:r w:rsidR="00DE6E71">
        <w:rPr>
          <w:rFonts w:ascii="Times New Roman" w:hAnsi="Times New Roman" w:cs="Times New Roman"/>
          <w:sz w:val="24"/>
          <w:szCs w:val="24"/>
        </w:rPr>
        <w:t xml:space="preserve"> 1</w:t>
      </w:r>
      <w:r w:rsidR="00B81A1A">
        <w:rPr>
          <w:rFonts w:ascii="Times New Roman" w:hAnsi="Times New Roman" w:cs="Times New Roman"/>
          <w:sz w:val="24"/>
          <w:szCs w:val="24"/>
        </w:rPr>
        <w:t>5</w:t>
      </w:r>
      <w:r w:rsidR="00EC1B13">
        <w:rPr>
          <w:rFonts w:ascii="Times New Roman" w:hAnsi="Times New Roman" w:cs="Times New Roman"/>
          <w:sz w:val="24"/>
          <w:szCs w:val="24"/>
        </w:rPr>
        <w:t>, 2015</w:t>
      </w:r>
      <w:r w:rsidR="006F613F">
        <w:rPr>
          <w:rFonts w:ascii="Times New Roman" w:hAnsi="Times New Roman" w:cs="Times New Roman"/>
          <w:sz w:val="24"/>
          <w:szCs w:val="24"/>
        </w:rPr>
        <w:t xml:space="preserve"> at 11:59 PM</w:t>
      </w:r>
      <w:r>
        <w:rPr>
          <w:rFonts w:ascii="Times New Roman" w:hAnsi="Times New Roman" w:cs="Times New Roman"/>
          <w:sz w:val="24"/>
          <w:szCs w:val="24"/>
        </w:rPr>
        <w:t xml:space="preserve">.  Further information is provided below, on our project website (provide address) and by </w:t>
      </w:r>
      <w:r w:rsidR="009E029B">
        <w:rPr>
          <w:rFonts w:ascii="Times New Roman" w:hAnsi="Times New Roman" w:cs="Times New Roman"/>
          <w:sz w:val="24"/>
          <w:szCs w:val="24"/>
        </w:rPr>
        <w:t xml:space="preserve">contacting us by </w:t>
      </w:r>
      <w:r>
        <w:rPr>
          <w:rFonts w:ascii="Times New Roman" w:hAnsi="Times New Roman" w:cs="Times New Roman"/>
          <w:sz w:val="24"/>
          <w:szCs w:val="24"/>
        </w:rPr>
        <w:t xml:space="preserve">e-mail (provide project e-mail address). </w:t>
      </w:r>
    </w:p>
    <w:p w14:paraId="0597832B" w14:textId="77777777" w:rsidR="00A83335" w:rsidRDefault="00A83335" w:rsidP="005060BF">
      <w:pPr>
        <w:spacing w:line="240" w:lineRule="auto"/>
        <w:rPr>
          <w:rFonts w:ascii="Times New Roman" w:hAnsi="Times New Roman" w:cs="Times New Roman"/>
          <w:b/>
          <w:sz w:val="24"/>
          <w:szCs w:val="24"/>
        </w:rPr>
      </w:pPr>
    </w:p>
    <w:p w14:paraId="135D8E42" w14:textId="77777777" w:rsidR="0071075A" w:rsidRDefault="0071075A" w:rsidP="005060BF">
      <w:pPr>
        <w:spacing w:line="240" w:lineRule="auto"/>
        <w:rPr>
          <w:rFonts w:ascii="Times New Roman" w:hAnsi="Times New Roman" w:cs="Times New Roman"/>
          <w:b/>
          <w:sz w:val="24"/>
          <w:szCs w:val="24"/>
        </w:rPr>
      </w:pPr>
    </w:p>
    <w:p w14:paraId="683BA9CF" w14:textId="77777777" w:rsidR="00DF37A4" w:rsidRDefault="00DF37A4" w:rsidP="005060BF">
      <w:pPr>
        <w:spacing w:line="240" w:lineRule="auto"/>
        <w:rPr>
          <w:rFonts w:ascii="Times New Roman" w:hAnsi="Times New Roman" w:cs="Times New Roman"/>
          <w:b/>
          <w:sz w:val="24"/>
          <w:szCs w:val="24"/>
        </w:rPr>
      </w:pPr>
      <w:r>
        <w:rPr>
          <w:rFonts w:ascii="Times New Roman" w:hAnsi="Times New Roman" w:cs="Times New Roman"/>
          <w:b/>
          <w:sz w:val="24"/>
          <w:szCs w:val="24"/>
        </w:rPr>
        <w:t>Research Questions</w:t>
      </w:r>
    </w:p>
    <w:p w14:paraId="53EE4AEE" w14:textId="55463991" w:rsidR="00DF37A4" w:rsidRDefault="003D584C" w:rsidP="00DF37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Sir John Templeton intended</w:t>
      </w:r>
      <w:r w:rsidR="00DF37A4" w:rsidRPr="00457BE3">
        <w:rPr>
          <w:rFonts w:ascii="Times New Roman" w:hAnsi="Times New Roman" w:cs="Times New Roman"/>
          <w:sz w:val="24"/>
          <w:szCs w:val="24"/>
        </w:rPr>
        <w:t xml:space="preserve"> to bring the prestige of science to bear on big questions. </w:t>
      </w:r>
      <w:r w:rsidR="00DF37A4">
        <w:rPr>
          <w:rFonts w:ascii="Times New Roman" w:hAnsi="Times New Roman" w:cs="Times New Roman"/>
          <w:sz w:val="24"/>
          <w:szCs w:val="24"/>
        </w:rPr>
        <w:t xml:space="preserve">Accordingly, </w:t>
      </w:r>
      <w:r w:rsidR="00B155D1">
        <w:rPr>
          <w:rFonts w:ascii="Times New Roman" w:hAnsi="Times New Roman" w:cs="Times New Roman"/>
          <w:sz w:val="24"/>
          <w:szCs w:val="24"/>
        </w:rPr>
        <w:t xml:space="preserve">the “The Self, Motivation, and Virtue” </w:t>
      </w:r>
      <w:r w:rsidR="00DF37A4" w:rsidRPr="00457BE3">
        <w:rPr>
          <w:rFonts w:ascii="Times New Roman" w:hAnsi="Times New Roman" w:cs="Times New Roman"/>
          <w:sz w:val="24"/>
          <w:szCs w:val="24"/>
        </w:rPr>
        <w:t xml:space="preserve">initiative will open new avenues of research into virtue through two aims. The first </w:t>
      </w:r>
      <w:r w:rsidR="00DF37A4">
        <w:rPr>
          <w:rFonts w:ascii="Times New Roman" w:hAnsi="Times New Roman" w:cs="Times New Roman"/>
          <w:sz w:val="24"/>
          <w:szCs w:val="24"/>
        </w:rPr>
        <w:t xml:space="preserve">aim </w:t>
      </w:r>
      <w:r w:rsidR="00DF37A4" w:rsidRPr="00457BE3">
        <w:rPr>
          <w:rFonts w:ascii="Times New Roman" w:hAnsi="Times New Roman" w:cs="Times New Roman"/>
          <w:sz w:val="24"/>
          <w:szCs w:val="24"/>
        </w:rPr>
        <w:t>is to encourage</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investigations of the self as the possessor of personality, mot</w:t>
      </w:r>
      <w:r w:rsidR="00DF37A4">
        <w:rPr>
          <w:rFonts w:ascii="Times New Roman" w:hAnsi="Times New Roman" w:cs="Times New Roman"/>
          <w:sz w:val="24"/>
          <w:szCs w:val="24"/>
        </w:rPr>
        <w:t>ivation, and virtue, including views</w:t>
      </w:r>
      <w:r w:rsidR="00DF37A4" w:rsidRPr="00457BE3">
        <w:rPr>
          <w:rFonts w:ascii="Times New Roman" w:hAnsi="Times New Roman" w:cs="Times New Roman"/>
          <w:sz w:val="24"/>
          <w:szCs w:val="24"/>
        </w:rPr>
        <w:t xml:space="preserve"> on the development of the moral</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self.</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 xml:space="preserve">The second </w:t>
      </w:r>
      <w:r w:rsidR="00DF37A4">
        <w:rPr>
          <w:rFonts w:ascii="Times New Roman" w:hAnsi="Times New Roman" w:cs="Times New Roman"/>
          <w:sz w:val="24"/>
          <w:szCs w:val="24"/>
        </w:rPr>
        <w:t xml:space="preserve">aim </w:t>
      </w:r>
      <w:r w:rsidR="00DF37A4" w:rsidRPr="00457BE3">
        <w:rPr>
          <w:rFonts w:ascii="Times New Roman" w:hAnsi="Times New Roman" w:cs="Times New Roman"/>
          <w:sz w:val="24"/>
          <w:szCs w:val="24"/>
        </w:rPr>
        <w:t>is to stimulate methodological innovation that incorporates multiple disciplinary perspectives and goes beyond</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paper-and-pencil measures</w:t>
      </w:r>
      <w:r w:rsidR="00E83C80">
        <w:rPr>
          <w:rFonts w:ascii="Times New Roman" w:hAnsi="Times New Roman" w:cs="Times New Roman"/>
          <w:sz w:val="24"/>
          <w:szCs w:val="24"/>
        </w:rPr>
        <w:t xml:space="preserve"> of personality</w:t>
      </w:r>
      <w:r w:rsidR="00DF37A4" w:rsidRPr="00457BE3">
        <w:rPr>
          <w:rFonts w:ascii="Times New Roman" w:hAnsi="Times New Roman" w:cs="Times New Roman"/>
          <w:sz w:val="24"/>
          <w:szCs w:val="24"/>
        </w:rPr>
        <w:t>.</w:t>
      </w:r>
      <w:r w:rsidR="00D56F31">
        <w:rPr>
          <w:rFonts w:ascii="Times New Roman" w:hAnsi="Times New Roman" w:cs="Times New Roman"/>
          <w:sz w:val="24"/>
          <w:szCs w:val="24"/>
        </w:rPr>
        <w:t xml:space="preserve"> </w:t>
      </w:r>
      <w:r w:rsidR="00DF37A4">
        <w:rPr>
          <w:rFonts w:ascii="Times New Roman" w:hAnsi="Times New Roman" w:cs="Times New Roman"/>
          <w:sz w:val="24"/>
          <w:szCs w:val="24"/>
        </w:rPr>
        <w:t xml:space="preserve"> Meeting this aim</w:t>
      </w:r>
      <w:r w:rsidR="00DF37A4" w:rsidRPr="00457BE3">
        <w:rPr>
          <w:rFonts w:ascii="Times New Roman" w:hAnsi="Times New Roman" w:cs="Times New Roman"/>
          <w:sz w:val="24"/>
          <w:szCs w:val="24"/>
        </w:rPr>
        <w:t xml:space="preserve"> requires that</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 xml:space="preserve">research teams move beyond traditional </w:t>
      </w:r>
      <w:r w:rsidR="00DF37A4">
        <w:rPr>
          <w:rFonts w:ascii="Times New Roman" w:hAnsi="Times New Roman" w:cs="Times New Roman"/>
          <w:sz w:val="24"/>
          <w:szCs w:val="24"/>
        </w:rPr>
        <w:t xml:space="preserve">psychological </w:t>
      </w:r>
      <w:r w:rsidR="00DF37A4" w:rsidRPr="00457BE3">
        <w:rPr>
          <w:rFonts w:ascii="Times New Roman" w:hAnsi="Times New Roman" w:cs="Times New Roman"/>
          <w:sz w:val="24"/>
          <w:szCs w:val="24"/>
        </w:rPr>
        <w:t>measures, and that they meet the criterion of “</w:t>
      </w:r>
      <w:r w:rsidR="00DF37A4">
        <w:rPr>
          <w:rFonts w:ascii="Times New Roman" w:hAnsi="Times New Roman" w:cs="Times New Roman"/>
          <w:sz w:val="24"/>
          <w:szCs w:val="24"/>
        </w:rPr>
        <w:t>deep integration</w:t>
      </w:r>
      <w:r w:rsidR="00DF37A4" w:rsidRPr="00457BE3">
        <w:rPr>
          <w:rFonts w:ascii="Times New Roman" w:hAnsi="Times New Roman" w:cs="Times New Roman"/>
          <w:sz w:val="24"/>
          <w:szCs w:val="24"/>
        </w:rPr>
        <w:t>” by being</w:t>
      </w:r>
      <w:r w:rsidR="00DF37A4">
        <w:rPr>
          <w:rFonts w:ascii="Times New Roman" w:hAnsi="Times New Roman" w:cs="Times New Roman"/>
          <w:sz w:val="24"/>
          <w:szCs w:val="24"/>
        </w:rPr>
        <w:t xml:space="preserve"> </w:t>
      </w:r>
      <w:r w:rsidR="00DF37A4" w:rsidRPr="00457BE3">
        <w:rPr>
          <w:rFonts w:ascii="Times New Roman" w:hAnsi="Times New Roman" w:cs="Times New Roman"/>
          <w:sz w:val="24"/>
          <w:szCs w:val="24"/>
        </w:rPr>
        <w:t>comprised of at least one scientist and one humanities scholar with full and equal investment in spec</w:t>
      </w:r>
      <w:r w:rsidR="00DF37A4">
        <w:rPr>
          <w:rFonts w:ascii="Times New Roman" w:hAnsi="Times New Roman" w:cs="Times New Roman"/>
          <w:sz w:val="24"/>
          <w:szCs w:val="24"/>
        </w:rPr>
        <w:t>i</w:t>
      </w:r>
      <w:r w:rsidR="00DF37A4" w:rsidRPr="00457BE3">
        <w:rPr>
          <w:rFonts w:ascii="Times New Roman" w:hAnsi="Times New Roman" w:cs="Times New Roman"/>
          <w:sz w:val="24"/>
          <w:szCs w:val="24"/>
        </w:rPr>
        <w:t>fic projects from</w:t>
      </w:r>
      <w:r w:rsidR="00DF37A4">
        <w:rPr>
          <w:rFonts w:ascii="Times New Roman" w:hAnsi="Times New Roman" w:cs="Times New Roman"/>
          <w:sz w:val="24"/>
          <w:szCs w:val="24"/>
        </w:rPr>
        <w:t xml:space="preserve"> inception to completion</w:t>
      </w:r>
      <w:r w:rsidR="00DF37A4" w:rsidRPr="00457BE3">
        <w:rPr>
          <w:rFonts w:ascii="Times New Roman" w:hAnsi="Times New Roman" w:cs="Times New Roman"/>
          <w:sz w:val="24"/>
          <w:szCs w:val="24"/>
        </w:rPr>
        <w:t>.</w:t>
      </w:r>
      <w:r w:rsidR="00D56F31">
        <w:rPr>
          <w:rFonts w:ascii="Times New Roman" w:hAnsi="Times New Roman" w:cs="Times New Roman"/>
          <w:sz w:val="24"/>
          <w:szCs w:val="24"/>
        </w:rPr>
        <w:t xml:space="preserve"> </w:t>
      </w:r>
      <w:r w:rsidR="00DF37A4" w:rsidRPr="00457BE3">
        <w:rPr>
          <w:rFonts w:ascii="Times New Roman" w:hAnsi="Times New Roman" w:cs="Times New Roman"/>
          <w:sz w:val="24"/>
          <w:szCs w:val="24"/>
        </w:rPr>
        <w:t xml:space="preserve"> </w:t>
      </w:r>
      <w:r w:rsidR="00DF37A4">
        <w:rPr>
          <w:rFonts w:ascii="Times New Roman" w:hAnsi="Times New Roman" w:cs="Times New Roman"/>
          <w:sz w:val="24"/>
          <w:szCs w:val="24"/>
        </w:rPr>
        <w:t xml:space="preserve">Ideally, research teams will include members </w:t>
      </w:r>
      <w:r w:rsidR="009C0DAB">
        <w:rPr>
          <w:rFonts w:ascii="Times New Roman" w:hAnsi="Times New Roman" w:cs="Times New Roman"/>
          <w:sz w:val="24"/>
          <w:szCs w:val="24"/>
        </w:rPr>
        <w:t xml:space="preserve">from </w:t>
      </w:r>
      <w:r w:rsidR="00DF37A4">
        <w:rPr>
          <w:rFonts w:ascii="Times New Roman" w:hAnsi="Times New Roman" w:cs="Times New Roman"/>
          <w:sz w:val="24"/>
          <w:szCs w:val="24"/>
        </w:rPr>
        <w:t>differing scientific</w:t>
      </w:r>
      <w:r w:rsidR="009C0DAB">
        <w:rPr>
          <w:rFonts w:ascii="Times New Roman" w:hAnsi="Times New Roman" w:cs="Times New Roman"/>
          <w:sz w:val="24"/>
          <w:szCs w:val="24"/>
        </w:rPr>
        <w:t xml:space="preserve"> traditions</w:t>
      </w:r>
      <w:r w:rsidR="00DF37A4">
        <w:rPr>
          <w:rFonts w:ascii="Times New Roman" w:hAnsi="Times New Roman" w:cs="Times New Roman"/>
          <w:sz w:val="24"/>
          <w:szCs w:val="24"/>
        </w:rPr>
        <w:t xml:space="preserve">.  </w:t>
      </w:r>
    </w:p>
    <w:p w14:paraId="77BD7967" w14:textId="77777777" w:rsidR="003A2383" w:rsidRDefault="003A2383" w:rsidP="00DF37A4">
      <w:pPr>
        <w:autoSpaceDE w:val="0"/>
        <w:autoSpaceDN w:val="0"/>
        <w:adjustRightInd w:val="0"/>
        <w:spacing w:after="0" w:line="240" w:lineRule="auto"/>
        <w:rPr>
          <w:rFonts w:ascii="Times New Roman" w:hAnsi="Times New Roman" w:cs="Times New Roman"/>
          <w:sz w:val="24"/>
          <w:szCs w:val="24"/>
        </w:rPr>
      </w:pPr>
    </w:p>
    <w:p w14:paraId="3AE768AB" w14:textId="683E962D" w:rsidR="00DF37A4" w:rsidRDefault="00DF37A4" w:rsidP="00DF37A4">
      <w:pPr>
        <w:autoSpaceDE w:val="0"/>
        <w:autoSpaceDN w:val="0"/>
        <w:adjustRightInd w:val="0"/>
        <w:spacing w:after="0" w:line="240" w:lineRule="auto"/>
        <w:rPr>
          <w:rFonts w:ascii="Times New Roman" w:hAnsi="Times New Roman" w:cs="Times New Roman"/>
          <w:sz w:val="24"/>
          <w:szCs w:val="24"/>
        </w:rPr>
      </w:pPr>
      <w:r w:rsidRPr="00C16439">
        <w:rPr>
          <w:rFonts w:ascii="Times New Roman" w:hAnsi="Times New Roman" w:cs="Times New Roman"/>
          <w:sz w:val="24"/>
          <w:szCs w:val="24"/>
        </w:rPr>
        <w:t xml:space="preserve">Approaches to the study of character and virtue funded by the John Templeton Foundation (JTF), such as the Character Project, conducted through Wake Forest University, and the Science of Virtues Project, administered through the University of Chicago, consider personality to be foundational to character and virtue.  These approaches see virtue as constitutive of character, and character, as a part of personality. </w:t>
      </w:r>
      <w:r w:rsidR="004B7B74">
        <w:rPr>
          <w:rFonts w:ascii="Times New Roman" w:hAnsi="Times New Roman" w:cs="Times New Roman"/>
          <w:sz w:val="24"/>
          <w:szCs w:val="24"/>
        </w:rPr>
        <w:t xml:space="preserve"> </w:t>
      </w:r>
      <w:r w:rsidR="00B155D1">
        <w:rPr>
          <w:rFonts w:ascii="Times New Roman" w:hAnsi="Times New Roman" w:cs="Times New Roman"/>
          <w:sz w:val="24"/>
          <w:szCs w:val="24"/>
        </w:rPr>
        <w:t>The “The Self, Motivation, and Virtue”</w:t>
      </w:r>
      <w:r w:rsidR="00B155D1" w:rsidRPr="00C16439">
        <w:rPr>
          <w:rFonts w:ascii="Times New Roman" w:hAnsi="Times New Roman" w:cs="Times New Roman"/>
          <w:sz w:val="24"/>
          <w:szCs w:val="24"/>
        </w:rPr>
        <w:t xml:space="preserve"> </w:t>
      </w:r>
      <w:r w:rsidRPr="00C16439">
        <w:rPr>
          <w:rFonts w:ascii="Times New Roman" w:hAnsi="Times New Roman" w:cs="Times New Roman"/>
          <w:sz w:val="24"/>
          <w:szCs w:val="24"/>
        </w:rPr>
        <w:t xml:space="preserve">research initiative proposes to take the self, and not personality, as the appropriate framework for investigating virtue.  </w:t>
      </w:r>
      <w:proofErr w:type="spellStart"/>
      <w:r w:rsidRPr="00C16439">
        <w:rPr>
          <w:rFonts w:ascii="Times New Roman" w:hAnsi="Times New Roman" w:cs="Times New Roman"/>
          <w:sz w:val="24"/>
          <w:szCs w:val="24"/>
        </w:rPr>
        <w:t>Personological</w:t>
      </w:r>
      <w:proofErr w:type="spellEnd"/>
      <w:r w:rsidRPr="00C16439">
        <w:rPr>
          <w:rFonts w:ascii="Times New Roman" w:hAnsi="Times New Roman" w:cs="Times New Roman"/>
          <w:sz w:val="24"/>
          <w:szCs w:val="24"/>
        </w:rPr>
        <w:t xml:space="preserve"> perspectives from psychology typically take no perspective at all on the nature of the self and assume that the class of character traits is coextensive with, or a subset of, the class of personality traits.  Yet several noted theorists believe a meaningful distinction can be made between the self and personality, and that the self is the possessor of character traits or virtues, whereas the personality is the bearer of personality traits.  The self, or characteristics thereof, is theorized as deeper than personality by </w:t>
      </w:r>
      <w:r>
        <w:rPr>
          <w:rFonts w:ascii="Times New Roman" w:hAnsi="Times New Roman" w:cs="Times New Roman"/>
          <w:sz w:val="24"/>
          <w:szCs w:val="24"/>
        </w:rPr>
        <w:t xml:space="preserve">the following philosophers and </w:t>
      </w:r>
      <w:r w:rsidRPr="00C16439">
        <w:rPr>
          <w:rFonts w:ascii="Times New Roman" w:hAnsi="Times New Roman" w:cs="Times New Roman"/>
          <w:sz w:val="24"/>
          <w:szCs w:val="24"/>
        </w:rPr>
        <w:t>psychologist</w:t>
      </w:r>
      <w:r>
        <w:rPr>
          <w:rFonts w:ascii="Times New Roman" w:hAnsi="Times New Roman" w:cs="Times New Roman"/>
          <w:sz w:val="24"/>
          <w:szCs w:val="24"/>
        </w:rPr>
        <w:t>s</w:t>
      </w:r>
      <w:r w:rsidRPr="00C16439">
        <w:rPr>
          <w:rFonts w:ascii="Times New Roman" w:hAnsi="Times New Roman" w:cs="Times New Roman"/>
          <w:sz w:val="24"/>
          <w:szCs w:val="24"/>
        </w:rPr>
        <w:t xml:space="preserve">: Goldie (2004), </w:t>
      </w:r>
      <w:proofErr w:type="spellStart"/>
      <w:r w:rsidRPr="00C16439">
        <w:rPr>
          <w:rFonts w:ascii="Times New Roman" w:hAnsi="Times New Roman" w:cs="Times New Roman"/>
          <w:sz w:val="24"/>
          <w:szCs w:val="24"/>
        </w:rPr>
        <w:t>Kristjánsson</w:t>
      </w:r>
      <w:proofErr w:type="spellEnd"/>
      <w:r w:rsidRPr="00C16439">
        <w:rPr>
          <w:rFonts w:ascii="Times New Roman" w:hAnsi="Times New Roman" w:cs="Times New Roman"/>
          <w:sz w:val="24"/>
          <w:szCs w:val="24"/>
        </w:rPr>
        <w:t xml:space="preserve"> (2010), who in </w:t>
      </w:r>
      <w:r w:rsidR="00AE52D8">
        <w:rPr>
          <w:rFonts w:ascii="Times New Roman" w:hAnsi="Times New Roman" w:cs="Times New Roman"/>
          <w:sz w:val="24"/>
          <w:szCs w:val="24"/>
        </w:rPr>
        <w:t xml:space="preserve">is </w:t>
      </w:r>
      <w:r w:rsidRPr="00C16439">
        <w:rPr>
          <w:rFonts w:ascii="Times New Roman" w:hAnsi="Times New Roman" w:cs="Times New Roman"/>
          <w:sz w:val="24"/>
          <w:szCs w:val="24"/>
        </w:rPr>
        <w:t>some respects</w:t>
      </w:r>
      <w:r w:rsidR="00AE52D8">
        <w:rPr>
          <w:rFonts w:ascii="Times New Roman" w:hAnsi="Times New Roman" w:cs="Times New Roman"/>
          <w:sz w:val="24"/>
          <w:szCs w:val="24"/>
        </w:rPr>
        <w:t xml:space="preserve"> similar to</w:t>
      </w:r>
      <w:r w:rsidRPr="00C16439">
        <w:rPr>
          <w:rFonts w:ascii="Times New Roman" w:hAnsi="Times New Roman" w:cs="Times New Roman"/>
          <w:sz w:val="24"/>
          <w:szCs w:val="24"/>
        </w:rPr>
        <w:t xml:space="preserve"> Goldie (2004), </w:t>
      </w:r>
      <w:proofErr w:type="spellStart"/>
      <w:r w:rsidRPr="00C16439">
        <w:rPr>
          <w:rFonts w:ascii="Times New Roman" w:hAnsi="Times New Roman" w:cs="Times New Roman"/>
          <w:sz w:val="24"/>
          <w:szCs w:val="24"/>
        </w:rPr>
        <w:t>Sripada</w:t>
      </w:r>
      <w:proofErr w:type="spellEnd"/>
      <w:r w:rsidRPr="00C16439">
        <w:rPr>
          <w:rFonts w:ascii="Times New Roman" w:hAnsi="Times New Roman" w:cs="Times New Roman"/>
          <w:sz w:val="24"/>
          <w:szCs w:val="24"/>
        </w:rPr>
        <w:t xml:space="preserve"> (2010), </w:t>
      </w:r>
      <w:proofErr w:type="spellStart"/>
      <w:r w:rsidRPr="00C16439">
        <w:rPr>
          <w:rFonts w:ascii="Times New Roman" w:hAnsi="Times New Roman" w:cs="Times New Roman"/>
          <w:sz w:val="24"/>
          <w:szCs w:val="24"/>
        </w:rPr>
        <w:t>Sripada</w:t>
      </w:r>
      <w:proofErr w:type="spellEnd"/>
      <w:r w:rsidRPr="00C16439">
        <w:rPr>
          <w:rFonts w:ascii="Times New Roman" w:hAnsi="Times New Roman" w:cs="Times New Roman"/>
          <w:sz w:val="24"/>
          <w:szCs w:val="24"/>
        </w:rPr>
        <w:t xml:space="preserve"> and </w:t>
      </w:r>
      <w:proofErr w:type="spellStart"/>
      <w:r w:rsidRPr="00C16439">
        <w:rPr>
          <w:rFonts w:ascii="Times New Roman" w:hAnsi="Times New Roman" w:cs="Times New Roman"/>
          <w:sz w:val="24"/>
          <w:szCs w:val="24"/>
        </w:rPr>
        <w:t>Konrath</w:t>
      </w:r>
      <w:proofErr w:type="spellEnd"/>
      <w:r w:rsidRPr="00C16439">
        <w:rPr>
          <w:rFonts w:ascii="Times New Roman" w:hAnsi="Times New Roman" w:cs="Times New Roman"/>
          <w:sz w:val="24"/>
          <w:szCs w:val="24"/>
        </w:rPr>
        <w:t xml:space="preserve"> (2011),</w:t>
      </w:r>
      <w:r>
        <w:rPr>
          <w:rFonts w:ascii="Times New Roman" w:hAnsi="Times New Roman" w:cs="Times New Roman"/>
          <w:sz w:val="24"/>
          <w:szCs w:val="24"/>
        </w:rPr>
        <w:t xml:space="preserve"> McAdams and Pals (2006),</w:t>
      </w:r>
      <w:r w:rsidRPr="00C16439">
        <w:rPr>
          <w:rFonts w:ascii="Times New Roman" w:hAnsi="Times New Roman" w:cs="Times New Roman"/>
          <w:sz w:val="24"/>
          <w:szCs w:val="24"/>
        </w:rPr>
        <w:t xml:space="preserve"> and McAdams (2006).  </w:t>
      </w:r>
      <w:r>
        <w:rPr>
          <w:rFonts w:ascii="Times New Roman" w:hAnsi="Times New Roman" w:cs="Times New Roman"/>
          <w:sz w:val="24"/>
          <w:szCs w:val="24"/>
        </w:rPr>
        <w:t xml:space="preserve">They acknowledge that </w:t>
      </w:r>
      <w:r w:rsidRPr="00C16439">
        <w:rPr>
          <w:rFonts w:ascii="Times New Roman" w:hAnsi="Times New Roman" w:cs="Times New Roman"/>
          <w:sz w:val="24"/>
          <w:szCs w:val="24"/>
        </w:rPr>
        <w:t xml:space="preserve">personality researchers study personality traits, but </w:t>
      </w:r>
      <w:r>
        <w:rPr>
          <w:rFonts w:ascii="Times New Roman" w:hAnsi="Times New Roman" w:cs="Times New Roman"/>
          <w:sz w:val="24"/>
          <w:szCs w:val="24"/>
        </w:rPr>
        <w:t xml:space="preserve">believe that </w:t>
      </w:r>
      <w:r w:rsidRPr="00C16439">
        <w:rPr>
          <w:rFonts w:ascii="Times New Roman" w:hAnsi="Times New Roman" w:cs="Times New Roman"/>
          <w:sz w:val="24"/>
          <w:szCs w:val="24"/>
        </w:rPr>
        <w:t>character traits are to be found</w:t>
      </w:r>
      <w:r>
        <w:rPr>
          <w:rFonts w:ascii="Times New Roman" w:hAnsi="Times New Roman" w:cs="Times New Roman"/>
          <w:sz w:val="24"/>
          <w:szCs w:val="24"/>
        </w:rPr>
        <w:t xml:space="preserve"> by studying the self.  The distinction between character and </w:t>
      </w:r>
      <w:r w:rsidRPr="00C16439">
        <w:rPr>
          <w:rFonts w:ascii="Times New Roman" w:hAnsi="Times New Roman" w:cs="Times New Roman"/>
          <w:sz w:val="24"/>
          <w:szCs w:val="24"/>
        </w:rPr>
        <w:t xml:space="preserve">personality </w:t>
      </w:r>
      <w:r>
        <w:rPr>
          <w:rFonts w:ascii="Times New Roman" w:hAnsi="Times New Roman" w:cs="Times New Roman"/>
          <w:sz w:val="24"/>
          <w:szCs w:val="24"/>
        </w:rPr>
        <w:t xml:space="preserve">is also </w:t>
      </w:r>
      <w:r w:rsidRPr="00C16439">
        <w:rPr>
          <w:rFonts w:ascii="Times New Roman" w:hAnsi="Times New Roman" w:cs="Times New Roman"/>
          <w:sz w:val="24"/>
          <w:szCs w:val="24"/>
        </w:rPr>
        <w:t xml:space="preserve">documented in the work of historians </w:t>
      </w:r>
      <w:proofErr w:type="spellStart"/>
      <w:r w:rsidRPr="00C16439">
        <w:rPr>
          <w:rFonts w:ascii="Times New Roman" w:hAnsi="Times New Roman" w:cs="Times New Roman"/>
          <w:sz w:val="24"/>
          <w:szCs w:val="24"/>
        </w:rPr>
        <w:t>Susman</w:t>
      </w:r>
      <w:proofErr w:type="spellEnd"/>
      <w:r w:rsidRPr="00C16439">
        <w:rPr>
          <w:rFonts w:ascii="Times New Roman" w:hAnsi="Times New Roman" w:cs="Times New Roman"/>
          <w:sz w:val="24"/>
          <w:szCs w:val="24"/>
        </w:rPr>
        <w:t xml:space="preserve"> (2003) and Nicholson (1998).</w:t>
      </w:r>
      <w:r>
        <w:rPr>
          <w:rFonts w:ascii="Times New Roman" w:hAnsi="Times New Roman" w:cs="Times New Roman"/>
          <w:sz w:val="24"/>
          <w:szCs w:val="24"/>
        </w:rPr>
        <w:t xml:space="preserve">  </w:t>
      </w:r>
      <w:r w:rsidR="004B7B74">
        <w:rPr>
          <w:rFonts w:ascii="Times New Roman" w:hAnsi="Times New Roman" w:cs="Times New Roman"/>
          <w:sz w:val="24"/>
          <w:szCs w:val="24"/>
        </w:rPr>
        <w:t xml:space="preserve">Other theorists, for example, </w:t>
      </w:r>
      <w:proofErr w:type="spellStart"/>
      <w:r w:rsidR="004B7B74" w:rsidRPr="00706A3D">
        <w:rPr>
          <w:rFonts w:ascii="Times New Roman" w:hAnsi="Times New Roman" w:cs="Times New Roman"/>
          <w:sz w:val="24"/>
          <w:szCs w:val="24"/>
        </w:rPr>
        <w:t>Emde</w:t>
      </w:r>
      <w:proofErr w:type="spellEnd"/>
      <w:r w:rsidR="004B7B74" w:rsidRPr="00706A3D">
        <w:rPr>
          <w:rFonts w:ascii="Times New Roman" w:hAnsi="Times New Roman" w:cs="Times New Roman"/>
          <w:sz w:val="24"/>
          <w:szCs w:val="24"/>
        </w:rPr>
        <w:t xml:space="preserve"> </w:t>
      </w:r>
      <w:r w:rsidR="004B7B74">
        <w:rPr>
          <w:rFonts w:ascii="Times New Roman" w:hAnsi="Times New Roman" w:cs="Times New Roman"/>
          <w:sz w:val="24"/>
          <w:szCs w:val="24"/>
        </w:rPr>
        <w:t>(</w:t>
      </w:r>
      <w:r w:rsidR="004B7B74" w:rsidRPr="00706A3D">
        <w:rPr>
          <w:rFonts w:ascii="Times New Roman" w:hAnsi="Times New Roman" w:cs="Times New Roman"/>
          <w:sz w:val="24"/>
          <w:szCs w:val="24"/>
        </w:rPr>
        <w:t>et al., 1991</w:t>
      </w:r>
      <w:r w:rsidR="004B7B74">
        <w:rPr>
          <w:rFonts w:ascii="Times New Roman" w:hAnsi="Times New Roman" w:cs="Times New Roman"/>
          <w:sz w:val="24"/>
          <w:szCs w:val="24"/>
        </w:rPr>
        <w:t xml:space="preserve">), </w:t>
      </w:r>
      <w:proofErr w:type="spellStart"/>
      <w:r w:rsidR="004B7B74">
        <w:rPr>
          <w:rFonts w:ascii="Times New Roman" w:hAnsi="Times New Roman" w:cs="Times New Roman"/>
          <w:sz w:val="24"/>
          <w:szCs w:val="24"/>
        </w:rPr>
        <w:t>Rothbart</w:t>
      </w:r>
      <w:proofErr w:type="spellEnd"/>
      <w:r w:rsidR="004B7B74">
        <w:rPr>
          <w:rFonts w:ascii="Times New Roman" w:hAnsi="Times New Roman" w:cs="Times New Roman"/>
          <w:sz w:val="24"/>
          <w:szCs w:val="24"/>
        </w:rPr>
        <w:t xml:space="preserve"> and Bates</w:t>
      </w:r>
      <w:r w:rsidR="004B7B74" w:rsidRPr="00706A3D">
        <w:rPr>
          <w:rFonts w:ascii="Times New Roman" w:hAnsi="Times New Roman" w:cs="Times New Roman"/>
          <w:sz w:val="24"/>
          <w:szCs w:val="24"/>
        </w:rPr>
        <w:t xml:space="preserve"> </w:t>
      </w:r>
      <w:r w:rsidR="004B7B74">
        <w:rPr>
          <w:rFonts w:ascii="Times New Roman" w:hAnsi="Times New Roman" w:cs="Times New Roman"/>
          <w:sz w:val="24"/>
          <w:szCs w:val="24"/>
        </w:rPr>
        <w:t>(</w:t>
      </w:r>
      <w:r w:rsidR="004B7B74" w:rsidRPr="00706A3D">
        <w:rPr>
          <w:rFonts w:ascii="Times New Roman" w:hAnsi="Times New Roman" w:cs="Times New Roman"/>
          <w:sz w:val="24"/>
          <w:szCs w:val="24"/>
        </w:rPr>
        <w:t>2006</w:t>
      </w:r>
      <w:r w:rsidR="004B7B74">
        <w:rPr>
          <w:rFonts w:ascii="Times New Roman" w:hAnsi="Times New Roman" w:cs="Times New Roman"/>
          <w:sz w:val="24"/>
          <w:szCs w:val="24"/>
        </w:rPr>
        <w:t xml:space="preserve">), </w:t>
      </w:r>
      <w:proofErr w:type="spellStart"/>
      <w:r w:rsidR="004B7B74" w:rsidRPr="007B2C90">
        <w:rPr>
          <w:rFonts w:ascii="Times New Roman" w:hAnsi="Times New Roman" w:cs="Times New Roman"/>
          <w:sz w:val="24"/>
          <w:szCs w:val="24"/>
        </w:rPr>
        <w:t>Caspi</w:t>
      </w:r>
      <w:proofErr w:type="spellEnd"/>
      <w:r w:rsidR="004B7B74">
        <w:rPr>
          <w:rFonts w:ascii="Times New Roman" w:hAnsi="Times New Roman" w:cs="Times New Roman"/>
          <w:sz w:val="24"/>
          <w:szCs w:val="24"/>
        </w:rPr>
        <w:t xml:space="preserve"> (</w:t>
      </w:r>
      <w:r w:rsidR="004B7B74" w:rsidRPr="007B2C90">
        <w:rPr>
          <w:rFonts w:ascii="Times New Roman" w:hAnsi="Times New Roman" w:cs="Times New Roman"/>
          <w:sz w:val="24"/>
          <w:szCs w:val="24"/>
        </w:rPr>
        <w:t>2000</w:t>
      </w:r>
      <w:r w:rsidR="004B7B74">
        <w:rPr>
          <w:rFonts w:ascii="Times New Roman" w:hAnsi="Times New Roman" w:cs="Times New Roman"/>
          <w:sz w:val="24"/>
          <w:szCs w:val="24"/>
        </w:rPr>
        <w:t xml:space="preserve">), </w:t>
      </w:r>
      <w:proofErr w:type="spellStart"/>
      <w:r w:rsidR="004B7B74" w:rsidRPr="00706A3D">
        <w:rPr>
          <w:rFonts w:ascii="Times New Roman" w:hAnsi="Times New Roman" w:cs="Times New Roman"/>
          <w:sz w:val="24"/>
          <w:szCs w:val="24"/>
        </w:rPr>
        <w:t>Kochanska</w:t>
      </w:r>
      <w:proofErr w:type="spellEnd"/>
      <w:r w:rsidR="004B7B74" w:rsidRPr="00706A3D">
        <w:rPr>
          <w:rFonts w:ascii="Times New Roman" w:hAnsi="Times New Roman" w:cs="Times New Roman"/>
          <w:sz w:val="24"/>
          <w:szCs w:val="24"/>
        </w:rPr>
        <w:t xml:space="preserve"> </w:t>
      </w:r>
      <w:r w:rsidR="004B7B74">
        <w:rPr>
          <w:rFonts w:ascii="Times New Roman" w:hAnsi="Times New Roman" w:cs="Times New Roman"/>
          <w:sz w:val="24"/>
          <w:szCs w:val="24"/>
        </w:rPr>
        <w:t>(</w:t>
      </w:r>
      <w:r w:rsidR="004B7B74" w:rsidRPr="00706A3D">
        <w:rPr>
          <w:rFonts w:ascii="Times New Roman" w:hAnsi="Times New Roman" w:cs="Times New Roman"/>
          <w:sz w:val="24"/>
          <w:szCs w:val="24"/>
        </w:rPr>
        <w:t>et al., 2010</w:t>
      </w:r>
      <w:r w:rsidR="004B7B74">
        <w:rPr>
          <w:rFonts w:ascii="Times New Roman" w:hAnsi="Times New Roman" w:cs="Times New Roman"/>
          <w:sz w:val="24"/>
          <w:szCs w:val="24"/>
        </w:rPr>
        <w:t xml:space="preserve">) and </w:t>
      </w:r>
      <w:r w:rsidR="004B7B74" w:rsidRPr="00706A3D">
        <w:rPr>
          <w:rFonts w:ascii="Times New Roman" w:hAnsi="Times New Roman" w:cs="Times New Roman"/>
          <w:sz w:val="24"/>
          <w:szCs w:val="24"/>
        </w:rPr>
        <w:t>Narvaez (2013)</w:t>
      </w:r>
      <w:r w:rsidR="004B7B74">
        <w:rPr>
          <w:rFonts w:ascii="Times New Roman" w:hAnsi="Times New Roman" w:cs="Times New Roman"/>
          <w:sz w:val="24"/>
          <w:szCs w:val="24"/>
        </w:rPr>
        <w:t xml:space="preserve"> take developmental perspectives on the moral self. </w:t>
      </w:r>
    </w:p>
    <w:p w14:paraId="5AA73286" w14:textId="77777777" w:rsidR="003A2383" w:rsidRDefault="003A2383" w:rsidP="00DF37A4">
      <w:pPr>
        <w:autoSpaceDE w:val="0"/>
        <w:autoSpaceDN w:val="0"/>
        <w:adjustRightInd w:val="0"/>
        <w:spacing w:after="0" w:line="240" w:lineRule="auto"/>
        <w:rPr>
          <w:rFonts w:ascii="Times New Roman" w:hAnsi="Times New Roman" w:cs="Times New Roman"/>
          <w:sz w:val="24"/>
          <w:szCs w:val="24"/>
        </w:rPr>
      </w:pPr>
    </w:p>
    <w:p w14:paraId="52618EDF" w14:textId="00A71891" w:rsidR="00F232E2" w:rsidRDefault="003A2383" w:rsidP="003A2383">
      <w:pPr>
        <w:spacing w:line="240" w:lineRule="auto"/>
        <w:rPr>
          <w:rFonts w:ascii="Times New Roman" w:hAnsi="Times New Roman" w:cs="Times New Roman"/>
          <w:sz w:val="24"/>
          <w:szCs w:val="24"/>
        </w:rPr>
      </w:pPr>
      <w:r w:rsidRPr="00A735BD">
        <w:rPr>
          <w:rFonts w:ascii="Times New Roman" w:hAnsi="Times New Roman" w:cs="Times New Roman"/>
          <w:sz w:val="24"/>
          <w:szCs w:val="24"/>
        </w:rPr>
        <w:t xml:space="preserve">A second idea that is central to </w:t>
      </w:r>
      <w:r w:rsidR="00B155D1">
        <w:rPr>
          <w:rFonts w:ascii="Times New Roman" w:hAnsi="Times New Roman" w:cs="Times New Roman"/>
          <w:sz w:val="24"/>
          <w:szCs w:val="24"/>
        </w:rPr>
        <w:t>the “The Self, Motivation, and Virtue”</w:t>
      </w:r>
      <w:r w:rsidRPr="00A735BD">
        <w:rPr>
          <w:rFonts w:ascii="Times New Roman" w:hAnsi="Times New Roman" w:cs="Times New Roman"/>
          <w:sz w:val="24"/>
          <w:szCs w:val="24"/>
        </w:rPr>
        <w:t xml:space="preserve"> initiative is the notion that appropriate motivation is essential for genuinely virtuous action. </w:t>
      </w:r>
      <w:r w:rsidR="00D56F31">
        <w:rPr>
          <w:rFonts w:ascii="Times New Roman" w:hAnsi="Times New Roman" w:cs="Times New Roman"/>
          <w:sz w:val="24"/>
          <w:szCs w:val="24"/>
        </w:rPr>
        <w:t xml:space="preserve"> </w:t>
      </w:r>
      <w:r w:rsidRPr="00A735BD">
        <w:rPr>
          <w:rFonts w:ascii="Times New Roman" w:hAnsi="Times New Roman" w:cs="Times New Roman"/>
          <w:sz w:val="24"/>
          <w:szCs w:val="24"/>
        </w:rPr>
        <w:t xml:space="preserve">It is </w:t>
      </w:r>
      <w:r w:rsidR="00B155D1">
        <w:rPr>
          <w:rFonts w:ascii="Times New Roman" w:hAnsi="Times New Roman" w:cs="Times New Roman"/>
          <w:sz w:val="24"/>
          <w:szCs w:val="24"/>
        </w:rPr>
        <w:t xml:space="preserve">a </w:t>
      </w:r>
      <w:r w:rsidRPr="00A735BD">
        <w:rPr>
          <w:rFonts w:ascii="Times New Roman" w:hAnsi="Times New Roman" w:cs="Times New Roman"/>
          <w:sz w:val="24"/>
          <w:szCs w:val="24"/>
        </w:rPr>
        <w:t xml:space="preserve">familiar </w:t>
      </w:r>
      <w:r w:rsidR="00B155D1">
        <w:rPr>
          <w:rFonts w:ascii="Times New Roman" w:hAnsi="Times New Roman" w:cs="Times New Roman"/>
          <w:sz w:val="24"/>
          <w:szCs w:val="24"/>
        </w:rPr>
        <w:t xml:space="preserve">idea </w:t>
      </w:r>
      <w:r w:rsidRPr="00A735BD">
        <w:rPr>
          <w:rFonts w:ascii="Times New Roman" w:hAnsi="Times New Roman" w:cs="Times New Roman"/>
          <w:sz w:val="24"/>
          <w:szCs w:val="24"/>
        </w:rPr>
        <w:t>from philosophers such as Aristotle (1985), who maintains that virtuous behavior proceeds from a firm and unchanging character state and is appropriately</w:t>
      </w:r>
      <w:r>
        <w:rPr>
          <w:rFonts w:ascii="Times New Roman" w:hAnsi="Times New Roman" w:cs="Times New Roman"/>
          <w:sz w:val="24"/>
          <w:szCs w:val="24"/>
        </w:rPr>
        <w:t xml:space="preserve"> motivated</w:t>
      </w:r>
      <w:r w:rsidRPr="00A735BD">
        <w:rPr>
          <w:rFonts w:ascii="Times New Roman" w:hAnsi="Times New Roman" w:cs="Times New Roman"/>
          <w:sz w:val="24"/>
          <w:szCs w:val="24"/>
        </w:rPr>
        <w:t xml:space="preserve">.  Many psychologists, however, rely on self-reports or behavioral measures to identify </w:t>
      </w:r>
      <w:r>
        <w:rPr>
          <w:rFonts w:ascii="Times New Roman" w:hAnsi="Times New Roman" w:cs="Times New Roman"/>
          <w:sz w:val="24"/>
          <w:szCs w:val="24"/>
        </w:rPr>
        <w:t xml:space="preserve">putatively </w:t>
      </w:r>
      <w:r w:rsidRPr="00A735BD">
        <w:rPr>
          <w:rFonts w:ascii="Times New Roman" w:hAnsi="Times New Roman" w:cs="Times New Roman"/>
          <w:sz w:val="24"/>
          <w:szCs w:val="24"/>
        </w:rPr>
        <w:t xml:space="preserve">virtuous </w:t>
      </w:r>
      <w:r w:rsidRPr="00A735BD">
        <w:rPr>
          <w:rFonts w:ascii="Times New Roman" w:hAnsi="Times New Roman" w:cs="Times New Roman"/>
          <w:i/>
          <w:sz w:val="24"/>
          <w:szCs w:val="24"/>
        </w:rPr>
        <w:t>behavior</w:t>
      </w:r>
      <w:r w:rsidRPr="00A735BD">
        <w:rPr>
          <w:rFonts w:ascii="Times New Roman" w:hAnsi="Times New Roman" w:cs="Times New Roman"/>
          <w:sz w:val="24"/>
          <w:szCs w:val="24"/>
        </w:rPr>
        <w:t>.  These measures either do not probe into the motivations behind the behavior, as in purely behavioral measures, or do not probe in reasonably reliable ways, as in self-report</w:t>
      </w:r>
      <w:r w:rsidR="00E83C80">
        <w:rPr>
          <w:rFonts w:ascii="Times New Roman" w:hAnsi="Times New Roman" w:cs="Times New Roman"/>
          <w:sz w:val="24"/>
          <w:szCs w:val="24"/>
        </w:rPr>
        <w:t xml:space="preserve"> personality</w:t>
      </w:r>
      <w:r w:rsidR="008A6AF6">
        <w:rPr>
          <w:rFonts w:ascii="Times New Roman" w:hAnsi="Times New Roman" w:cs="Times New Roman"/>
          <w:sz w:val="24"/>
          <w:szCs w:val="24"/>
        </w:rPr>
        <w:t xml:space="preserve"> surveys</w:t>
      </w:r>
      <w:r w:rsidRPr="00A735BD">
        <w:rPr>
          <w:rFonts w:ascii="Times New Roman" w:hAnsi="Times New Roman" w:cs="Times New Roman"/>
          <w:sz w:val="24"/>
          <w:szCs w:val="24"/>
        </w:rPr>
        <w:t xml:space="preserve">.  </w:t>
      </w:r>
      <w:r w:rsidR="0071075A">
        <w:rPr>
          <w:rFonts w:ascii="Times New Roman" w:hAnsi="Times New Roman" w:cs="Times New Roman"/>
          <w:sz w:val="24"/>
          <w:szCs w:val="24"/>
        </w:rPr>
        <w:t>S</w:t>
      </w:r>
      <w:r>
        <w:rPr>
          <w:rFonts w:ascii="Times New Roman" w:hAnsi="Times New Roman" w:cs="Times New Roman"/>
          <w:sz w:val="24"/>
          <w:szCs w:val="24"/>
        </w:rPr>
        <w:t xml:space="preserve">uch measures miss an important dimension of virtue that has yet to be robustly explored in empirical research.  </w:t>
      </w:r>
    </w:p>
    <w:p w14:paraId="05532BA4" w14:textId="77777777" w:rsidR="003A2383" w:rsidRDefault="003A2383" w:rsidP="003A2383">
      <w:pPr>
        <w:spacing w:line="240" w:lineRule="auto"/>
        <w:rPr>
          <w:rFonts w:ascii="Times New Roman" w:hAnsi="Times New Roman" w:cs="Times New Roman"/>
          <w:b/>
          <w:sz w:val="24"/>
          <w:szCs w:val="24"/>
        </w:rPr>
      </w:pPr>
      <w:r>
        <w:rPr>
          <w:rFonts w:ascii="Times New Roman" w:hAnsi="Times New Roman" w:cs="Times New Roman"/>
          <w:b/>
          <w:sz w:val="24"/>
          <w:szCs w:val="24"/>
        </w:rPr>
        <w:t>Methodological Innovation</w:t>
      </w:r>
    </w:p>
    <w:p w14:paraId="62BDD485" w14:textId="6CAA3164" w:rsidR="003A2383" w:rsidRDefault="00404A35" w:rsidP="003A2383">
      <w:pPr>
        <w:spacing w:line="240" w:lineRule="auto"/>
        <w:rPr>
          <w:rFonts w:ascii="Times New Roman" w:hAnsi="Times New Roman" w:cs="Times New Roman"/>
          <w:sz w:val="24"/>
          <w:szCs w:val="24"/>
        </w:rPr>
      </w:pPr>
      <w:r w:rsidRPr="00F232E2">
        <w:rPr>
          <w:rFonts w:ascii="Times New Roman" w:hAnsi="Times New Roman" w:cs="Times New Roman"/>
          <w:sz w:val="24"/>
          <w:szCs w:val="24"/>
        </w:rPr>
        <w:lastRenderedPageBreak/>
        <w:t xml:space="preserve">Measuring virtue in scientific study is difficult but traditional survey measures may be </w:t>
      </w:r>
      <w:r w:rsidR="0071075A">
        <w:rPr>
          <w:rFonts w:ascii="Times New Roman" w:hAnsi="Times New Roman" w:cs="Times New Roman"/>
          <w:sz w:val="24"/>
          <w:szCs w:val="24"/>
        </w:rPr>
        <w:t xml:space="preserve">the </w:t>
      </w:r>
      <w:r w:rsidRPr="00F232E2">
        <w:rPr>
          <w:rFonts w:ascii="Times New Roman" w:hAnsi="Times New Roman" w:cs="Times New Roman"/>
          <w:sz w:val="24"/>
          <w:szCs w:val="24"/>
        </w:rPr>
        <w:t xml:space="preserve">most likely </w:t>
      </w:r>
      <w:r w:rsidR="0071075A">
        <w:rPr>
          <w:rFonts w:ascii="Times New Roman" w:hAnsi="Times New Roman" w:cs="Times New Roman"/>
          <w:sz w:val="24"/>
          <w:szCs w:val="24"/>
        </w:rPr>
        <w:t xml:space="preserve">to </w:t>
      </w:r>
      <w:r w:rsidRPr="00F232E2">
        <w:rPr>
          <w:rFonts w:ascii="Times New Roman" w:hAnsi="Times New Roman" w:cs="Times New Roman"/>
          <w:sz w:val="24"/>
          <w:szCs w:val="24"/>
        </w:rPr>
        <w:t>fail to get at the phenomenon</w:t>
      </w:r>
      <w:r w:rsidR="00F232E2" w:rsidRPr="00F232E2">
        <w:rPr>
          <w:rFonts w:ascii="Times New Roman" w:hAnsi="Times New Roman" w:cs="Times New Roman"/>
          <w:sz w:val="24"/>
          <w:szCs w:val="24"/>
        </w:rPr>
        <w:t>.</w:t>
      </w:r>
      <w:r w:rsidR="00874DAE">
        <w:rPr>
          <w:rFonts w:ascii="Times New Roman" w:hAnsi="Times New Roman" w:cs="Times New Roman"/>
          <w:sz w:val="24"/>
          <w:szCs w:val="24"/>
        </w:rPr>
        <w:t xml:space="preserve"> </w:t>
      </w:r>
      <w:r w:rsidR="00F232E2">
        <w:t xml:space="preserve"> </w:t>
      </w:r>
      <w:r w:rsidR="003A2383">
        <w:rPr>
          <w:rFonts w:ascii="Times New Roman" w:hAnsi="Times New Roman" w:cs="Times New Roman"/>
          <w:sz w:val="24"/>
          <w:szCs w:val="24"/>
        </w:rPr>
        <w:t xml:space="preserve">Behavioral measures by themselves do not yield information about subjects’ motivations for action.  The </w:t>
      </w:r>
      <w:r w:rsidR="002667B6">
        <w:rPr>
          <w:rFonts w:ascii="Times New Roman" w:hAnsi="Times New Roman" w:cs="Times New Roman"/>
          <w:sz w:val="24"/>
          <w:szCs w:val="24"/>
        </w:rPr>
        <w:t>classic Milgram study</w:t>
      </w:r>
      <w:r w:rsidR="003A2383">
        <w:rPr>
          <w:rFonts w:ascii="Times New Roman" w:hAnsi="Times New Roman" w:cs="Times New Roman"/>
          <w:sz w:val="24"/>
          <w:szCs w:val="24"/>
        </w:rPr>
        <w:t xml:space="preserve">, for example, </w:t>
      </w:r>
      <w:r w:rsidR="002667B6">
        <w:rPr>
          <w:rFonts w:ascii="Times New Roman" w:hAnsi="Times New Roman" w:cs="Times New Roman"/>
          <w:sz w:val="24"/>
          <w:szCs w:val="24"/>
        </w:rPr>
        <w:t>did</w:t>
      </w:r>
      <w:r w:rsidR="003A2383">
        <w:rPr>
          <w:rFonts w:ascii="Times New Roman" w:hAnsi="Times New Roman" w:cs="Times New Roman"/>
          <w:sz w:val="24"/>
          <w:szCs w:val="24"/>
        </w:rPr>
        <w:t xml:space="preserve"> not tell us why subjects either obeyed or disobeyed experimenters’ orders to shock “learners.”  </w:t>
      </w:r>
      <w:r w:rsidR="008A6AF6">
        <w:rPr>
          <w:rFonts w:ascii="Times New Roman" w:hAnsi="Times New Roman" w:cs="Times New Roman"/>
          <w:sz w:val="24"/>
          <w:szCs w:val="24"/>
        </w:rPr>
        <w:t xml:space="preserve">Instead, interviews of some participants subsequently offered insight into their moral reasoning. </w:t>
      </w:r>
      <w:r w:rsidR="003A2383">
        <w:rPr>
          <w:rFonts w:ascii="Times New Roman" w:hAnsi="Times New Roman" w:cs="Times New Roman"/>
          <w:sz w:val="24"/>
          <w:szCs w:val="24"/>
        </w:rPr>
        <w:t xml:space="preserve">The Darley and Batson (1973) studies </w:t>
      </w:r>
      <w:r w:rsidR="008A6AF6">
        <w:rPr>
          <w:rFonts w:ascii="Times New Roman" w:hAnsi="Times New Roman" w:cs="Times New Roman"/>
          <w:sz w:val="24"/>
          <w:szCs w:val="24"/>
        </w:rPr>
        <w:t xml:space="preserve">did </w:t>
      </w:r>
      <w:r w:rsidR="003A2383">
        <w:rPr>
          <w:rFonts w:ascii="Times New Roman" w:hAnsi="Times New Roman" w:cs="Times New Roman"/>
          <w:sz w:val="24"/>
          <w:szCs w:val="24"/>
        </w:rPr>
        <w:t>not probe the motives of subjects who stopped to help the confederate who was slumped over and moaning, nor the motives of those who hurried past</w:t>
      </w:r>
      <w:r w:rsidR="00927782">
        <w:rPr>
          <w:rFonts w:ascii="Times New Roman" w:hAnsi="Times New Roman" w:cs="Times New Roman"/>
          <w:sz w:val="24"/>
          <w:szCs w:val="24"/>
        </w:rPr>
        <w:t xml:space="preserve"> but made </w:t>
      </w:r>
      <w:r w:rsidR="008A6AF6">
        <w:rPr>
          <w:rFonts w:ascii="Times New Roman" w:hAnsi="Times New Roman" w:cs="Times New Roman"/>
          <w:sz w:val="24"/>
          <w:szCs w:val="24"/>
        </w:rPr>
        <w:t xml:space="preserve">general </w:t>
      </w:r>
      <w:r w:rsidR="00927782">
        <w:rPr>
          <w:rFonts w:ascii="Times New Roman" w:hAnsi="Times New Roman" w:cs="Times New Roman"/>
          <w:sz w:val="24"/>
          <w:szCs w:val="24"/>
        </w:rPr>
        <w:t>assumptions about them</w:t>
      </w:r>
      <w:r w:rsidR="003A2383">
        <w:rPr>
          <w:rFonts w:ascii="Times New Roman" w:hAnsi="Times New Roman" w:cs="Times New Roman"/>
          <w:sz w:val="24"/>
          <w:szCs w:val="24"/>
        </w:rPr>
        <w:t>.</w:t>
      </w:r>
      <w:r w:rsidR="00874DAE">
        <w:rPr>
          <w:rFonts w:ascii="Times New Roman" w:hAnsi="Times New Roman" w:cs="Times New Roman"/>
          <w:sz w:val="24"/>
          <w:szCs w:val="24"/>
        </w:rPr>
        <w:t xml:space="preserve"> </w:t>
      </w:r>
      <w:r w:rsidR="003A2383">
        <w:rPr>
          <w:rFonts w:ascii="Times New Roman" w:hAnsi="Times New Roman" w:cs="Times New Roman"/>
          <w:sz w:val="24"/>
          <w:szCs w:val="24"/>
        </w:rPr>
        <w:t xml:space="preserve"> Additionally</w:t>
      </w:r>
      <w:r>
        <w:rPr>
          <w:rFonts w:ascii="Times New Roman" w:hAnsi="Times New Roman" w:cs="Times New Roman"/>
          <w:sz w:val="24"/>
          <w:szCs w:val="24"/>
        </w:rPr>
        <w:t>, a</w:t>
      </w:r>
      <w:r w:rsidR="00470E85">
        <w:rPr>
          <w:rFonts w:ascii="Times New Roman" w:hAnsi="Times New Roman" w:cs="Times New Roman"/>
          <w:sz w:val="24"/>
          <w:szCs w:val="24"/>
        </w:rPr>
        <w:t>lthough every method of data collection has its limitations</w:t>
      </w:r>
      <w:r w:rsidR="003A2383">
        <w:rPr>
          <w:rFonts w:ascii="Times New Roman" w:hAnsi="Times New Roman" w:cs="Times New Roman"/>
          <w:sz w:val="24"/>
          <w:szCs w:val="24"/>
        </w:rPr>
        <w:t xml:space="preserve">, traditional paper-and-pencil measures, i.e., surveys, </w:t>
      </w:r>
      <w:r w:rsidR="00470E85">
        <w:rPr>
          <w:rFonts w:ascii="Times New Roman" w:hAnsi="Times New Roman" w:cs="Times New Roman"/>
          <w:sz w:val="24"/>
          <w:szCs w:val="24"/>
        </w:rPr>
        <w:t>may provide the least insight into virtue.</w:t>
      </w:r>
      <w:r w:rsidR="00874DAE">
        <w:rPr>
          <w:rFonts w:ascii="Times New Roman" w:hAnsi="Times New Roman" w:cs="Times New Roman"/>
          <w:sz w:val="24"/>
          <w:szCs w:val="24"/>
        </w:rPr>
        <w:t xml:space="preserve"> </w:t>
      </w:r>
      <w:r w:rsidR="00470E85">
        <w:rPr>
          <w:rFonts w:ascii="Times New Roman" w:hAnsi="Times New Roman" w:cs="Times New Roman"/>
          <w:sz w:val="24"/>
          <w:szCs w:val="24"/>
        </w:rPr>
        <w:t xml:space="preserve"> </w:t>
      </w:r>
      <w:r w:rsidR="003A2383">
        <w:rPr>
          <w:rFonts w:ascii="Times New Roman" w:hAnsi="Times New Roman" w:cs="Times New Roman"/>
          <w:sz w:val="24"/>
          <w:szCs w:val="24"/>
        </w:rPr>
        <w:t xml:space="preserve">Completed in laboratory or office settings, surveys are removed from the habitat of daily life.  Yet it is </w:t>
      </w:r>
      <w:r w:rsidR="003A2383" w:rsidRPr="005921B7">
        <w:rPr>
          <w:rFonts w:ascii="Times New Roman" w:hAnsi="Times New Roman" w:cs="Times New Roman"/>
          <w:i/>
          <w:sz w:val="24"/>
          <w:szCs w:val="24"/>
        </w:rPr>
        <w:t>in situ</w:t>
      </w:r>
      <w:r w:rsidR="003A2383">
        <w:rPr>
          <w:rFonts w:ascii="Times New Roman" w:hAnsi="Times New Roman" w:cs="Times New Roman"/>
          <w:sz w:val="24"/>
          <w:szCs w:val="24"/>
        </w:rPr>
        <w:t xml:space="preserve"> – in the real world environment -- </w:t>
      </w:r>
      <w:proofErr w:type="gramStart"/>
      <w:r w:rsidR="003A2383">
        <w:rPr>
          <w:rFonts w:ascii="Times New Roman" w:hAnsi="Times New Roman" w:cs="Times New Roman"/>
          <w:sz w:val="24"/>
          <w:szCs w:val="24"/>
        </w:rPr>
        <w:t>that</w:t>
      </w:r>
      <w:proofErr w:type="gramEnd"/>
      <w:r w:rsidR="003A2383">
        <w:rPr>
          <w:rFonts w:ascii="Times New Roman" w:hAnsi="Times New Roman" w:cs="Times New Roman"/>
          <w:sz w:val="24"/>
          <w:szCs w:val="24"/>
        </w:rPr>
        <w:t xml:space="preserve"> </w:t>
      </w:r>
      <w:r w:rsidR="0071075A">
        <w:rPr>
          <w:rFonts w:ascii="Times New Roman" w:hAnsi="Times New Roman" w:cs="Times New Roman"/>
          <w:sz w:val="24"/>
          <w:szCs w:val="24"/>
        </w:rPr>
        <w:t>researchers</w:t>
      </w:r>
      <w:r w:rsidR="003A2383">
        <w:rPr>
          <w:rFonts w:ascii="Times New Roman" w:hAnsi="Times New Roman" w:cs="Times New Roman"/>
          <w:sz w:val="24"/>
          <w:szCs w:val="24"/>
        </w:rPr>
        <w:t xml:space="preserve"> can learn most about how people are motivated when they act or fail to act virtuously.  Consequently, an aim of this research initiative is to encourage methodological innovation in the study of virtue, to expand the resources of researchers’ “tool kits.”  Others include the use of the </w:t>
      </w:r>
      <w:proofErr w:type="spellStart"/>
      <w:r w:rsidR="003A2383">
        <w:rPr>
          <w:rFonts w:ascii="Times New Roman" w:hAnsi="Times New Roman" w:cs="Times New Roman"/>
          <w:sz w:val="24"/>
          <w:szCs w:val="24"/>
        </w:rPr>
        <w:t>iEAR</w:t>
      </w:r>
      <w:proofErr w:type="spellEnd"/>
      <w:r w:rsidR="003A2383">
        <w:rPr>
          <w:rFonts w:ascii="Times New Roman" w:hAnsi="Times New Roman" w:cs="Times New Roman"/>
          <w:sz w:val="24"/>
          <w:szCs w:val="24"/>
        </w:rPr>
        <w:t xml:space="preserve">, a recording device voluntarily worn by subjects, to record subjects’ conversations, allowing for subsequent analysis by researchers for virtue-relevant observations and remarks. Finally, computer simulations offer researchers creative ways of observing and tracking subjects’ reactions to realistically represented virtue-relevant scenarios.  (The </w:t>
      </w:r>
      <w:proofErr w:type="spellStart"/>
      <w:r w:rsidR="003A2383">
        <w:rPr>
          <w:rFonts w:ascii="Times New Roman" w:hAnsi="Times New Roman" w:cs="Times New Roman"/>
          <w:sz w:val="24"/>
          <w:szCs w:val="24"/>
        </w:rPr>
        <w:t>iEAR</w:t>
      </w:r>
      <w:proofErr w:type="spellEnd"/>
      <w:r w:rsidR="003A2383">
        <w:rPr>
          <w:rFonts w:ascii="Times New Roman" w:hAnsi="Times New Roman" w:cs="Times New Roman"/>
          <w:sz w:val="24"/>
          <w:szCs w:val="24"/>
        </w:rPr>
        <w:t xml:space="preserve"> and computer simulations have been creatively used by psychologists whose research has been funded by “The Character Project</w:t>
      </w:r>
      <w:r w:rsidR="000470BE">
        <w:rPr>
          <w:rFonts w:ascii="Times New Roman" w:hAnsi="Times New Roman" w:cs="Times New Roman"/>
          <w:sz w:val="24"/>
          <w:szCs w:val="24"/>
        </w:rPr>
        <w:t>,</w:t>
      </w:r>
      <w:r w:rsidR="003A2383">
        <w:rPr>
          <w:rFonts w:ascii="Times New Roman" w:hAnsi="Times New Roman" w:cs="Times New Roman"/>
          <w:sz w:val="24"/>
          <w:szCs w:val="24"/>
        </w:rPr>
        <w:t>”</w:t>
      </w:r>
      <w:r w:rsidR="000470BE">
        <w:rPr>
          <w:rFonts w:ascii="Times New Roman" w:hAnsi="Times New Roman" w:cs="Times New Roman"/>
          <w:sz w:val="24"/>
          <w:szCs w:val="24"/>
        </w:rPr>
        <w:t xml:space="preserve"> a Templeton</w:t>
      </w:r>
      <w:r w:rsidR="00AE52D8">
        <w:rPr>
          <w:rFonts w:ascii="Times New Roman" w:hAnsi="Times New Roman" w:cs="Times New Roman"/>
          <w:sz w:val="24"/>
          <w:szCs w:val="24"/>
        </w:rPr>
        <w:t>-</w:t>
      </w:r>
      <w:r w:rsidR="000470BE">
        <w:rPr>
          <w:rFonts w:ascii="Times New Roman" w:hAnsi="Times New Roman" w:cs="Times New Roman"/>
          <w:sz w:val="24"/>
          <w:szCs w:val="24"/>
        </w:rPr>
        <w:t>funded program administered through Wake Forest University</w:t>
      </w:r>
      <w:r w:rsidR="0071075A">
        <w:rPr>
          <w:rFonts w:ascii="Times New Roman" w:hAnsi="Times New Roman" w:cs="Times New Roman"/>
          <w:sz w:val="24"/>
          <w:szCs w:val="24"/>
        </w:rPr>
        <w:t>.</w:t>
      </w:r>
      <w:r w:rsidR="003A2383">
        <w:rPr>
          <w:rFonts w:ascii="Times New Roman" w:hAnsi="Times New Roman" w:cs="Times New Roman"/>
          <w:sz w:val="24"/>
          <w:szCs w:val="24"/>
        </w:rPr>
        <w:t xml:space="preserve">) </w:t>
      </w:r>
      <w:r w:rsidR="0071075A">
        <w:rPr>
          <w:rFonts w:ascii="Times New Roman" w:hAnsi="Times New Roman" w:cs="Times New Roman"/>
          <w:sz w:val="24"/>
          <w:szCs w:val="24"/>
        </w:rPr>
        <w:t>This RFP</w:t>
      </w:r>
      <w:r w:rsidR="003A2383">
        <w:rPr>
          <w:rFonts w:ascii="Times New Roman" w:hAnsi="Times New Roman" w:cs="Times New Roman"/>
          <w:sz w:val="24"/>
          <w:szCs w:val="24"/>
        </w:rPr>
        <w:t xml:space="preserve"> require</w:t>
      </w:r>
      <w:r w:rsidR="0071075A">
        <w:rPr>
          <w:rFonts w:ascii="Times New Roman" w:hAnsi="Times New Roman" w:cs="Times New Roman"/>
          <w:sz w:val="24"/>
          <w:szCs w:val="24"/>
        </w:rPr>
        <w:t>s</w:t>
      </w:r>
      <w:r w:rsidR="003A2383">
        <w:rPr>
          <w:rFonts w:ascii="Times New Roman" w:hAnsi="Times New Roman" w:cs="Times New Roman"/>
          <w:sz w:val="24"/>
          <w:szCs w:val="24"/>
        </w:rPr>
        <w:t xml:space="preserve"> that awardees move beyond traditional self-report measures</w:t>
      </w:r>
      <w:r w:rsidR="00F6431F">
        <w:rPr>
          <w:rFonts w:ascii="Times New Roman" w:hAnsi="Times New Roman" w:cs="Times New Roman"/>
          <w:sz w:val="24"/>
          <w:szCs w:val="24"/>
        </w:rPr>
        <w:t xml:space="preserve"> to include</w:t>
      </w:r>
      <w:r w:rsidR="003A2383">
        <w:rPr>
          <w:rFonts w:ascii="Times New Roman" w:hAnsi="Times New Roman" w:cs="Times New Roman"/>
          <w:sz w:val="24"/>
          <w:szCs w:val="24"/>
        </w:rPr>
        <w:t xml:space="preserve"> the use of the </w:t>
      </w:r>
      <w:proofErr w:type="spellStart"/>
      <w:r w:rsidR="003A2383">
        <w:rPr>
          <w:rFonts w:ascii="Times New Roman" w:hAnsi="Times New Roman" w:cs="Times New Roman"/>
          <w:sz w:val="24"/>
          <w:szCs w:val="24"/>
        </w:rPr>
        <w:t>iEAR</w:t>
      </w:r>
      <w:proofErr w:type="spellEnd"/>
      <w:r w:rsidR="003A2383">
        <w:rPr>
          <w:rFonts w:ascii="Times New Roman" w:hAnsi="Times New Roman" w:cs="Times New Roman"/>
          <w:sz w:val="24"/>
          <w:szCs w:val="24"/>
        </w:rPr>
        <w:t xml:space="preserve">, computer simulations, projective tests, repertory grid, Q-sorting, think-aloud protocols, narrative analysis, autobiographical analysis </w:t>
      </w:r>
      <w:r w:rsidR="00F6431F">
        <w:rPr>
          <w:rFonts w:ascii="Times New Roman" w:hAnsi="Times New Roman" w:cs="Times New Roman"/>
          <w:sz w:val="24"/>
          <w:szCs w:val="24"/>
        </w:rPr>
        <w:t xml:space="preserve">or other methods </w:t>
      </w:r>
      <w:r w:rsidR="003A2383">
        <w:rPr>
          <w:rFonts w:ascii="Times New Roman" w:hAnsi="Times New Roman" w:cs="Times New Roman"/>
          <w:sz w:val="24"/>
          <w:szCs w:val="24"/>
        </w:rPr>
        <w:t xml:space="preserve">in addition to self-report measures in the study of virtue.  </w:t>
      </w:r>
    </w:p>
    <w:p w14:paraId="7A4B8476" w14:textId="77777777" w:rsidR="00D2125C" w:rsidRDefault="00D2125C" w:rsidP="00D2125C">
      <w:pPr>
        <w:autoSpaceDE w:val="0"/>
        <w:autoSpaceDN w:val="0"/>
        <w:adjustRightInd w:val="0"/>
        <w:spacing w:before="120" w:after="120" w:line="240" w:lineRule="auto"/>
        <w:rPr>
          <w:rFonts w:asciiTheme="majorBidi" w:hAnsiTheme="majorBidi" w:cstheme="majorBidi"/>
          <w:b/>
          <w:sz w:val="24"/>
          <w:szCs w:val="24"/>
        </w:rPr>
      </w:pPr>
      <w:r w:rsidRPr="00F2682F">
        <w:rPr>
          <w:rFonts w:asciiTheme="majorBidi" w:hAnsiTheme="majorBidi" w:cstheme="majorBidi"/>
          <w:b/>
          <w:sz w:val="24"/>
          <w:szCs w:val="24"/>
        </w:rPr>
        <w:t xml:space="preserve">Deep Integration: Closing the </w:t>
      </w:r>
      <w:r>
        <w:rPr>
          <w:rFonts w:asciiTheme="majorBidi" w:hAnsiTheme="majorBidi" w:cstheme="majorBidi"/>
          <w:b/>
          <w:sz w:val="24"/>
          <w:szCs w:val="24"/>
        </w:rPr>
        <w:t>Disciplinary Gap</w:t>
      </w:r>
    </w:p>
    <w:p w14:paraId="0A6E28B1" w14:textId="396A1D18" w:rsidR="00D2125C" w:rsidRDefault="00D2125C" w:rsidP="00D2125C">
      <w:pPr>
        <w:pStyle w:val="Heading3"/>
        <w:spacing w:before="0" w:beforeAutospacing="0" w:after="0" w:afterAutospacing="0"/>
        <w:rPr>
          <w:b w:val="0"/>
          <w:sz w:val="24"/>
          <w:szCs w:val="24"/>
        </w:rPr>
      </w:pPr>
      <w:r w:rsidRPr="00D2125C">
        <w:rPr>
          <w:rFonts w:asciiTheme="majorBidi" w:hAnsiTheme="majorBidi" w:cstheme="majorBidi"/>
          <w:b w:val="0"/>
          <w:sz w:val="24"/>
          <w:szCs w:val="24"/>
        </w:rPr>
        <w:t xml:space="preserve">Research into character and virtue is often conducted by scholars from within a single disciplinary perspective — philosophers research by themselves, psychologists team up with each other, and historians and anthropologists proceed from their own disciplinary perspectives.  This disciplinary isolationism is not maximally productive of new knowledge about virtue.  Greater insights into the self, virtue, and motivation can be achieved only by combining the talents of practitioners of different disciplines.  To ensure that research funded by this proposal closes the disciplinary gap, we will require that funded research teams meet the requirement of “deep integration.”  By “deep integration,” we mean that successful teams will be comprised of at least one humanist and one scientist who are fully and equally invested in the research project from its inception to its completion.  Ideally, research teams should be composed of humanists and scientists who are rooted in different traditions and bring different perspectives to bear on a research topic.  For example, </w:t>
      </w:r>
      <w:r>
        <w:rPr>
          <w:b w:val="0"/>
          <w:sz w:val="24"/>
          <w:szCs w:val="24"/>
        </w:rPr>
        <w:t>a</w:t>
      </w:r>
      <w:r w:rsidRPr="00D2125C">
        <w:rPr>
          <w:b w:val="0"/>
          <w:sz w:val="24"/>
          <w:szCs w:val="24"/>
        </w:rPr>
        <w:t xml:space="preserve"> literary scholar and a physician could collaborate to explore the effects of chronic illness on the self and motivation and the growth or decline of virtue through patients’ narratives of their experiences with illness, treatment, recovery, pain management, and so on.  An anthropologist and a theologian could collaborate on exploring the development of the religious self and concomitant virtues through the practice of culturally embedded rituals.  </w:t>
      </w:r>
    </w:p>
    <w:p w14:paraId="0D3F180C" w14:textId="77777777" w:rsidR="00D2125C" w:rsidRDefault="00D2125C" w:rsidP="00D2125C">
      <w:pPr>
        <w:pStyle w:val="Heading3"/>
        <w:spacing w:before="0" w:beforeAutospacing="0" w:after="0" w:afterAutospacing="0"/>
        <w:rPr>
          <w:b w:val="0"/>
          <w:sz w:val="24"/>
          <w:szCs w:val="24"/>
        </w:rPr>
      </w:pPr>
    </w:p>
    <w:p w14:paraId="1AFA3E92" w14:textId="35915802" w:rsidR="00D2125C" w:rsidRPr="00D2125C" w:rsidRDefault="00D2125C" w:rsidP="00D2125C">
      <w:pPr>
        <w:spacing w:line="240" w:lineRule="auto"/>
        <w:rPr>
          <w:rFonts w:ascii="Times New Roman" w:hAnsi="Times New Roman" w:cs="Times New Roman"/>
          <w:sz w:val="24"/>
          <w:szCs w:val="24"/>
        </w:rPr>
      </w:pPr>
      <w:r w:rsidRPr="00D2125C">
        <w:rPr>
          <w:rFonts w:asciiTheme="majorBidi" w:hAnsiTheme="majorBidi" w:cstheme="majorBidi"/>
          <w:sz w:val="24"/>
          <w:szCs w:val="24"/>
        </w:rPr>
        <w:t xml:space="preserve">We will monitor the progress of research teams throughout the grant period to ensure that the requirement of deep integration is continuously met.  It is all too easy for practitioners of a single discipline to conduct research from within the parameters of their disciplinary perspective, </w:t>
      </w:r>
      <w:r w:rsidRPr="00D2125C">
        <w:rPr>
          <w:rFonts w:asciiTheme="majorBidi" w:hAnsiTheme="majorBidi" w:cstheme="majorBidi"/>
          <w:sz w:val="24"/>
          <w:szCs w:val="24"/>
        </w:rPr>
        <w:lastRenderedPageBreak/>
        <w:t xml:space="preserve">bringing in collaborators from other disciplines in an incidental or nominal manner.  To prevent such lapses, we will require periodic reports from awardees in which they will state the contributions of each member of their team to their research efforts.  Successful research teams will exhibit substantive and sustained interaction throughout the entire course of their funded activity.  A good example of a product of such deeply integrated research collaboration is the article, “Telling More Than We Can Know About Intentional Action” (2011), co-authored by philosopher Chandra </w:t>
      </w:r>
      <w:proofErr w:type="spellStart"/>
      <w:r w:rsidRPr="00D2125C">
        <w:rPr>
          <w:rFonts w:asciiTheme="majorBidi" w:hAnsiTheme="majorBidi" w:cstheme="majorBidi"/>
          <w:sz w:val="24"/>
          <w:szCs w:val="24"/>
        </w:rPr>
        <w:t>Sekhar</w:t>
      </w:r>
      <w:proofErr w:type="spellEnd"/>
      <w:r w:rsidRPr="00D2125C">
        <w:rPr>
          <w:rFonts w:asciiTheme="majorBidi" w:hAnsiTheme="majorBidi" w:cstheme="majorBidi"/>
          <w:sz w:val="24"/>
          <w:szCs w:val="24"/>
        </w:rPr>
        <w:t xml:space="preserve"> </w:t>
      </w:r>
      <w:proofErr w:type="spellStart"/>
      <w:r w:rsidRPr="00D2125C">
        <w:rPr>
          <w:rFonts w:asciiTheme="majorBidi" w:hAnsiTheme="majorBidi" w:cstheme="majorBidi"/>
          <w:sz w:val="24"/>
          <w:szCs w:val="24"/>
        </w:rPr>
        <w:t>Sripada</w:t>
      </w:r>
      <w:proofErr w:type="spellEnd"/>
      <w:r w:rsidRPr="00D2125C">
        <w:rPr>
          <w:rFonts w:asciiTheme="majorBidi" w:hAnsiTheme="majorBidi" w:cstheme="majorBidi"/>
          <w:sz w:val="24"/>
          <w:szCs w:val="24"/>
        </w:rPr>
        <w:t xml:space="preserve"> and psychologist Sara </w:t>
      </w:r>
      <w:proofErr w:type="spellStart"/>
      <w:r w:rsidRPr="00D2125C">
        <w:rPr>
          <w:rFonts w:asciiTheme="majorBidi" w:hAnsiTheme="majorBidi" w:cstheme="majorBidi"/>
          <w:sz w:val="24"/>
          <w:szCs w:val="24"/>
        </w:rPr>
        <w:t>Konrath</w:t>
      </w:r>
      <w:proofErr w:type="spellEnd"/>
      <w:r w:rsidRPr="00D2125C">
        <w:rPr>
          <w:rFonts w:asciiTheme="majorBidi" w:hAnsiTheme="majorBidi" w:cstheme="majorBidi"/>
          <w:sz w:val="24"/>
          <w:szCs w:val="24"/>
        </w:rPr>
        <w:t xml:space="preserve">.  Their innovative collaboration brought the statistical method of structural path modeling to bear on </w:t>
      </w:r>
      <w:proofErr w:type="spellStart"/>
      <w:r w:rsidRPr="00D2125C">
        <w:rPr>
          <w:rFonts w:asciiTheme="majorBidi" w:hAnsiTheme="majorBidi" w:cstheme="majorBidi"/>
          <w:sz w:val="24"/>
          <w:szCs w:val="24"/>
        </w:rPr>
        <w:t>Sripada’s</w:t>
      </w:r>
      <w:proofErr w:type="spellEnd"/>
      <w:r w:rsidRPr="00D2125C">
        <w:rPr>
          <w:rFonts w:asciiTheme="majorBidi" w:hAnsiTheme="majorBidi" w:cstheme="majorBidi"/>
          <w:sz w:val="24"/>
          <w:szCs w:val="24"/>
        </w:rPr>
        <w:t xml:space="preserve"> Deep Self Model, yielding new empirical evidence for deep </w:t>
      </w:r>
      <w:proofErr w:type="spellStart"/>
      <w:r w:rsidRPr="00D2125C">
        <w:rPr>
          <w:rFonts w:asciiTheme="majorBidi" w:hAnsiTheme="majorBidi" w:cstheme="majorBidi"/>
          <w:sz w:val="24"/>
          <w:szCs w:val="24"/>
        </w:rPr>
        <w:t>characterological</w:t>
      </w:r>
      <w:proofErr w:type="spellEnd"/>
      <w:r w:rsidRPr="00D2125C">
        <w:rPr>
          <w:rFonts w:asciiTheme="majorBidi" w:hAnsiTheme="majorBidi" w:cstheme="majorBidi"/>
          <w:sz w:val="24"/>
          <w:szCs w:val="24"/>
        </w:rPr>
        <w:t xml:space="preserve"> dispositions.  This is the kind of collaboration and methodological innovation we seek to stimulate.  Letters of intent and full proposals </w:t>
      </w:r>
      <w:r>
        <w:rPr>
          <w:rFonts w:asciiTheme="majorBidi" w:hAnsiTheme="majorBidi" w:cstheme="majorBidi"/>
          <w:sz w:val="24"/>
          <w:szCs w:val="24"/>
        </w:rPr>
        <w:t xml:space="preserve">should include </w:t>
      </w:r>
      <w:r w:rsidRPr="00D2125C">
        <w:rPr>
          <w:rFonts w:ascii="Times New Roman" w:hAnsi="Times New Roman" w:cs="Times New Roman"/>
          <w:sz w:val="24"/>
          <w:szCs w:val="24"/>
        </w:rPr>
        <w:t>detailed descriptions, in terms of approaches, activities, meetings, discussions,</w:t>
      </w:r>
      <w:r>
        <w:rPr>
          <w:rFonts w:ascii="Times New Roman" w:hAnsi="Times New Roman" w:cs="Times New Roman"/>
          <w:sz w:val="24"/>
          <w:szCs w:val="24"/>
        </w:rPr>
        <w:t xml:space="preserve"> and methods, of how research teams </w:t>
      </w:r>
      <w:r w:rsidRPr="00D2125C">
        <w:rPr>
          <w:rFonts w:ascii="Times New Roman" w:hAnsi="Times New Roman" w:cs="Times New Roman"/>
          <w:sz w:val="24"/>
          <w:szCs w:val="24"/>
        </w:rPr>
        <w:t>will meet the deep integration requir</w:t>
      </w:r>
      <w:r>
        <w:rPr>
          <w:rFonts w:ascii="Times New Roman" w:hAnsi="Times New Roman" w:cs="Times New Roman"/>
          <w:sz w:val="24"/>
          <w:szCs w:val="24"/>
        </w:rPr>
        <w:t xml:space="preserve">ement.  This will require a </w:t>
      </w:r>
      <w:r w:rsidRPr="00D2125C">
        <w:rPr>
          <w:rFonts w:ascii="Times New Roman" w:hAnsi="Times New Roman" w:cs="Times New Roman"/>
          <w:sz w:val="24"/>
          <w:szCs w:val="24"/>
        </w:rPr>
        <w:t>commitment to being open to new ways of conceptualizing f</w:t>
      </w:r>
      <w:r>
        <w:rPr>
          <w:rFonts w:ascii="Times New Roman" w:hAnsi="Times New Roman" w:cs="Times New Roman"/>
          <w:sz w:val="24"/>
          <w:szCs w:val="24"/>
        </w:rPr>
        <w:t xml:space="preserve">amiliar ideas, to broaden </w:t>
      </w:r>
      <w:r w:rsidRPr="00D2125C">
        <w:rPr>
          <w:rFonts w:ascii="Times New Roman" w:hAnsi="Times New Roman" w:cs="Times New Roman"/>
          <w:sz w:val="24"/>
          <w:szCs w:val="24"/>
        </w:rPr>
        <w:t>methods for approaching problems, and to resolving conceptual an</w:t>
      </w:r>
      <w:r>
        <w:rPr>
          <w:rFonts w:ascii="Times New Roman" w:hAnsi="Times New Roman" w:cs="Times New Roman"/>
          <w:sz w:val="24"/>
          <w:szCs w:val="24"/>
        </w:rPr>
        <w:t xml:space="preserve">d practical differences as teams </w:t>
      </w:r>
      <w:r w:rsidRPr="00D2125C">
        <w:rPr>
          <w:rFonts w:ascii="Times New Roman" w:hAnsi="Times New Roman" w:cs="Times New Roman"/>
          <w:sz w:val="24"/>
          <w:szCs w:val="24"/>
        </w:rPr>
        <w:t>move forward.</w:t>
      </w:r>
    </w:p>
    <w:p w14:paraId="0CB0D4F1" w14:textId="6B855458" w:rsidR="00D2125C" w:rsidRPr="00D2125C" w:rsidRDefault="00D2125C" w:rsidP="00D2125C">
      <w:pPr>
        <w:spacing w:line="240" w:lineRule="auto"/>
        <w:rPr>
          <w:rFonts w:ascii="Times New Roman" w:hAnsi="Times New Roman" w:cs="Times New Roman"/>
          <w:sz w:val="24"/>
          <w:szCs w:val="24"/>
        </w:rPr>
      </w:pPr>
      <w:r>
        <w:rPr>
          <w:rFonts w:ascii="Times New Roman" w:hAnsi="Times New Roman" w:cs="Times New Roman"/>
          <w:sz w:val="24"/>
          <w:szCs w:val="24"/>
        </w:rPr>
        <w:t>Teams should</w:t>
      </w:r>
      <w:r w:rsidRPr="00D2125C">
        <w:rPr>
          <w:rFonts w:ascii="Times New Roman" w:hAnsi="Times New Roman" w:cs="Times New Roman"/>
          <w:sz w:val="24"/>
          <w:szCs w:val="24"/>
        </w:rPr>
        <w:t xml:space="preserve"> expect frustration, bafflem</w:t>
      </w:r>
      <w:r>
        <w:rPr>
          <w:rFonts w:ascii="Times New Roman" w:hAnsi="Times New Roman" w:cs="Times New Roman"/>
          <w:sz w:val="24"/>
          <w:szCs w:val="24"/>
        </w:rPr>
        <w:t xml:space="preserve">ent, and, possibly, infuriation.  We require that team members </w:t>
      </w:r>
      <w:r w:rsidRPr="00D2125C">
        <w:rPr>
          <w:rFonts w:ascii="Times New Roman" w:hAnsi="Times New Roman" w:cs="Times New Roman"/>
          <w:sz w:val="24"/>
          <w:szCs w:val="24"/>
        </w:rPr>
        <w:t>“ride those reactions out” and stick with their commitment to working deeply and collaboratively with practitioners of other disciplines.  This reflects our view that bafflement and frustration are “steps along the way” to deeper and more profitable levels of interdisciplinary collaboration.  Funded researchers will be encouraged to view deep integration as a journey; we will support them through this journey via ongoing e-mail correspondence and conference interactions.</w:t>
      </w:r>
    </w:p>
    <w:p w14:paraId="278ED706" w14:textId="77777777" w:rsidR="002864B1" w:rsidRDefault="002864B1" w:rsidP="002864B1">
      <w:pPr>
        <w:autoSpaceDE w:val="0"/>
        <w:autoSpaceDN w:val="0"/>
        <w:adjustRightInd w:val="0"/>
        <w:spacing w:after="0" w:line="240" w:lineRule="auto"/>
        <w:rPr>
          <w:rFonts w:ascii="Times New Roman" w:hAnsi="Times New Roman" w:cs="Times New Roman"/>
          <w:b/>
          <w:sz w:val="24"/>
          <w:szCs w:val="24"/>
        </w:rPr>
      </w:pPr>
      <w:r w:rsidRPr="002864B1">
        <w:rPr>
          <w:rFonts w:ascii="Times New Roman" w:hAnsi="Times New Roman" w:cs="Times New Roman"/>
          <w:b/>
          <w:sz w:val="24"/>
          <w:szCs w:val="24"/>
        </w:rPr>
        <w:t>Project Timeline</w:t>
      </w:r>
      <w:r>
        <w:rPr>
          <w:rFonts w:ascii="Times New Roman" w:hAnsi="Times New Roman" w:cs="Times New Roman"/>
          <w:b/>
          <w:sz w:val="24"/>
          <w:szCs w:val="24"/>
        </w:rPr>
        <w:t xml:space="preserve"> </w:t>
      </w:r>
    </w:p>
    <w:p w14:paraId="2DDBB974" w14:textId="77777777" w:rsidR="002864B1" w:rsidRDefault="002864B1" w:rsidP="002864B1">
      <w:pPr>
        <w:autoSpaceDE w:val="0"/>
        <w:autoSpaceDN w:val="0"/>
        <w:adjustRightInd w:val="0"/>
        <w:spacing w:after="0" w:line="240" w:lineRule="auto"/>
        <w:rPr>
          <w:rFonts w:ascii="Times New Roman" w:hAnsi="Times New Roman" w:cs="Times New Roman"/>
          <w:b/>
          <w:sz w:val="24"/>
          <w:szCs w:val="24"/>
        </w:rPr>
      </w:pPr>
    </w:p>
    <w:p w14:paraId="61665A6D" w14:textId="6975DCF7" w:rsidR="00DF37A4" w:rsidRDefault="00C70F17" w:rsidP="00286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Awards are intended to</w:t>
      </w:r>
      <w:r w:rsidR="00D56F31">
        <w:rPr>
          <w:rFonts w:ascii="Times New Roman" w:hAnsi="Times New Roman" w:cs="Times New Roman"/>
          <w:sz w:val="24"/>
          <w:szCs w:val="24"/>
        </w:rPr>
        <w:t xml:space="preserve"> support re</w:t>
      </w:r>
      <w:r w:rsidR="00B81A1A">
        <w:rPr>
          <w:rFonts w:ascii="Times New Roman" w:hAnsi="Times New Roman" w:cs="Times New Roman"/>
          <w:sz w:val="24"/>
          <w:szCs w:val="24"/>
        </w:rPr>
        <w:t xml:space="preserve">search from </w:t>
      </w:r>
      <w:r w:rsidR="00D56F31">
        <w:rPr>
          <w:rFonts w:ascii="Times New Roman" w:hAnsi="Times New Roman" w:cs="Times New Roman"/>
          <w:sz w:val="24"/>
          <w:szCs w:val="24"/>
        </w:rPr>
        <w:t>September</w:t>
      </w:r>
      <w:r w:rsidR="00B81A1A">
        <w:rPr>
          <w:rFonts w:ascii="Times New Roman" w:hAnsi="Times New Roman" w:cs="Times New Roman"/>
          <w:sz w:val="24"/>
          <w:szCs w:val="24"/>
        </w:rPr>
        <w:t xml:space="preserve"> 1</w:t>
      </w:r>
      <w:r w:rsidR="00EC1B13">
        <w:rPr>
          <w:rFonts w:ascii="Times New Roman" w:hAnsi="Times New Roman" w:cs="Times New Roman"/>
          <w:sz w:val="24"/>
          <w:szCs w:val="24"/>
        </w:rPr>
        <w:t>, 2015</w:t>
      </w:r>
      <w:r>
        <w:rPr>
          <w:rFonts w:ascii="Times New Roman" w:hAnsi="Times New Roman" w:cs="Times New Roman"/>
          <w:sz w:val="24"/>
          <w:szCs w:val="24"/>
        </w:rPr>
        <w:t xml:space="preserve"> through May </w:t>
      </w:r>
      <w:r w:rsidR="00EC1B13">
        <w:rPr>
          <w:rFonts w:ascii="Times New Roman" w:hAnsi="Times New Roman" w:cs="Times New Roman"/>
          <w:sz w:val="24"/>
          <w:szCs w:val="24"/>
        </w:rPr>
        <w:t>31, 2017</w:t>
      </w:r>
      <w:r w:rsidR="006259FB">
        <w:rPr>
          <w:rFonts w:ascii="Times New Roman" w:hAnsi="Times New Roman" w:cs="Times New Roman"/>
          <w:sz w:val="24"/>
          <w:szCs w:val="24"/>
        </w:rPr>
        <w:t xml:space="preserve"> (</w:t>
      </w:r>
      <w:r w:rsidR="00971DEA">
        <w:rPr>
          <w:rFonts w:ascii="Times New Roman" w:hAnsi="Times New Roman" w:cs="Times New Roman"/>
          <w:sz w:val="24"/>
          <w:szCs w:val="24"/>
        </w:rPr>
        <w:t>two</w:t>
      </w:r>
      <w:r w:rsidR="006259FB">
        <w:rPr>
          <w:rFonts w:ascii="Times New Roman" w:hAnsi="Times New Roman" w:cs="Times New Roman"/>
          <w:sz w:val="24"/>
          <w:szCs w:val="24"/>
        </w:rPr>
        <w:t xml:space="preserve"> academic years </w:t>
      </w:r>
      <w:r w:rsidR="00971DEA">
        <w:rPr>
          <w:rFonts w:ascii="Times New Roman" w:hAnsi="Times New Roman" w:cs="Times New Roman"/>
          <w:sz w:val="24"/>
          <w:szCs w:val="24"/>
        </w:rPr>
        <w:t xml:space="preserve">and one </w:t>
      </w:r>
      <w:r w:rsidR="006259FB">
        <w:rPr>
          <w:rFonts w:ascii="Times New Roman" w:hAnsi="Times New Roman" w:cs="Times New Roman"/>
          <w:sz w:val="24"/>
          <w:szCs w:val="24"/>
        </w:rPr>
        <w:t xml:space="preserve">summer).  </w:t>
      </w:r>
      <w:r w:rsidR="00DF37A4">
        <w:rPr>
          <w:rFonts w:ascii="Times New Roman" w:hAnsi="Times New Roman" w:cs="Times New Roman"/>
          <w:sz w:val="24"/>
          <w:szCs w:val="24"/>
        </w:rPr>
        <w:t>Letter</w:t>
      </w:r>
      <w:r w:rsidR="002864B1">
        <w:rPr>
          <w:rFonts w:ascii="Times New Roman" w:hAnsi="Times New Roman" w:cs="Times New Roman"/>
          <w:sz w:val="24"/>
          <w:szCs w:val="24"/>
        </w:rPr>
        <w:t>s</w:t>
      </w:r>
      <w:r w:rsidR="00DF37A4">
        <w:rPr>
          <w:rFonts w:ascii="Times New Roman" w:hAnsi="Times New Roman" w:cs="Times New Roman"/>
          <w:sz w:val="24"/>
          <w:szCs w:val="24"/>
        </w:rPr>
        <w:t xml:space="preserve"> of intent a</w:t>
      </w:r>
      <w:r w:rsidR="00725247">
        <w:rPr>
          <w:rFonts w:ascii="Times New Roman" w:hAnsi="Times New Roman" w:cs="Times New Roman"/>
          <w:sz w:val="24"/>
          <w:szCs w:val="24"/>
        </w:rPr>
        <w:t>re due no later than</w:t>
      </w:r>
      <w:r w:rsidR="000B5587">
        <w:rPr>
          <w:rFonts w:ascii="Times New Roman" w:hAnsi="Times New Roman" w:cs="Times New Roman"/>
          <w:sz w:val="24"/>
          <w:szCs w:val="24"/>
        </w:rPr>
        <w:t xml:space="preserve"> November 15, 2</w:t>
      </w:r>
      <w:r w:rsidR="00EC1B13">
        <w:rPr>
          <w:rFonts w:ascii="Times New Roman" w:hAnsi="Times New Roman" w:cs="Times New Roman"/>
          <w:sz w:val="24"/>
          <w:szCs w:val="24"/>
        </w:rPr>
        <w:t>014. Ap</w:t>
      </w:r>
      <w:r w:rsidR="00DF37A4">
        <w:rPr>
          <w:rFonts w:ascii="Times New Roman" w:hAnsi="Times New Roman" w:cs="Times New Roman"/>
          <w:sz w:val="24"/>
          <w:szCs w:val="24"/>
        </w:rPr>
        <w:t xml:space="preserve">plicant teams who </w:t>
      </w:r>
      <w:r w:rsidR="00592F47">
        <w:rPr>
          <w:rFonts w:ascii="Times New Roman" w:hAnsi="Times New Roman" w:cs="Times New Roman"/>
          <w:sz w:val="24"/>
          <w:szCs w:val="24"/>
        </w:rPr>
        <w:t xml:space="preserve">are selected from </w:t>
      </w:r>
      <w:r w:rsidR="00DF37A4">
        <w:rPr>
          <w:rFonts w:ascii="Times New Roman" w:hAnsi="Times New Roman" w:cs="Times New Roman"/>
          <w:sz w:val="24"/>
          <w:szCs w:val="24"/>
        </w:rPr>
        <w:t>the first round of submissions will be expected to present their proposed projects at an interdisciplinary forum to be held at Mar</w:t>
      </w:r>
      <w:r w:rsidR="00725247">
        <w:rPr>
          <w:rFonts w:ascii="Times New Roman" w:hAnsi="Times New Roman" w:cs="Times New Roman"/>
          <w:sz w:val="24"/>
          <w:szCs w:val="24"/>
        </w:rPr>
        <w:t>quette University in mid-March</w:t>
      </w:r>
      <w:r w:rsidR="00EC1B13">
        <w:rPr>
          <w:rFonts w:ascii="Times New Roman" w:hAnsi="Times New Roman" w:cs="Times New Roman"/>
          <w:sz w:val="24"/>
          <w:szCs w:val="24"/>
        </w:rPr>
        <w:t xml:space="preserve"> 2015</w:t>
      </w:r>
      <w:r w:rsidR="00DF37A4">
        <w:rPr>
          <w:rFonts w:ascii="Times New Roman" w:hAnsi="Times New Roman" w:cs="Times New Roman"/>
          <w:sz w:val="24"/>
          <w:szCs w:val="24"/>
        </w:rPr>
        <w:t>.  A core project team will decide which of the applicants will be invited to submit full proposals.  Full propo</w:t>
      </w:r>
      <w:r w:rsidR="00B81A1A">
        <w:rPr>
          <w:rFonts w:ascii="Times New Roman" w:hAnsi="Times New Roman" w:cs="Times New Roman"/>
          <w:sz w:val="24"/>
          <w:szCs w:val="24"/>
        </w:rPr>
        <w:t>sals are due no later than June 15</w:t>
      </w:r>
      <w:r w:rsidR="00EC1B13">
        <w:rPr>
          <w:rFonts w:ascii="Times New Roman" w:hAnsi="Times New Roman" w:cs="Times New Roman"/>
          <w:sz w:val="24"/>
          <w:szCs w:val="24"/>
        </w:rPr>
        <w:t>, 2015</w:t>
      </w:r>
      <w:r w:rsidR="00DF37A4">
        <w:rPr>
          <w:rFonts w:ascii="Times New Roman" w:hAnsi="Times New Roman" w:cs="Times New Roman"/>
          <w:sz w:val="24"/>
          <w:szCs w:val="24"/>
        </w:rPr>
        <w:t>.  Awardees will be not</w:t>
      </w:r>
      <w:r w:rsidR="00725247">
        <w:rPr>
          <w:rFonts w:ascii="Times New Roman" w:hAnsi="Times New Roman" w:cs="Times New Roman"/>
          <w:sz w:val="24"/>
          <w:szCs w:val="24"/>
        </w:rPr>
        <w:t xml:space="preserve">ified no later than August 1, </w:t>
      </w:r>
      <w:r w:rsidR="00EC1B13">
        <w:rPr>
          <w:rFonts w:ascii="Times New Roman" w:hAnsi="Times New Roman" w:cs="Times New Roman"/>
          <w:sz w:val="24"/>
          <w:szCs w:val="24"/>
        </w:rPr>
        <w:t>2015</w:t>
      </w:r>
      <w:r w:rsidR="00DF37A4">
        <w:rPr>
          <w:rFonts w:ascii="Times New Roman" w:hAnsi="Times New Roman" w:cs="Times New Roman"/>
          <w:sz w:val="24"/>
          <w:szCs w:val="24"/>
        </w:rPr>
        <w:t xml:space="preserve">.  </w:t>
      </w:r>
      <w:r w:rsidR="002864B1">
        <w:rPr>
          <w:rFonts w:ascii="Times New Roman" w:hAnsi="Times New Roman" w:cs="Times New Roman"/>
          <w:sz w:val="24"/>
          <w:szCs w:val="24"/>
        </w:rPr>
        <w:t xml:space="preserve">Awardees will be expected to present their work at conferences at Marquette University or The University of Notre Dame in </w:t>
      </w:r>
      <w:r w:rsidR="00EC1B13">
        <w:rPr>
          <w:rFonts w:ascii="Times New Roman" w:hAnsi="Times New Roman" w:cs="Times New Roman"/>
          <w:sz w:val="24"/>
          <w:szCs w:val="24"/>
        </w:rPr>
        <w:t xml:space="preserve">mid-May, 2016 </w:t>
      </w:r>
      <w:r w:rsidR="002864B1">
        <w:rPr>
          <w:rFonts w:ascii="Times New Roman" w:hAnsi="Times New Roman" w:cs="Times New Roman"/>
          <w:sz w:val="24"/>
          <w:szCs w:val="24"/>
        </w:rPr>
        <w:t xml:space="preserve">and </w:t>
      </w:r>
      <w:r w:rsidR="004B7B74">
        <w:rPr>
          <w:rFonts w:ascii="Times New Roman" w:hAnsi="Times New Roman" w:cs="Times New Roman"/>
          <w:sz w:val="24"/>
          <w:szCs w:val="24"/>
        </w:rPr>
        <w:t xml:space="preserve">early </w:t>
      </w:r>
      <w:r w:rsidR="00EC1B13">
        <w:rPr>
          <w:rFonts w:ascii="Times New Roman" w:hAnsi="Times New Roman" w:cs="Times New Roman"/>
          <w:sz w:val="24"/>
          <w:szCs w:val="24"/>
        </w:rPr>
        <w:t>March 2017</w:t>
      </w:r>
      <w:r w:rsidR="002864B1">
        <w:rPr>
          <w:rFonts w:ascii="Times New Roman" w:hAnsi="Times New Roman" w:cs="Times New Roman"/>
          <w:sz w:val="24"/>
          <w:szCs w:val="24"/>
        </w:rPr>
        <w:t xml:space="preserve">.  </w:t>
      </w:r>
      <w:r w:rsidR="004B7B74">
        <w:rPr>
          <w:rFonts w:ascii="Times New Roman" w:hAnsi="Times New Roman" w:cs="Times New Roman"/>
          <w:sz w:val="24"/>
          <w:szCs w:val="24"/>
        </w:rPr>
        <w:t>A</w:t>
      </w:r>
      <w:r w:rsidR="00EC3AF1">
        <w:rPr>
          <w:rFonts w:ascii="Times New Roman" w:hAnsi="Times New Roman" w:cs="Times New Roman"/>
          <w:sz w:val="24"/>
          <w:szCs w:val="24"/>
        </w:rPr>
        <w:t xml:space="preserve">wardees </w:t>
      </w:r>
      <w:r w:rsidR="005D2FCE">
        <w:rPr>
          <w:rFonts w:ascii="Times New Roman" w:hAnsi="Times New Roman" w:cs="Times New Roman"/>
          <w:sz w:val="24"/>
          <w:szCs w:val="24"/>
        </w:rPr>
        <w:t xml:space="preserve">will be expected </w:t>
      </w:r>
      <w:r w:rsidR="00EC3AF1">
        <w:rPr>
          <w:rFonts w:ascii="Times New Roman" w:hAnsi="Times New Roman" w:cs="Times New Roman"/>
          <w:sz w:val="24"/>
          <w:szCs w:val="24"/>
        </w:rPr>
        <w:t xml:space="preserve">to produce book manuscripts </w:t>
      </w:r>
      <w:r w:rsidR="00683696">
        <w:rPr>
          <w:rFonts w:ascii="Times New Roman" w:hAnsi="Times New Roman" w:cs="Times New Roman"/>
          <w:sz w:val="24"/>
          <w:szCs w:val="24"/>
        </w:rPr>
        <w:t>or articles for publication,</w:t>
      </w:r>
      <w:r w:rsidR="00EC3AF1">
        <w:rPr>
          <w:rFonts w:ascii="Times New Roman" w:hAnsi="Times New Roman" w:cs="Times New Roman"/>
          <w:sz w:val="24"/>
          <w:szCs w:val="24"/>
        </w:rPr>
        <w:t xml:space="preserve"> </w:t>
      </w:r>
      <w:r w:rsidR="004B7B74">
        <w:rPr>
          <w:rFonts w:ascii="Times New Roman" w:hAnsi="Times New Roman" w:cs="Times New Roman"/>
          <w:sz w:val="24"/>
          <w:szCs w:val="24"/>
        </w:rPr>
        <w:t xml:space="preserve">and, upon invitation, </w:t>
      </w:r>
      <w:r w:rsidR="00EC3AF1">
        <w:rPr>
          <w:rFonts w:ascii="Times New Roman" w:hAnsi="Times New Roman" w:cs="Times New Roman"/>
          <w:sz w:val="24"/>
          <w:szCs w:val="24"/>
        </w:rPr>
        <w:t>to contribute an essay to a volume to be co-edited by the “Self, Motivation, and Virtue” project co-directors, Drs. Darcia Narvaez of The University of Notre Dame and Nancy E. Snow of</w:t>
      </w:r>
      <w:r w:rsidR="004B7B74">
        <w:rPr>
          <w:rFonts w:ascii="Times New Roman" w:hAnsi="Times New Roman" w:cs="Times New Roman"/>
          <w:sz w:val="24"/>
          <w:szCs w:val="24"/>
        </w:rPr>
        <w:t xml:space="preserve"> Marquette University.  They will also be expected</w:t>
      </w:r>
      <w:r w:rsidR="00683696">
        <w:rPr>
          <w:rFonts w:ascii="Times New Roman" w:hAnsi="Times New Roman" w:cs="Times New Roman"/>
          <w:sz w:val="24"/>
          <w:szCs w:val="24"/>
        </w:rPr>
        <w:t xml:space="preserve"> to allow their research results to be digitally archived at Marquette University.</w:t>
      </w:r>
      <w:r w:rsidR="00EC3AF1">
        <w:rPr>
          <w:rFonts w:ascii="Times New Roman" w:hAnsi="Times New Roman" w:cs="Times New Roman"/>
          <w:sz w:val="24"/>
          <w:szCs w:val="24"/>
        </w:rPr>
        <w:t xml:space="preserve"> </w:t>
      </w:r>
      <w:r w:rsidR="00683696">
        <w:rPr>
          <w:rFonts w:ascii="Times New Roman" w:hAnsi="Times New Roman" w:cs="Times New Roman"/>
          <w:sz w:val="24"/>
          <w:szCs w:val="24"/>
        </w:rPr>
        <w:t xml:space="preserve"> Ideally, dissemination of awardees’ research results should also be made electronically via their personal websites.</w:t>
      </w:r>
    </w:p>
    <w:p w14:paraId="7A270FDB" w14:textId="3D357DA4" w:rsidR="004D1D3F" w:rsidRDefault="004D1D3F" w:rsidP="002864B1">
      <w:pPr>
        <w:autoSpaceDE w:val="0"/>
        <w:autoSpaceDN w:val="0"/>
        <w:adjustRightInd w:val="0"/>
        <w:spacing w:after="0" w:line="240" w:lineRule="auto"/>
        <w:rPr>
          <w:rFonts w:ascii="Times New Roman" w:hAnsi="Times New Roman" w:cs="Times New Roman"/>
          <w:sz w:val="24"/>
          <w:szCs w:val="24"/>
        </w:rPr>
      </w:pPr>
    </w:p>
    <w:p w14:paraId="47983B78" w14:textId="77777777" w:rsidR="00825988" w:rsidRPr="00825988" w:rsidRDefault="00825988" w:rsidP="002864B1">
      <w:pPr>
        <w:autoSpaceDE w:val="0"/>
        <w:autoSpaceDN w:val="0"/>
        <w:adjustRightInd w:val="0"/>
        <w:spacing w:after="0" w:line="240" w:lineRule="auto"/>
        <w:rPr>
          <w:rFonts w:ascii="Times New Roman" w:hAnsi="Times New Roman" w:cs="Times New Roman"/>
          <w:b/>
          <w:sz w:val="24"/>
          <w:szCs w:val="24"/>
        </w:rPr>
      </w:pPr>
      <w:r w:rsidRPr="00825988">
        <w:rPr>
          <w:rFonts w:ascii="Times New Roman" w:hAnsi="Times New Roman" w:cs="Times New Roman"/>
          <w:b/>
          <w:sz w:val="24"/>
          <w:szCs w:val="24"/>
        </w:rPr>
        <w:t>Key Questions</w:t>
      </w:r>
    </w:p>
    <w:p w14:paraId="362E4EA0" w14:textId="77777777" w:rsidR="00825988" w:rsidRDefault="00825988" w:rsidP="002864B1">
      <w:pPr>
        <w:autoSpaceDE w:val="0"/>
        <w:autoSpaceDN w:val="0"/>
        <w:adjustRightInd w:val="0"/>
        <w:spacing w:after="0" w:line="240" w:lineRule="auto"/>
        <w:rPr>
          <w:rFonts w:ascii="Times New Roman" w:hAnsi="Times New Roman" w:cs="Times New Roman"/>
          <w:sz w:val="24"/>
          <w:szCs w:val="24"/>
        </w:rPr>
      </w:pPr>
    </w:p>
    <w:p w14:paraId="298B1669" w14:textId="3B0012B6" w:rsidR="000C1E17" w:rsidRDefault="000C1E17" w:rsidP="000C1E17">
      <w:pPr>
        <w:pStyle w:val="ListParagraph"/>
        <w:numPr>
          <w:ilvl w:val="0"/>
          <w:numId w:val="1"/>
        </w:numPr>
        <w:spacing w:line="240" w:lineRule="auto"/>
        <w:rPr>
          <w:rFonts w:ascii="Times New Roman" w:hAnsi="Times New Roman" w:cs="Times New Roman"/>
          <w:sz w:val="24"/>
          <w:szCs w:val="24"/>
        </w:rPr>
      </w:pPr>
      <w:r w:rsidRPr="000C1E17">
        <w:rPr>
          <w:rFonts w:ascii="Times New Roman" w:hAnsi="Times New Roman" w:cs="Times New Roman"/>
          <w:sz w:val="24"/>
          <w:szCs w:val="24"/>
        </w:rPr>
        <w:t>How will your project advance research on the self, its development, motivation, and virtue in ways that differ from current research perspectives?</w:t>
      </w:r>
    </w:p>
    <w:p w14:paraId="57E77C28" w14:textId="77777777" w:rsidR="000C1E17" w:rsidRPr="004561E6" w:rsidRDefault="000C1E17" w:rsidP="000C1E17">
      <w:pPr>
        <w:pStyle w:val="ListParagraph"/>
        <w:numPr>
          <w:ilvl w:val="0"/>
          <w:numId w:val="1"/>
        </w:numPr>
        <w:spacing w:line="240" w:lineRule="auto"/>
        <w:rPr>
          <w:rFonts w:ascii="Times New Roman" w:hAnsi="Times New Roman" w:cs="Times New Roman"/>
          <w:sz w:val="24"/>
          <w:szCs w:val="24"/>
        </w:rPr>
      </w:pPr>
      <w:r w:rsidRPr="004561E6">
        <w:rPr>
          <w:rFonts w:ascii="Times New Roman" w:hAnsi="Times New Roman" w:cs="Times New Roman"/>
          <w:sz w:val="24"/>
          <w:szCs w:val="24"/>
        </w:rPr>
        <w:t xml:space="preserve">How will your project develop and use innovative methodologies for studying the self, its development, motivation, and virtue? </w:t>
      </w:r>
    </w:p>
    <w:p w14:paraId="6692E558" w14:textId="39F0C21C" w:rsidR="001E261B" w:rsidRPr="000C1E17"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How w</w:t>
      </w:r>
      <w:r w:rsidR="000C1E17" w:rsidRPr="000C1E17">
        <w:rPr>
          <w:rFonts w:ascii="Times New Roman" w:hAnsi="Times New Roman" w:cs="Times New Roman"/>
          <w:sz w:val="24"/>
          <w:szCs w:val="24"/>
        </w:rPr>
        <w:t>ill your project address the nature of the self or its</w:t>
      </w:r>
      <w:r w:rsidR="00825988" w:rsidRPr="000C1E17">
        <w:rPr>
          <w:rFonts w:ascii="Times New Roman" w:hAnsi="Times New Roman" w:cs="Times New Roman"/>
          <w:sz w:val="24"/>
          <w:szCs w:val="24"/>
        </w:rPr>
        <w:t xml:space="preserve"> relat</w:t>
      </w:r>
      <w:r w:rsidR="000C1E17" w:rsidRPr="000C1E17">
        <w:rPr>
          <w:rFonts w:ascii="Times New Roman" w:hAnsi="Times New Roman" w:cs="Times New Roman"/>
          <w:sz w:val="24"/>
          <w:szCs w:val="24"/>
        </w:rPr>
        <w:t>ion</w:t>
      </w:r>
      <w:r w:rsidR="00825988" w:rsidRPr="000C1E17">
        <w:rPr>
          <w:rFonts w:ascii="Times New Roman" w:hAnsi="Times New Roman" w:cs="Times New Roman"/>
          <w:sz w:val="24"/>
          <w:szCs w:val="24"/>
        </w:rPr>
        <w:t xml:space="preserve"> to the self-concept, moral identity, and moral character?</w:t>
      </w:r>
      <w:r w:rsidR="000C1E17" w:rsidRPr="000C1E17">
        <w:rPr>
          <w:rFonts w:ascii="Times New Roman" w:hAnsi="Times New Roman" w:cs="Times New Roman"/>
          <w:sz w:val="24"/>
          <w:szCs w:val="24"/>
        </w:rPr>
        <w:t xml:space="preserve"> </w:t>
      </w:r>
      <w:r w:rsidR="000C1E17">
        <w:rPr>
          <w:rFonts w:ascii="Times New Roman" w:hAnsi="Times New Roman" w:cs="Times New Roman"/>
          <w:sz w:val="24"/>
          <w:szCs w:val="24"/>
        </w:rPr>
        <w:t xml:space="preserve"> Whether </w:t>
      </w:r>
      <w:r w:rsidR="001E261B" w:rsidRPr="000C1E17">
        <w:rPr>
          <w:rFonts w:ascii="Times New Roman" w:hAnsi="Times New Roman" w:cs="Times New Roman"/>
          <w:sz w:val="24"/>
          <w:szCs w:val="24"/>
        </w:rPr>
        <w:t xml:space="preserve">the self </w:t>
      </w:r>
      <w:r w:rsidR="000C1E17">
        <w:rPr>
          <w:rFonts w:ascii="Times New Roman" w:hAnsi="Times New Roman" w:cs="Times New Roman"/>
          <w:sz w:val="24"/>
          <w:szCs w:val="24"/>
        </w:rPr>
        <w:t xml:space="preserve">is </w:t>
      </w:r>
      <w:r w:rsidR="001E261B" w:rsidRPr="000C1E17">
        <w:rPr>
          <w:rFonts w:ascii="Times New Roman" w:hAnsi="Times New Roman" w:cs="Times New Roman"/>
          <w:sz w:val="24"/>
          <w:szCs w:val="24"/>
        </w:rPr>
        <w:t xml:space="preserve">unified or fragmented?  To what extent does the coordination or lack thereof of conscious and </w:t>
      </w:r>
      <w:proofErr w:type="spellStart"/>
      <w:r w:rsidR="001E261B" w:rsidRPr="000C1E17">
        <w:rPr>
          <w:rFonts w:ascii="Times New Roman" w:hAnsi="Times New Roman" w:cs="Times New Roman"/>
          <w:sz w:val="24"/>
          <w:szCs w:val="24"/>
        </w:rPr>
        <w:t>nonconscious</w:t>
      </w:r>
      <w:proofErr w:type="spellEnd"/>
      <w:r w:rsidR="001E261B" w:rsidRPr="000C1E17">
        <w:rPr>
          <w:rFonts w:ascii="Times New Roman" w:hAnsi="Times New Roman" w:cs="Times New Roman"/>
          <w:sz w:val="24"/>
          <w:szCs w:val="24"/>
        </w:rPr>
        <w:t xml:space="preserve"> processing affect the unity of the self and the prospects for the development of character? </w:t>
      </w:r>
      <w:r w:rsidR="00F4131D" w:rsidRPr="000C1E17">
        <w:rPr>
          <w:rFonts w:ascii="Times New Roman" w:hAnsi="Times New Roman" w:cs="Times New Roman"/>
          <w:sz w:val="24"/>
          <w:szCs w:val="24"/>
        </w:rPr>
        <w:t xml:space="preserve"> To what extent, if at all, are the cognitive and motivational constituents of the self sufficiently unified so that the self can possess a robustly virtuous character? </w:t>
      </w:r>
    </w:p>
    <w:p w14:paraId="2C754081" w14:textId="24A7C7CC" w:rsidR="004A0740"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0C1E17">
        <w:rPr>
          <w:rFonts w:ascii="Times New Roman" w:hAnsi="Times New Roman" w:cs="Times New Roman"/>
          <w:sz w:val="24"/>
          <w:szCs w:val="24"/>
        </w:rPr>
        <w:t>your project address t</w:t>
      </w:r>
      <w:r w:rsidR="004A0740" w:rsidRPr="004561E6">
        <w:rPr>
          <w:rFonts w:ascii="Times New Roman" w:hAnsi="Times New Roman" w:cs="Times New Roman"/>
          <w:sz w:val="24"/>
          <w:szCs w:val="24"/>
        </w:rPr>
        <w:t xml:space="preserve">o what extent conceptions of the self, character, and virtue from </w:t>
      </w:r>
      <w:r w:rsidR="00EE438B" w:rsidRPr="004561E6">
        <w:rPr>
          <w:rFonts w:ascii="Times New Roman" w:hAnsi="Times New Roman" w:cs="Times New Roman"/>
          <w:sz w:val="24"/>
          <w:szCs w:val="24"/>
        </w:rPr>
        <w:t xml:space="preserve">non-western </w:t>
      </w:r>
      <w:r w:rsidR="004A0740" w:rsidRPr="004561E6">
        <w:rPr>
          <w:rFonts w:ascii="Times New Roman" w:hAnsi="Times New Roman" w:cs="Times New Roman"/>
          <w:sz w:val="24"/>
          <w:szCs w:val="24"/>
        </w:rPr>
        <w:t xml:space="preserve">philosophy and psychology </w:t>
      </w:r>
      <w:r w:rsidR="00ED0473">
        <w:rPr>
          <w:rFonts w:ascii="Times New Roman" w:hAnsi="Times New Roman" w:cs="Times New Roman"/>
          <w:sz w:val="24"/>
          <w:szCs w:val="24"/>
        </w:rPr>
        <w:t xml:space="preserve">can </w:t>
      </w:r>
      <w:r w:rsidR="004A0740" w:rsidRPr="004561E6">
        <w:rPr>
          <w:rFonts w:ascii="Times New Roman" w:hAnsi="Times New Roman" w:cs="Times New Roman"/>
          <w:sz w:val="24"/>
          <w:szCs w:val="24"/>
        </w:rPr>
        <w:t xml:space="preserve">shed light on current western debates on these topics? </w:t>
      </w:r>
    </w:p>
    <w:p w14:paraId="29385F0B" w14:textId="6EEB45DA" w:rsidR="000C1E17" w:rsidRPr="004561E6" w:rsidRDefault="00AD4D7E" w:rsidP="000C1E1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0C1E17">
        <w:rPr>
          <w:rFonts w:ascii="Times New Roman" w:hAnsi="Times New Roman" w:cs="Times New Roman"/>
          <w:sz w:val="24"/>
          <w:szCs w:val="24"/>
        </w:rPr>
        <w:t xml:space="preserve">your project address the </w:t>
      </w:r>
      <w:r w:rsidR="00825988" w:rsidRPr="000C1E17">
        <w:rPr>
          <w:rFonts w:ascii="Times New Roman" w:hAnsi="Times New Roman" w:cs="Times New Roman"/>
          <w:sz w:val="24"/>
          <w:szCs w:val="24"/>
        </w:rPr>
        <w:t>self</w:t>
      </w:r>
      <w:r w:rsidR="000C1E17">
        <w:rPr>
          <w:rFonts w:ascii="Times New Roman" w:hAnsi="Times New Roman" w:cs="Times New Roman"/>
          <w:sz w:val="24"/>
          <w:szCs w:val="24"/>
        </w:rPr>
        <w:t>’s relation</w:t>
      </w:r>
      <w:r w:rsidR="00825988" w:rsidRPr="000C1E17">
        <w:rPr>
          <w:rFonts w:ascii="Times New Roman" w:hAnsi="Times New Roman" w:cs="Times New Roman"/>
          <w:sz w:val="24"/>
          <w:szCs w:val="24"/>
        </w:rPr>
        <w:t xml:space="preserve"> to motivation?</w:t>
      </w:r>
      <w:r w:rsidR="000C1E17" w:rsidRPr="000C1E17">
        <w:rPr>
          <w:rFonts w:ascii="Times New Roman" w:hAnsi="Times New Roman" w:cs="Times New Roman"/>
          <w:sz w:val="24"/>
          <w:szCs w:val="24"/>
        </w:rPr>
        <w:t xml:space="preserve">  </w:t>
      </w:r>
      <w:r w:rsidR="000C1E17">
        <w:rPr>
          <w:rFonts w:ascii="Times New Roman" w:hAnsi="Times New Roman" w:cs="Times New Roman"/>
          <w:sz w:val="24"/>
          <w:szCs w:val="24"/>
        </w:rPr>
        <w:t xml:space="preserve">Whether </w:t>
      </w:r>
      <w:r w:rsidR="00825988" w:rsidRPr="000C1E17">
        <w:rPr>
          <w:rFonts w:ascii="Times New Roman" w:hAnsi="Times New Roman" w:cs="Times New Roman"/>
          <w:sz w:val="24"/>
          <w:szCs w:val="24"/>
        </w:rPr>
        <w:t>appropriate motivation necessary for virtuous action</w:t>
      </w:r>
      <w:r w:rsidR="000C1E17">
        <w:rPr>
          <w:rFonts w:ascii="Times New Roman" w:hAnsi="Times New Roman" w:cs="Times New Roman"/>
          <w:sz w:val="24"/>
          <w:szCs w:val="24"/>
        </w:rPr>
        <w:t xml:space="preserve"> or </w:t>
      </w:r>
      <w:r w:rsidR="00825988" w:rsidRPr="000C1E17">
        <w:rPr>
          <w:rFonts w:ascii="Times New Roman" w:hAnsi="Times New Roman" w:cs="Times New Roman"/>
          <w:sz w:val="24"/>
          <w:szCs w:val="24"/>
        </w:rPr>
        <w:t>for the development of virtuous dispositions?</w:t>
      </w:r>
      <w:r w:rsidR="000C1E17">
        <w:rPr>
          <w:rFonts w:ascii="Times New Roman" w:hAnsi="Times New Roman" w:cs="Times New Roman"/>
          <w:sz w:val="24"/>
          <w:szCs w:val="24"/>
        </w:rPr>
        <w:t xml:space="preserve">  </w:t>
      </w: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0C1E17" w:rsidRPr="004561E6">
        <w:rPr>
          <w:rFonts w:ascii="Times New Roman" w:hAnsi="Times New Roman" w:cs="Times New Roman"/>
          <w:sz w:val="24"/>
          <w:szCs w:val="24"/>
        </w:rPr>
        <w:t>your pro</w:t>
      </w:r>
      <w:r w:rsidR="007E4F1A">
        <w:rPr>
          <w:rFonts w:ascii="Times New Roman" w:hAnsi="Times New Roman" w:cs="Times New Roman"/>
          <w:sz w:val="24"/>
          <w:szCs w:val="24"/>
        </w:rPr>
        <w:t>ject shed light on which motivations</w:t>
      </w:r>
      <w:r w:rsidR="000C1E17" w:rsidRPr="004561E6">
        <w:rPr>
          <w:rFonts w:ascii="Times New Roman" w:hAnsi="Times New Roman" w:cs="Times New Roman"/>
          <w:sz w:val="24"/>
          <w:szCs w:val="24"/>
        </w:rPr>
        <w:t xml:space="preserve"> are virtuous, how they develop, their strength and endurance, how they can resist corruption, how temptation can be resisted, </w:t>
      </w:r>
      <w:r w:rsidR="007E4F1A">
        <w:rPr>
          <w:rFonts w:ascii="Times New Roman" w:hAnsi="Times New Roman" w:cs="Times New Roman"/>
          <w:sz w:val="24"/>
          <w:szCs w:val="24"/>
        </w:rPr>
        <w:t xml:space="preserve">the structure of virtuous motivation, </w:t>
      </w:r>
      <w:proofErr w:type="spellStart"/>
      <w:r w:rsidR="007E4F1A">
        <w:rPr>
          <w:rFonts w:ascii="Times New Roman" w:hAnsi="Times New Roman" w:cs="Times New Roman"/>
          <w:sz w:val="24"/>
          <w:szCs w:val="24"/>
        </w:rPr>
        <w:t>nonconscious</w:t>
      </w:r>
      <w:proofErr w:type="spellEnd"/>
      <w:r w:rsidR="007E4F1A">
        <w:rPr>
          <w:rFonts w:ascii="Times New Roman" w:hAnsi="Times New Roman" w:cs="Times New Roman"/>
          <w:sz w:val="24"/>
          <w:szCs w:val="24"/>
        </w:rPr>
        <w:t xml:space="preserve"> as opposed to conscious virtuous motivation, </w:t>
      </w:r>
      <w:r w:rsidR="000C1E17" w:rsidRPr="004561E6">
        <w:rPr>
          <w:rFonts w:ascii="Times New Roman" w:hAnsi="Times New Roman" w:cs="Times New Roman"/>
          <w:sz w:val="24"/>
          <w:szCs w:val="24"/>
        </w:rPr>
        <w:t>or other questions crucial to understanding how strongly virtuous character can be formed and sustained?</w:t>
      </w:r>
      <w:r w:rsidR="007E4F1A">
        <w:rPr>
          <w:rFonts w:ascii="Times New Roman" w:hAnsi="Times New Roman" w:cs="Times New Roman"/>
          <w:sz w:val="24"/>
          <w:szCs w:val="24"/>
        </w:rPr>
        <w:t xml:space="preserve">  </w:t>
      </w:r>
    </w:p>
    <w:p w14:paraId="72A2FC17" w14:textId="346C698B"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your project address theorized differences between personality traits and character traits?</w:t>
      </w:r>
    </w:p>
    <w:p w14:paraId="71ADE90D" w14:textId="010C6D90"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 xml:space="preserve">your project address questions of how personality and character traits can interact or combine to hinder or help the development and sustenance of virtuous dispositions? </w:t>
      </w:r>
    </w:p>
    <w:p w14:paraId="37D28ABD" w14:textId="5FC252C9"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 xml:space="preserve">your project advance research on what McAdams (2006) calls the “characteristic adaptations” of the individual, that is, how individuals develop and express their own moral identities through virtuous behavior? </w:t>
      </w:r>
    </w:p>
    <w:p w14:paraId="2321479C" w14:textId="32FA9273"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your project investigate the role of narrative in the construction of virtuous lives?</w:t>
      </w:r>
    </w:p>
    <w:p w14:paraId="4EC4E212" w14:textId="5FADF6F2"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 xml:space="preserve">your project address developmental trajectories of how virtue and virtuous motivation emerge and are shaped over time? </w:t>
      </w:r>
    </w:p>
    <w:p w14:paraId="7221A16E" w14:textId="62D33B1F"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Pr="004561E6">
        <w:rPr>
          <w:rFonts w:ascii="Times New Roman" w:hAnsi="Times New Roman" w:cs="Times New Roman"/>
          <w:sz w:val="24"/>
          <w:szCs w:val="24"/>
        </w:rPr>
        <w:t xml:space="preserve">ill </w:t>
      </w:r>
      <w:r w:rsidR="00825988" w:rsidRPr="004561E6">
        <w:rPr>
          <w:rFonts w:ascii="Times New Roman" w:hAnsi="Times New Roman" w:cs="Times New Roman"/>
          <w:sz w:val="24"/>
          <w:szCs w:val="24"/>
        </w:rPr>
        <w:t xml:space="preserve">your project address the social dimensions of virtue, for example, how virtuous motivation is elicited by, and taught and learned through, social interaction? </w:t>
      </w:r>
    </w:p>
    <w:p w14:paraId="0F3AF173" w14:textId="1CECBC3C" w:rsidR="00825988" w:rsidRPr="004561E6" w:rsidRDefault="00AD4D7E" w:rsidP="004561E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w</w:t>
      </w:r>
      <w:r w:rsidR="00825988" w:rsidRPr="004561E6">
        <w:rPr>
          <w:rFonts w:ascii="Times New Roman" w:hAnsi="Times New Roman" w:cs="Times New Roman"/>
          <w:sz w:val="24"/>
          <w:szCs w:val="24"/>
        </w:rPr>
        <w:t>ill your project address the influence of social roles, institutions, and cultures on the development or inhibition of virtuous motivation?</w:t>
      </w:r>
    </w:p>
    <w:p w14:paraId="634D7F40" w14:textId="77777777" w:rsidR="00825988" w:rsidRPr="00A83335" w:rsidRDefault="00825988" w:rsidP="00825988">
      <w:pPr>
        <w:rPr>
          <w:rFonts w:ascii="Times New Roman" w:hAnsi="Times New Roman" w:cs="Times New Roman"/>
          <w:b/>
          <w:sz w:val="24"/>
          <w:szCs w:val="24"/>
        </w:rPr>
      </w:pPr>
      <w:r w:rsidRPr="00A83335">
        <w:rPr>
          <w:rFonts w:ascii="Times New Roman" w:hAnsi="Times New Roman" w:cs="Times New Roman"/>
          <w:b/>
          <w:sz w:val="24"/>
          <w:szCs w:val="24"/>
        </w:rPr>
        <w:t>Application Instructions</w:t>
      </w:r>
    </w:p>
    <w:p w14:paraId="2F17961D" w14:textId="77777777" w:rsidR="00825988" w:rsidRPr="004D6007" w:rsidRDefault="00825988" w:rsidP="00825988">
      <w:pPr>
        <w:rPr>
          <w:rFonts w:ascii="Times New Roman" w:hAnsi="Times New Roman" w:cs="Times New Roman"/>
          <w:i/>
        </w:rPr>
      </w:pPr>
      <w:r w:rsidRPr="004D6007">
        <w:rPr>
          <w:rFonts w:ascii="Times New Roman" w:hAnsi="Times New Roman" w:cs="Times New Roman"/>
          <w:i/>
        </w:rPr>
        <w:t>Letter of Intent (LOI) Stage</w:t>
      </w:r>
    </w:p>
    <w:p w14:paraId="36E6A489" w14:textId="5E35B2E0" w:rsidR="00825988" w:rsidRDefault="00825988" w:rsidP="00286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Letters of intent a</w:t>
      </w:r>
      <w:r w:rsidR="00725247">
        <w:rPr>
          <w:rFonts w:ascii="Times New Roman" w:hAnsi="Times New Roman" w:cs="Times New Roman"/>
          <w:sz w:val="24"/>
          <w:szCs w:val="24"/>
        </w:rPr>
        <w:t xml:space="preserve">re </w:t>
      </w:r>
      <w:r w:rsidR="000B5587">
        <w:rPr>
          <w:rFonts w:ascii="Times New Roman" w:hAnsi="Times New Roman" w:cs="Times New Roman"/>
          <w:sz w:val="24"/>
          <w:szCs w:val="24"/>
        </w:rPr>
        <w:t>due no later than Nov</w:t>
      </w:r>
      <w:r w:rsidR="00725247">
        <w:rPr>
          <w:rFonts w:ascii="Times New Roman" w:hAnsi="Times New Roman" w:cs="Times New Roman"/>
          <w:sz w:val="24"/>
          <w:szCs w:val="24"/>
        </w:rPr>
        <w:t>ember 1</w:t>
      </w:r>
      <w:r w:rsidR="000B5587">
        <w:rPr>
          <w:rFonts w:ascii="Times New Roman" w:hAnsi="Times New Roman" w:cs="Times New Roman"/>
          <w:sz w:val="24"/>
          <w:szCs w:val="24"/>
        </w:rPr>
        <w:t>5</w:t>
      </w:r>
      <w:r w:rsidR="001D368A">
        <w:rPr>
          <w:rFonts w:ascii="Times New Roman" w:hAnsi="Times New Roman" w:cs="Times New Roman"/>
          <w:sz w:val="24"/>
          <w:szCs w:val="24"/>
        </w:rPr>
        <w:t>, 2014</w:t>
      </w:r>
      <w:r w:rsidR="004F6EF3">
        <w:rPr>
          <w:rFonts w:ascii="Times New Roman" w:hAnsi="Times New Roman" w:cs="Times New Roman"/>
          <w:sz w:val="24"/>
          <w:szCs w:val="24"/>
        </w:rPr>
        <w:t xml:space="preserve"> at 11:59 PM</w:t>
      </w:r>
      <w:r>
        <w:rPr>
          <w:rFonts w:ascii="Times New Roman" w:hAnsi="Times New Roman" w:cs="Times New Roman"/>
          <w:sz w:val="24"/>
          <w:szCs w:val="24"/>
        </w:rPr>
        <w:t>.  Applicants should submit materials via “The Self, Motivation, and Virtue” project website.  They should include:</w:t>
      </w:r>
    </w:p>
    <w:p w14:paraId="4942F8FB" w14:textId="77777777" w:rsidR="00825988" w:rsidRDefault="00825988" w:rsidP="002864B1">
      <w:pPr>
        <w:autoSpaceDE w:val="0"/>
        <w:autoSpaceDN w:val="0"/>
        <w:adjustRightInd w:val="0"/>
        <w:spacing w:after="0" w:line="240" w:lineRule="auto"/>
        <w:rPr>
          <w:rFonts w:ascii="Times New Roman" w:hAnsi="Times New Roman" w:cs="Times New Roman"/>
          <w:sz w:val="24"/>
          <w:szCs w:val="24"/>
        </w:rPr>
      </w:pPr>
    </w:p>
    <w:p w14:paraId="29568D87" w14:textId="3BB7D258" w:rsidR="00825988" w:rsidRDefault="00825988" w:rsidP="0082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complete</w:t>
      </w:r>
      <w:proofErr w:type="gramEnd"/>
      <w:r>
        <w:rPr>
          <w:rFonts w:ascii="Times New Roman" w:hAnsi="Times New Roman" w:cs="Times New Roman"/>
          <w:sz w:val="24"/>
          <w:szCs w:val="24"/>
        </w:rPr>
        <w:t xml:space="preserve"> curriculum vitae for the principal investigator and all major team members</w:t>
      </w:r>
      <w:r w:rsidR="000471A5">
        <w:rPr>
          <w:rFonts w:ascii="Times New Roman" w:hAnsi="Times New Roman" w:cs="Times New Roman"/>
          <w:sz w:val="24"/>
          <w:szCs w:val="24"/>
        </w:rPr>
        <w:t>, with relevant publications and presentations bolded</w:t>
      </w:r>
      <w:r>
        <w:rPr>
          <w:rFonts w:ascii="Times New Roman" w:hAnsi="Times New Roman" w:cs="Times New Roman"/>
          <w:sz w:val="24"/>
          <w:szCs w:val="24"/>
        </w:rPr>
        <w:t>.</w:t>
      </w:r>
    </w:p>
    <w:p w14:paraId="78802D6F" w14:textId="2A991F83" w:rsidR="00825988" w:rsidRDefault="000470BE" w:rsidP="0082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letter of intent of 1,5</w:t>
      </w:r>
      <w:r w:rsidR="00825988">
        <w:rPr>
          <w:rFonts w:ascii="Times New Roman" w:hAnsi="Times New Roman" w:cs="Times New Roman"/>
          <w:sz w:val="24"/>
          <w:szCs w:val="24"/>
        </w:rPr>
        <w:t>00 words that describes the project, its central questions, ho</w:t>
      </w:r>
      <w:r w:rsidR="008A654C">
        <w:rPr>
          <w:rFonts w:ascii="Times New Roman" w:hAnsi="Times New Roman" w:cs="Times New Roman"/>
          <w:sz w:val="24"/>
          <w:szCs w:val="24"/>
        </w:rPr>
        <w:t xml:space="preserve">w it addresses </w:t>
      </w:r>
      <w:r w:rsidR="000471A5">
        <w:rPr>
          <w:rFonts w:ascii="Times New Roman" w:hAnsi="Times New Roman" w:cs="Times New Roman"/>
          <w:sz w:val="24"/>
          <w:szCs w:val="24"/>
        </w:rPr>
        <w:t xml:space="preserve">the first </w:t>
      </w:r>
      <w:r w:rsidR="008A654C">
        <w:rPr>
          <w:rFonts w:ascii="Times New Roman" w:hAnsi="Times New Roman" w:cs="Times New Roman"/>
          <w:sz w:val="24"/>
          <w:szCs w:val="24"/>
        </w:rPr>
        <w:t xml:space="preserve">two of the key questions listed above </w:t>
      </w:r>
      <w:r w:rsidR="000471A5">
        <w:rPr>
          <w:rFonts w:ascii="Times New Roman" w:hAnsi="Times New Roman" w:cs="Times New Roman"/>
          <w:sz w:val="24"/>
          <w:szCs w:val="24"/>
        </w:rPr>
        <w:t>and two others</w:t>
      </w:r>
      <w:r w:rsidR="008A654C">
        <w:rPr>
          <w:rFonts w:ascii="Times New Roman" w:hAnsi="Times New Roman" w:cs="Times New Roman"/>
          <w:sz w:val="24"/>
          <w:szCs w:val="24"/>
        </w:rPr>
        <w:t>, and how it will meet the requirement of deep integration.</w:t>
      </w:r>
      <w:r w:rsidR="00874DAE">
        <w:rPr>
          <w:rFonts w:ascii="Times New Roman" w:hAnsi="Times New Roman" w:cs="Times New Roman"/>
          <w:sz w:val="24"/>
          <w:szCs w:val="24"/>
        </w:rPr>
        <w:t xml:space="preserve"> The letter of intent should be arranged according to the following headings: Executive Summary, Project Description, Central Questions, Key Questions, </w:t>
      </w:r>
      <w:r w:rsidR="004F6EF3">
        <w:rPr>
          <w:rFonts w:ascii="Times New Roman" w:hAnsi="Times New Roman" w:cs="Times New Roman"/>
          <w:sz w:val="24"/>
          <w:szCs w:val="24"/>
        </w:rPr>
        <w:t xml:space="preserve">Deep Integration, </w:t>
      </w:r>
      <w:r w:rsidR="00874DAE">
        <w:rPr>
          <w:rFonts w:ascii="Times New Roman" w:hAnsi="Times New Roman" w:cs="Times New Roman"/>
          <w:sz w:val="24"/>
          <w:szCs w:val="24"/>
        </w:rPr>
        <w:t>Outputs/Results.</w:t>
      </w:r>
    </w:p>
    <w:p w14:paraId="6715770D" w14:textId="09A083F1" w:rsidR="009E029B" w:rsidRPr="009E029B" w:rsidRDefault="008A654C" w:rsidP="00A8333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E029B">
        <w:rPr>
          <w:rFonts w:ascii="Times New Roman" w:hAnsi="Times New Roman" w:cs="Times New Roman"/>
          <w:sz w:val="24"/>
          <w:szCs w:val="24"/>
        </w:rPr>
        <w:lastRenderedPageBreak/>
        <w:t>The amount of funding requested</w:t>
      </w:r>
      <w:r w:rsidR="000471A5" w:rsidRPr="009E029B">
        <w:rPr>
          <w:rFonts w:ascii="Times New Roman" w:hAnsi="Times New Roman" w:cs="Times New Roman"/>
          <w:sz w:val="24"/>
          <w:szCs w:val="24"/>
        </w:rPr>
        <w:t>, not to exceed $1</w:t>
      </w:r>
      <w:r w:rsidR="006F4357">
        <w:rPr>
          <w:rFonts w:ascii="Times New Roman" w:hAnsi="Times New Roman" w:cs="Times New Roman"/>
          <w:sz w:val="24"/>
          <w:szCs w:val="24"/>
        </w:rPr>
        <w:t>90</w:t>
      </w:r>
      <w:r w:rsidR="000471A5" w:rsidRPr="009E029B">
        <w:rPr>
          <w:rFonts w:ascii="Times New Roman" w:hAnsi="Times New Roman" w:cs="Times New Roman"/>
          <w:sz w:val="24"/>
          <w:szCs w:val="24"/>
        </w:rPr>
        <w:t>,000,</w:t>
      </w:r>
      <w:r w:rsidRPr="009E029B">
        <w:rPr>
          <w:rFonts w:ascii="Times New Roman" w:hAnsi="Times New Roman" w:cs="Times New Roman"/>
          <w:sz w:val="24"/>
          <w:szCs w:val="24"/>
        </w:rPr>
        <w:t xml:space="preserve"> with a brief explanation of how it will be used.</w:t>
      </w:r>
      <w:r w:rsidR="009E029B" w:rsidRPr="009E029B">
        <w:rPr>
          <w:rFonts w:ascii="Times New Roman" w:hAnsi="Times New Roman" w:cs="Times New Roman"/>
          <w:sz w:val="24"/>
          <w:szCs w:val="24"/>
        </w:rPr>
        <w:t xml:space="preserve">  This amount includes direct and indirect costs.  Overhead is limited to 15%.  Funds cannot be used for major equipment purchases.  </w:t>
      </w:r>
    </w:p>
    <w:p w14:paraId="2C9672BD" w14:textId="77777777" w:rsidR="008A654C" w:rsidRDefault="008A654C" w:rsidP="008A654C">
      <w:pPr>
        <w:pStyle w:val="ListParagraph"/>
        <w:autoSpaceDE w:val="0"/>
        <w:autoSpaceDN w:val="0"/>
        <w:adjustRightInd w:val="0"/>
        <w:spacing w:after="0" w:line="240" w:lineRule="auto"/>
        <w:rPr>
          <w:rFonts w:ascii="Times New Roman" w:hAnsi="Times New Roman" w:cs="Times New Roman"/>
          <w:sz w:val="24"/>
          <w:szCs w:val="24"/>
        </w:rPr>
      </w:pPr>
    </w:p>
    <w:p w14:paraId="22BC8917" w14:textId="77777777" w:rsidR="008A654C" w:rsidRPr="008A654C" w:rsidRDefault="008A654C" w:rsidP="008A65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acknowledgement e-mail will be sent within five days of receipt of the LOI.</w:t>
      </w:r>
    </w:p>
    <w:p w14:paraId="132FA136" w14:textId="77777777" w:rsidR="004F6EF3" w:rsidRDefault="004F6EF3" w:rsidP="005060BF">
      <w:pPr>
        <w:rPr>
          <w:rFonts w:ascii="Times New Roman" w:hAnsi="Times New Roman" w:cs="Times New Roman"/>
          <w:i/>
          <w:sz w:val="24"/>
          <w:szCs w:val="24"/>
        </w:rPr>
      </w:pPr>
    </w:p>
    <w:p w14:paraId="05472CF3" w14:textId="77777777" w:rsidR="005060BF" w:rsidRDefault="004D6007" w:rsidP="005060BF">
      <w:pPr>
        <w:rPr>
          <w:rFonts w:ascii="Times New Roman" w:hAnsi="Times New Roman" w:cs="Times New Roman"/>
          <w:i/>
          <w:sz w:val="24"/>
          <w:szCs w:val="24"/>
        </w:rPr>
      </w:pPr>
      <w:r>
        <w:rPr>
          <w:rFonts w:ascii="Times New Roman" w:hAnsi="Times New Roman" w:cs="Times New Roman"/>
          <w:i/>
          <w:sz w:val="24"/>
          <w:szCs w:val="24"/>
        </w:rPr>
        <w:t>Full Proposal Stage</w:t>
      </w:r>
    </w:p>
    <w:p w14:paraId="169417CF" w14:textId="5CB0D4EC" w:rsidR="009A3883" w:rsidRDefault="00344F74" w:rsidP="005060BF">
      <w:pPr>
        <w:rPr>
          <w:rFonts w:ascii="Times New Roman" w:hAnsi="Times New Roman" w:cs="Times New Roman"/>
          <w:sz w:val="24"/>
          <w:szCs w:val="24"/>
        </w:rPr>
      </w:pPr>
      <w:r>
        <w:rPr>
          <w:rFonts w:ascii="Times New Roman" w:hAnsi="Times New Roman" w:cs="Times New Roman"/>
          <w:sz w:val="24"/>
          <w:szCs w:val="24"/>
        </w:rPr>
        <w:t>Full prop</w:t>
      </w:r>
      <w:r w:rsidR="001D368A">
        <w:rPr>
          <w:rFonts w:ascii="Times New Roman" w:hAnsi="Times New Roman" w:cs="Times New Roman"/>
          <w:sz w:val="24"/>
          <w:szCs w:val="24"/>
        </w:rPr>
        <w:t xml:space="preserve">osals are due no later than </w:t>
      </w:r>
      <w:r w:rsidR="00646C64">
        <w:rPr>
          <w:rFonts w:ascii="Times New Roman" w:hAnsi="Times New Roman" w:cs="Times New Roman"/>
          <w:sz w:val="24"/>
          <w:szCs w:val="24"/>
        </w:rPr>
        <w:t>June 15, 2015</w:t>
      </w:r>
      <w:r w:rsidR="004F6EF3">
        <w:rPr>
          <w:rFonts w:ascii="Times New Roman" w:hAnsi="Times New Roman" w:cs="Times New Roman"/>
          <w:sz w:val="24"/>
          <w:szCs w:val="24"/>
        </w:rPr>
        <w:t xml:space="preserve"> at 11:59 PM</w:t>
      </w:r>
      <w:r>
        <w:rPr>
          <w:rFonts w:ascii="Times New Roman" w:hAnsi="Times New Roman" w:cs="Times New Roman"/>
          <w:sz w:val="24"/>
          <w:szCs w:val="24"/>
        </w:rPr>
        <w:t xml:space="preserve">.  </w:t>
      </w:r>
      <w:r w:rsidR="000470BE">
        <w:rPr>
          <w:rFonts w:ascii="Times New Roman" w:hAnsi="Times New Roman" w:cs="Times New Roman"/>
          <w:sz w:val="24"/>
          <w:szCs w:val="24"/>
        </w:rPr>
        <w:t>Applicants invited to submit full proposals must include:</w:t>
      </w:r>
    </w:p>
    <w:p w14:paraId="4A621626" w14:textId="2AF695EC" w:rsidR="000470BE" w:rsidRDefault="00A11AFA"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cover letter with a descriptive </w:t>
      </w:r>
      <w:r w:rsidR="000470BE">
        <w:rPr>
          <w:rFonts w:ascii="Times New Roman" w:hAnsi="Times New Roman" w:cs="Times New Roman"/>
          <w:sz w:val="24"/>
          <w:szCs w:val="24"/>
        </w:rPr>
        <w:t xml:space="preserve">project title, amount requested, </w:t>
      </w:r>
      <w:r w:rsidR="006F4357">
        <w:rPr>
          <w:rFonts w:ascii="Times New Roman" w:hAnsi="Times New Roman" w:cs="Times New Roman"/>
          <w:sz w:val="24"/>
          <w:szCs w:val="24"/>
        </w:rPr>
        <w:t>not to exceed $190</w:t>
      </w:r>
      <w:r w:rsidR="009E029B">
        <w:rPr>
          <w:rFonts w:ascii="Times New Roman" w:hAnsi="Times New Roman" w:cs="Times New Roman"/>
          <w:sz w:val="24"/>
          <w:szCs w:val="24"/>
        </w:rPr>
        <w:t xml:space="preserve">,000, </w:t>
      </w:r>
      <w:r w:rsidR="000470BE">
        <w:rPr>
          <w:rFonts w:ascii="Times New Roman" w:hAnsi="Times New Roman" w:cs="Times New Roman"/>
          <w:sz w:val="24"/>
          <w:szCs w:val="24"/>
        </w:rPr>
        <w:t>duration of the project, and a list of team members, their institutions, fields, and roles in the project.</w:t>
      </w:r>
    </w:p>
    <w:p w14:paraId="2FF88141" w14:textId="2F299DEB" w:rsidR="000470BE" w:rsidRDefault="000470BE"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5,000 word project description (word count excludes bibliography). The description should include the central questions of the project, background and significance of the research, an explanation of how the research addresses </w:t>
      </w:r>
      <w:r w:rsidR="004F6EF3">
        <w:rPr>
          <w:rFonts w:ascii="Times New Roman" w:hAnsi="Times New Roman" w:cs="Times New Roman"/>
          <w:sz w:val="24"/>
          <w:szCs w:val="24"/>
        </w:rPr>
        <w:t xml:space="preserve">the first two and at least two more of </w:t>
      </w:r>
      <w:r>
        <w:rPr>
          <w:rFonts w:ascii="Times New Roman" w:hAnsi="Times New Roman" w:cs="Times New Roman"/>
          <w:sz w:val="24"/>
          <w:szCs w:val="24"/>
        </w:rPr>
        <w:t>the key questions, an explanation of how the project will be methodologically innovative</w:t>
      </w:r>
      <w:r w:rsidR="000471A5">
        <w:rPr>
          <w:rFonts w:ascii="Times New Roman" w:hAnsi="Times New Roman" w:cs="Times New Roman"/>
          <w:sz w:val="24"/>
          <w:szCs w:val="24"/>
        </w:rPr>
        <w:t>, project outputs, and potential long-term impacts of the proposed research</w:t>
      </w:r>
      <w:r>
        <w:rPr>
          <w:rFonts w:ascii="Times New Roman" w:hAnsi="Times New Roman" w:cs="Times New Roman"/>
          <w:sz w:val="24"/>
          <w:szCs w:val="24"/>
        </w:rPr>
        <w:t xml:space="preserve">. </w:t>
      </w:r>
      <w:r w:rsidR="004F6EF3">
        <w:rPr>
          <w:rFonts w:ascii="Times New Roman" w:hAnsi="Times New Roman" w:cs="Times New Roman"/>
          <w:sz w:val="24"/>
          <w:szCs w:val="24"/>
        </w:rPr>
        <w:t xml:space="preserve"> Further instructions about the headings of the project description will be made available at the invitation stage.</w:t>
      </w:r>
    </w:p>
    <w:p w14:paraId="6B835F18" w14:textId="77777777" w:rsidR="000470BE" w:rsidRDefault="000470BE"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500-word abstract, suitable for laypeople, which can be used for publicity materials and posted on the project website if the project is funded.</w:t>
      </w:r>
    </w:p>
    <w:p w14:paraId="29E41CAC" w14:textId="77777777" w:rsidR="000470BE" w:rsidRDefault="000470BE"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project timeline.</w:t>
      </w:r>
    </w:p>
    <w:p w14:paraId="2F2CBD30" w14:textId="6448C0BF" w:rsidR="000470BE" w:rsidRDefault="000470BE"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de</w:t>
      </w:r>
      <w:r w:rsidR="006F4357">
        <w:rPr>
          <w:rFonts w:ascii="Times New Roman" w:hAnsi="Times New Roman" w:cs="Times New Roman"/>
          <w:sz w:val="24"/>
          <w:szCs w:val="24"/>
        </w:rPr>
        <w:t>tailed budget not to exceed $190</w:t>
      </w:r>
      <w:r>
        <w:rPr>
          <w:rFonts w:ascii="Times New Roman" w:hAnsi="Times New Roman" w:cs="Times New Roman"/>
          <w:sz w:val="24"/>
          <w:szCs w:val="24"/>
        </w:rPr>
        <w:t xml:space="preserve">,000.  This includes direct and indirect costs.  </w:t>
      </w:r>
      <w:r w:rsidR="006F4357">
        <w:rPr>
          <w:rFonts w:ascii="Times New Roman" w:hAnsi="Times New Roman" w:cs="Times New Roman"/>
          <w:sz w:val="24"/>
          <w:szCs w:val="24"/>
        </w:rPr>
        <w:t>“</w:t>
      </w:r>
      <w:r w:rsidR="009E029B">
        <w:rPr>
          <w:rFonts w:ascii="Times New Roman" w:hAnsi="Times New Roman" w:cs="Times New Roman"/>
          <w:sz w:val="24"/>
          <w:szCs w:val="24"/>
        </w:rPr>
        <w:t>No cost</w:t>
      </w:r>
      <w:r w:rsidR="006F4357">
        <w:rPr>
          <w:rFonts w:ascii="Times New Roman" w:hAnsi="Times New Roman" w:cs="Times New Roman"/>
          <w:sz w:val="24"/>
          <w:szCs w:val="24"/>
        </w:rPr>
        <w:t>”</w:t>
      </w:r>
      <w:r w:rsidR="009E029B">
        <w:rPr>
          <w:rFonts w:ascii="Times New Roman" w:hAnsi="Times New Roman" w:cs="Times New Roman"/>
          <w:sz w:val="24"/>
          <w:szCs w:val="24"/>
        </w:rPr>
        <w:t xml:space="preserve"> extensions will not be granted.  </w:t>
      </w:r>
      <w:r>
        <w:rPr>
          <w:rFonts w:ascii="Times New Roman" w:hAnsi="Times New Roman" w:cs="Times New Roman"/>
          <w:sz w:val="24"/>
          <w:szCs w:val="24"/>
        </w:rPr>
        <w:t xml:space="preserve">Brief explanations for line items should be included.  </w:t>
      </w:r>
      <w:r w:rsidR="000471A5">
        <w:rPr>
          <w:rFonts w:ascii="Times New Roman" w:hAnsi="Times New Roman" w:cs="Times New Roman"/>
          <w:sz w:val="24"/>
          <w:szCs w:val="24"/>
        </w:rPr>
        <w:t>A standard template will be provided</w:t>
      </w:r>
      <w:r>
        <w:rPr>
          <w:rFonts w:ascii="Times New Roman" w:hAnsi="Times New Roman" w:cs="Times New Roman"/>
          <w:sz w:val="24"/>
          <w:szCs w:val="24"/>
        </w:rPr>
        <w:t xml:space="preserve"> for this.  </w:t>
      </w:r>
      <w:r w:rsidR="00344F74">
        <w:rPr>
          <w:rFonts w:ascii="Times New Roman" w:hAnsi="Times New Roman" w:cs="Times New Roman"/>
          <w:sz w:val="24"/>
          <w:szCs w:val="24"/>
        </w:rPr>
        <w:t>Overhead is limited to 15%.  Funds cannot be used for major equipment purchases.</w:t>
      </w:r>
      <w:r w:rsidR="0078609C">
        <w:rPr>
          <w:rFonts w:ascii="Times New Roman" w:hAnsi="Times New Roman" w:cs="Times New Roman"/>
          <w:sz w:val="24"/>
          <w:szCs w:val="24"/>
        </w:rPr>
        <w:t xml:space="preserve">  </w:t>
      </w:r>
    </w:p>
    <w:p w14:paraId="6262B7F2" w14:textId="00CEC4FE" w:rsidR="0078609C" w:rsidRDefault="0078609C"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separate budget justification narrative, expanding on the line item explanations given on the spreadsheet.</w:t>
      </w:r>
    </w:p>
    <w:p w14:paraId="0037B322" w14:textId="0ADA6F74" w:rsidR="00344F74" w:rsidRDefault="000471A5" w:rsidP="000470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Co-signature of the prime institution’s authorized representative on the cover letter</w:t>
      </w:r>
      <w:r w:rsidR="00344F74">
        <w:rPr>
          <w:rFonts w:ascii="Times New Roman" w:hAnsi="Times New Roman" w:cs="Times New Roman"/>
          <w:sz w:val="24"/>
          <w:szCs w:val="24"/>
        </w:rPr>
        <w:t>.</w:t>
      </w:r>
    </w:p>
    <w:p w14:paraId="73DFC842" w14:textId="6DA65717" w:rsidR="00344F74" w:rsidRPr="00344F74" w:rsidRDefault="00344F74" w:rsidP="00344F74">
      <w:pPr>
        <w:rPr>
          <w:rFonts w:ascii="Times New Roman" w:hAnsi="Times New Roman" w:cs="Times New Roman"/>
          <w:sz w:val="24"/>
          <w:szCs w:val="24"/>
        </w:rPr>
      </w:pPr>
      <w:r>
        <w:rPr>
          <w:rFonts w:ascii="Times New Roman" w:hAnsi="Times New Roman" w:cs="Times New Roman"/>
          <w:sz w:val="24"/>
          <w:szCs w:val="24"/>
        </w:rPr>
        <w:t>Full proposals should be submitted to the project website.  An acknowledgement e-mail w</w:t>
      </w:r>
      <w:r w:rsidR="0021527F">
        <w:rPr>
          <w:rFonts w:ascii="Times New Roman" w:hAnsi="Times New Roman" w:cs="Times New Roman"/>
          <w:sz w:val="24"/>
          <w:szCs w:val="24"/>
        </w:rPr>
        <w:t xml:space="preserve">ill be sent within five days.  </w:t>
      </w:r>
      <w:r>
        <w:rPr>
          <w:rFonts w:ascii="Times New Roman" w:hAnsi="Times New Roman" w:cs="Times New Roman"/>
          <w:sz w:val="24"/>
          <w:szCs w:val="24"/>
        </w:rPr>
        <w:t>Awarde</w:t>
      </w:r>
      <w:r w:rsidR="0018644C">
        <w:rPr>
          <w:rFonts w:ascii="Times New Roman" w:hAnsi="Times New Roman" w:cs="Times New Roman"/>
          <w:sz w:val="24"/>
          <w:szCs w:val="24"/>
        </w:rPr>
        <w:t>es will be notified by August</w:t>
      </w:r>
      <w:r w:rsidR="00646C64">
        <w:rPr>
          <w:rFonts w:ascii="Times New Roman" w:hAnsi="Times New Roman" w:cs="Times New Roman"/>
          <w:sz w:val="24"/>
          <w:szCs w:val="24"/>
        </w:rPr>
        <w:t xml:space="preserve"> 1, 2015</w:t>
      </w:r>
      <w:r>
        <w:rPr>
          <w:rFonts w:ascii="Times New Roman" w:hAnsi="Times New Roman" w:cs="Times New Roman"/>
          <w:sz w:val="24"/>
          <w:szCs w:val="24"/>
        </w:rPr>
        <w:t>.</w:t>
      </w:r>
      <w:r w:rsidR="00D63F27">
        <w:rPr>
          <w:rFonts w:ascii="Times New Roman" w:hAnsi="Times New Roman" w:cs="Times New Roman"/>
          <w:sz w:val="24"/>
          <w:szCs w:val="24"/>
        </w:rPr>
        <w:t xml:space="preserve">  Awards will begin on September 1, 2015.</w:t>
      </w:r>
    </w:p>
    <w:p w14:paraId="6B1292EC" w14:textId="77777777" w:rsidR="005060BF" w:rsidRDefault="00344F74" w:rsidP="005060BF">
      <w:pPr>
        <w:rPr>
          <w:rFonts w:ascii="Times New Roman" w:hAnsi="Times New Roman" w:cs="Times New Roman"/>
          <w:b/>
          <w:sz w:val="24"/>
          <w:szCs w:val="24"/>
        </w:rPr>
      </w:pPr>
      <w:r>
        <w:rPr>
          <w:rFonts w:ascii="Times New Roman" w:hAnsi="Times New Roman" w:cs="Times New Roman"/>
          <w:b/>
          <w:sz w:val="24"/>
          <w:szCs w:val="24"/>
        </w:rPr>
        <w:t>Grant Eligibility</w:t>
      </w:r>
    </w:p>
    <w:p w14:paraId="429B5534" w14:textId="4343A998" w:rsidR="00344F74" w:rsidRDefault="00344F74" w:rsidP="005060BF">
      <w:pPr>
        <w:rPr>
          <w:rFonts w:ascii="Times New Roman" w:hAnsi="Times New Roman" w:cs="Times New Roman"/>
          <w:sz w:val="24"/>
          <w:szCs w:val="24"/>
        </w:rPr>
      </w:pPr>
      <w:r>
        <w:rPr>
          <w:rFonts w:ascii="Times New Roman" w:hAnsi="Times New Roman" w:cs="Times New Roman"/>
          <w:sz w:val="24"/>
          <w:szCs w:val="24"/>
        </w:rPr>
        <w:t xml:space="preserve">The PI must have a PhD and be in a contracted faculty position at an accredited college or university </w:t>
      </w:r>
      <w:r w:rsidR="001D368A">
        <w:rPr>
          <w:rFonts w:ascii="Times New Roman" w:hAnsi="Times New Roman" w:cs="Times New Roman"/>
          <w:sz w:val="24"/>
          <w:szCs w:val="24"/>
        </w:rPr>
        <w:t>before the beginning of the 2015-16</w:t>
      </w:r>
      <w:r>
        <w:rPr>
          <w:rFonts w:ascii="Times New Roman" w:hAnsi="Times New Roman" w:cs="Times New Roman"/>
          <w:sz w:val="24"/>
          <w:szCs w:val="24"/>
        </w:rPr>
        <w:t xml:space="preserve">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(exceptions will be considered on a case by case basis).  The competition is international.  Applicants may be involved in only </w:t>
      </w:r>
      <w:r w:rsidR="00920DAF">
        <w:rPr>
          <w:rFonts w:ascii="Times New Roman" w:hAnsi="Times New Roman" w:cs="Times New Roman"/>
          <w:sz w:val="24"/>
          <w:szCs w:val="24"/>
        </w:rPr>
        <w:t xml:space="preserve">one </w:t>
      </w:r>
      <w:r>
        <w:rPr>
          <w:rFonts w:ascii="Times New Roman" w:hAnsi="Times New Roman" w:cs="Times New Roman"/>
          <w:sz w:val="24"/>
          <w:szCs w:val="24"/>
        </w:rPr>
        <w:lastRenderedPageBreak/>
        <w:t xml:space="preserve">project in this competition. </w:t>
      </w:r>
      <w:r w:rsidR="00E41749">
        <w:rPr>
          <w:rFonts w:ascii="Times New Roman" w:hAnsi="Times New Roman" w:cs="Times New Roman"/>
          <w:sz w:val="24"/>
          <w:szCs w:val="24"/>
        </w:rPr>
        <w:t xml:space="preserve"> If an applicant is listed on two proposals and both are accepted, he or she must resign from one.</w:t>
      </w:r>
    </w:p>
    <w:p w14:paraId="5C209444" w14:textId="77777777" w:rsidR="00344F74" w:rsidRDefault="00344F74" w:rsidP="005060BF">
      <w:pPr>
        <w:rPr>
          <w:rFonts w:ascii="Times New Roman" w:hAnsi="Times New Roman" w:cs="Times New Roman"/>
          <w:b/>
          <w:sz w:val="24"/>
          <w:szCs w:val="24"/>
        </w:rPr>
      </w:pPr>
      <w:r w:rsidRPr="00344F74">
        <w:rPr>
          <w:rFonts w:ascii="Times New Roman" w:hAnsi="Times New Roman" w:cs="Times New Roman"/>
          <w:b/>
          <w:sz w:val="24"/>
          <w:szCs w:val="24"/>
        </w:rPr>
        <w:t>Selection Criteria</w:t>
      </w:r>
    </w:p>
    <w:p w14:paraId="68E4CF84" w14:textId="77777777" w:rsidR="00344F74" w:rsidRDefault="00344F74" w:rsidP="005060BF">
      <w:pPr>
        <w:rPr>
          <w:rFonts w:ascii="Times New Roman" w:hAnsi="Times New Roman" w:cs="Times New Roman"/>
          <w:sz w:val="24"/>
          <w:szCs w:val="24"/>
        </w:rPr>
      </w:pPr>
      <w:r>
        <w:rPr>
          <w:rFonts w:ascii="Times New Roman" w:hAnsi="Times New Roman" w:cs="Times New Roman"/>
          <w:sz w:val="24"/>
          <w:szCs w:val="24"/>
        </w:rPr>
        <w:t>Proposals will be judged on how well they satisfy the following criteria:</w:t>
      </w:r>
    </w:p>
    <w:p w14:paraId="2CF9DA7D"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Relevance of the project to the key questions</w:t>
      </w:r>
      <w:r w:rsidR="0021527F">
        <w:rPr>
          <w:rFonts w:ascii="Times New Roman" w:hAnsi="Times New Roman" w:cs="Times New Roman"/>
          <w:sz w:val="24"/>
          <w:szCs w:val="24"/>
        </w:rPr>
        <w:t>.</w:t>
      </w:r>
    </w:p>
    <w:p w14:paraId="083FB798"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Potential of the projec</w:t>
      </w:r>
      <w:r w:rsidR="0021527F">
        <w:rPr>
          <w:rFonts w:ascii="Times New Roman" w:hAnsi="Times New Roman" w:cs="Times New Roman"/>
          <w:sz w:val="24"/>
          <w:szCs w:val="24"/>
        </w:rPr>
        <w:t>t for methodological innovation.</w:t>
      </w:r>
      <w:r>
        <w:rPr>
          <w:rFonts w:ascii="Times New Roman" w:hAnsi="Times New Roman" w:cs="Times New Roman"/>
          <w:sz w:val="24"/>
          <w:szCs w:val="24"/>
        </w:rPr>
        <w:t xml:space="preserve"> </w:t>
      </w:r>
    </w:p>
    <w:p w14:paraId="0F72EEF4"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Originality, interest, and lev</w:t>
      </w:r>
      <w:r w:rsidR="0021527F">
        <w:rPr>
          <w:rFonts w:ascii="Times New Roman" w:hAnsi="Times New Roman" w:cs="Times New Roman"/>
          <w:sz w:val="24"/>
          <w:szCs w:val="24"/>
        </w:rPr>
        <w:t>el of complexity of the project.</w:t>
      </w:r>
    </w:p>
    <w:p w14:paraId="4745CAFA"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Overall</w:t>
      </w:r>
      <w:r w:rsidR="0021527F">
        <w:rPr>
          <w:rFonts w:ascii="Times New Roman" w:hAnsi="Times New Roman" w:cs="Times New Roman"/>
          <w:sz w:val="24"/>
          <w:szCs w:val="24"/>
        </w:rPr>
        <w:t xml:space="preserve"> coherence of the research plan.</w:t>
      </w:r>
    </w:p>
    <w:p w14:paraId="5B88A578" w14:textId="77777777" w:rsidR="00A643AD" w:rsidRPr="00A643AD" w:rsidRDefault="00A643AD" w:rsidP="00A643AD">
      <w:pPr>
        <w:pStyle w:val="ListParagraph"/>
        <w:numPr>
          <w:ilvl w:val="0"/>
          <w:numId w:val="4"/>
        </w:numPr>
        <w:rPr>
          <w:rFonts w:ascii="Times New Roman" w:hAnsi="Times New Roman" w:cs="Times New Roman"/>
          <w:sz w:val="24"/>
          <w:szCs w:val="24"/>
        </w:rPr>
      </w:pPr>
      <w:r w:rsidRPr="00A643AD">
        <w:rPr>
          <w:rFonts w:ascii="Times New Roman" w:hAnsi="Times New Roman" w:cs="Times New Roman"/>
          <w:sz w:val="24"/>
          <w:szCs w:val="24"/>
        </w:rPr>
        <w:t>Whether the requirement of continuous deep integration will be met, given the plan of the project, i.e., use of scientific and humanist</w:t>
      </w:r>
      <w:r w:rsidR="0021527F">
        <w:rPr>
          <w:rFonts w:ascii="Times New Roman" w:hAnsi="Times New Roman" w:cs="Times New Roman"/>
          <w:sz w:val="24"/>
          <w:szCs w:val="24"/>
        </w:rPr>
        <w:t>ic perspectives in the research.</w:t>
      </w:r>
      <w:r w:rsidRPr="00A643AD">
        <w:rPr>
          <w:rFonts w:ascii="Times New Roman" w:hAnsi="Times New Roman" w:cs="Times New Roman"/>
          <w:sz w:val="24"/>
          <w:szCs w:val="24"/>
        </w:rPr>
        <w:t xml:space="preserve"> </w:t>
      </w:r>
    </w:p>
    <w:p w14:paraId="2440E5D4"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Qual</w:t>
      </w:r>
      <w:r w:rsidR="0021527F">
        <w:rPr>
          <w:rFonts w:ascii="Times New Roman" w:hAnsi="Times New Roman" w:cs="Times New Roman"/>
          <w:sz w:val="24"/>
          <w:szCs w:val="24"/>
        </w:rPr>
        <w:t>ity of the budget justification.</w:t>
      </w:r>
    </w:p>
    <w:p w14:paraId="68BDCBCE"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Likely outputs (ta</w:t>
      </w:r>
      <w:r w:rsidR="0021527F">
        <w:rPr>
          <w:rFonts w:ascii="Times New Roman" w:hAnsi="Times New Roman" w:cs="Times New Roman"/>
          <w:sz w:val="24"/>
          <w:szCs w:val="24"/>
        </w:rPr>
        <w:t>ngible products) of the project.</w:t>
      </w:r>
    </w:p>
    <w:p w14:paraId="54409D37" w14:textId="77777777" w:rsidR="00A643AD" w:rsidRDefault="00A643AD" w:rsidP="00A64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Long-term impact of the project, i.e., potential of the project for contributing to knowledge about the self, motivation, and virtue.</w:t>
      </w:r>
    </w:p>
    <w:p w14:paraId="4DDC18BA" w14:textId="77777777" w:rsidR="00344F74" w:rsidRDefault="005A7A4A" w:rsidP="005A7A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Feasibility of the pro</w:t>
      </w:r>
      <w:r w:rsidR="0021527F">
        <w:rPr>
          <w:rFonts w:ascii="Times New Roman" w:hAnsi="Times New Roman" w:cs="Times New Roman"/>
          <w:sz w:val="24"/>
          <w:szCs w:val="24"/>
        </w:rPr>
        <w:t>ject in the specified timeframe.</w:t>
      </w:r>
    </w:p>
    <w:p w14:paraId="0FAD77EE" w14:textId="77777777" w:rsidR="005A7A4A" w:rsidRDefault="005A7A4A" w:rsidP="005A7A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Relevance to the project of the prior research of the PI and the research team</w:t>
      </w:r>
      <w:r w:rsidR="0078609C">
        <w:rPr>
          <w:rFonts w:ascii="Times New Roman" w:hAnsi="Times New Roman" w:cs="Times New Roman"/>
          <w:sz w:val="24"/>
          <w:szCs w:val="24"/>
        </w:rPr>
        <w:t>, i.e., their capacity for successful completion of the project</w:t>
      </w:r>
      <w:r w:rsidR="0021527F">
        <w:rPr>
          <w:rFonts w:ascii="Times New Roman" w:hAnsi="Times New Roman" w:cs="Times New Roman"/>
          <w:sz w:val="24"/>
          <w:szCs w:val="24"/>
        </w:rPr>
        <w:t>.</w:t>
      </w:r>
    </w:p>
    <w:p w14:paraId="0CDEAF92" w14:textId="77777777" w:rsidR="0078609C" w:rsidRDefault="0078609C" w:rsidP="005A7A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Whether the research team’s resources, environment, and career goals are conduciv</w:t>
      </w:r>
      <w:r w:rsidR="0021527F">
        <w:rPr>
          <w:rFonts w:ascii="Times New Roman" w:hAnsi="Times New Roman" w:cs="Times New Roman"/>
          <w:sz w:val="24"/>
          <w:szCs w:val="24"/>
        </w:rPr>
        <w:t>e to the success of the project.</w:t>
      </w:r>
    </w:p>
    <w:p w14:paraId="560219CD" w14:textId="77777777" w:rsidR="005060BF" w:rsidRDefault="008F2652" w:rsidP="00344F74">
      <w:pPr>
        <w:rPr>
          <w:rFonts w:ascii="Times New Roman" w:hAnsi="Times New Roman" w:cs="Times New Roman"/>
          <w:b/>
          <w:sz w:val="24"/>
          <w:szCs w:val="24"/>
        </w:rPr>
      </w:pPr>
      <w:r>
        <w:rPr>
          <w:rFonts w:ascii="Times New Roman" w:hAnsi="Times New Roman" w:cs="Times New Roman"/>
          <w:b/>
          <w:sz w:val="24"/>
          <w:szCs w:val="24"/>
        </w:rPr>
        <w:t>PI Commitments</w:t>
      </w:r>
    </w:p>
    <w:p w14:paraId="29A4BC4B" w14:textId="40FE0BF5" w:rsidR="008F2652" w:rsidRDefault="008F2652" w:rsidP="00344F74">
      <w:pPr>
        <w:rPr>
          <w:rFonts w:ascii="Times New Roman" w:hAnsi="Times New Roman" w:cs="Times New Roman"/>
          <w:sz w:val="24"/>
          <w:szCs w:val="24"/>
        </w:rPr>
      </w:pPr>
      <w:r>
        <w:rPr>
          <w:rFonts w:ascii="Times New Roman" w:hAnsi="Times New Roman" w:cs="Times New Roman"/>
          <w:sz w:val="24"/>
          <w:szCs w:val="24"/>
        </w:rPr>
        <w:t>The PI of a funded project must:</w:t>
      </w:r>
    </w:p>
    <w:p w14:paraId="06ADA729" w14:textId="76230BB3" w:rsidR="00D157C9" w:rsidRDefault="00D157C9"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w:t>
      </w:r>
      <w:r w:rsidR="005B1A4E">
        <w:rPr>
          <w:rFonts w:ascii="Times New Roman" w:hAnsi="Times New Roman" w:cs="Times New Roman"/>
          <w:sz w:val="24"/>
          <w:szCs w:val="24"/>
        </w:rPr>
        <w:t xml:space="preserve">continuous </w:t>
      </w:r>
      <w:r>
        <w:rPr>
          <w:rFonts w:ascii="Times New Roman" w:hAnsi="Times New Roman" w:cs="Times New Roman"/>
          <w:sz w:val="24"/>
          <w:szCs w:val="24"/>
        </w:rPr>
        <w:t>deep integration between humanities and scientific disciplines</w:t>
      </w:r>
      <w:r w:rsidR="000471A5">
        <w:rPr>
          <w:rFonts w:ascii="Times New Roman" w:hAnsi="Times New Roman" w:cs="Times New Roman"/>
          <w:sz w:val="24"/>
          <w:szCs w:val="24"/>
        </w:rPr>
        <w:t>;</w:t>
      </w:r>
    </w:p>
    <w:p w14:paraId="2FD85586" w14:textId="4EF29248"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Submit quarterly progress reports, including interim and final expenditure reports;</w:t>
      </w:r>
    </w:p>
    <w:p w14:paraId="1955CC13" w14:textId="77777777"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Agree to the use of material from quarterly progress reports on the project website;</w:t>
      </w:r>
    </w:p>
    <w:p w14:paraId="0B82B8F1" w14:textId="3BB42583" w:rsidR="008F2652" w:rsidRPr="00AF6A58" w:rsidRDefault="008F2652" w:rsidP="008F2652">
      <w:pPr>
        <w:pStyle w:val="ListParagraph"/>
        <w:numPr>
          <w:ilvl w:val="0"/>
          <w:numId w:val="5"/>
        </w:numPr>
        <w:rPr>
          <w:rFonts w:ascii="Times New Roman" w:hAnsi="Times New Roman" w:cs="Times New Roman"/>
          <w:sz w:val="24"/>
          <w:szCs w:val="24"/>
        </w:rPr>
      </w:pPr>
      <w:r w:rsidRPr="00AF6A58">
        <w:rPr>
          <w:rFonts w:ascii="Times New Roman" w:hAnsi="Times New Roman" w:cs="Times New Roman"/>
          <w:sz w:val="24"/>
          <w:szCs w:val="24"/>
        </w:rPr>
        <w:t>Attend the two conferences and present research;</w:t>
      </w:r>
      <w:r w:rsidR="00AF6A58" w:rsidRPr="00AF6A58">
        <w:rPr>
          <w:rFonts w:ascii="Times New Roman" w:hAnsi="Times New Roman" w:cs="Times New Roman"/>
          <w:sz w:val="24"/>
          <w:szCs w:val="24"/>
        </w:rPr>
        <w:t xml:space="preserve"> expenses for travel, housing, and meals will be paid by “The Self, Motivation, and Virtue” project.  Awardees are expected to fly economy class;</w:t>
      </w:r>
    </w:p>
    <w:p w14:paraId="30FDA655" w14:textId="77777777"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Consent to the possibility of presenting a public lecture in the project lecture series; </w:t>
      </w:r>
    </w:p>
    <w:p w14:paraId="0DE2C7E0" w14:textId="78F2619B"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Consent to the taping of their conference and lecture presentations for use in the project website and the creation of project DVDs; </w:t>
      </w:r>
    </w:p>
    <w:p w14:paraId="501A8A4E" w14:textId="6D1D9EC0" w:rsidR="008F2652" w:rsidRDefault="00D157C9"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invited, s</w:t>
      </w:r>
      <w:r w:rsidR="008F2652">
        <w:rPr>
          <w:rFonts w:ascii="Times New Roman" w:hAnsi="Times New Roman" w:cs="Times New Roman"/>
          <w:sz w:val="24"/>
          <w:szCs w:val="24"/>
        </w:rPr>
        <w:t>ubmit a chapter-length article for inclusion in a co-edited volume of essays by Drs. Darcia Narvaez and Nancy E. Snow;</w:t>
      </w:r>
    </w:p>
    <w:p w14:paraId="2538B970" w14:textId="77777777"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Notify the project of all conference presentations, books, and articles which arise from the funded research;</w:t>
      </w:r>
    </w:p>
    <w:p w14:paraId="0C2ED522" w14:textId="05EDAEEE" w:rsidR="008F2652" w:rsidRDefault="008F2652" w:rsidP="008F26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Follow Templeton </w:t>
      </w:r>
      <w:r w:rsidR="003D584C">
        <w:rPr>
          <w:rFonts w:ascii="Times New Roman" w:hAnsi="Times New Roman" w:cs="Times New Roman"/>
          <w:sz w:val="24"/>
          <w:szCs w:val="24"/>
        </w:rPr>
        <w:t xml:space="preserve">Religion Trust </w:t>
      </w:r>
      <w:r>
        <w:rPr>
          <w:rFonts w:ascii="Times New Roman" w:hAnsi="Times New Roman" w:cs="Times New Roman"/>
          <w:sz w:val="24"/>
          <w:szCs w:val="24"/>
        </w:rPr>
        <w:t xml:space="preserve">and “The Self, Motivation, and Virtue” stipulations of </w:t>
      </w:r>
      <w:r w:rsidR="003D584C">
        <w:rPr>
          <w:rFonts w:ascii="Times New Roman" w:hAnsi="Times New Roman" w:cs="Times New Roman"/>
          <w:sz w:val="24"/>
          <w:szCs w:val="24"/>
        </w:rPr>
        <w:t xml:space="preserve">the </w:t>
      </w:r>
      <w:r>
        <w:rPr>
          <w:rFonts w:ascii="Times New Roman" w:hAnsi="Times New Roman" w:cs="Times New Roman"/>
          <w:sz w:val="24"/>
          <w:szCs w:val="24"/>
        </w:rPr>
        <w:t xml:space="preserve">grant award as communicated to recipients. </w:t>
      </w:r>
    </w:p>
    <w:p w14:paraId="090FDD5F" w14:textId="77777777" w:rsidR="00AF6A58" w:rsidRPr="00AF6A58" w:rsidRDefault="00AF6A58" w:rsidP="00AF6A58">
      <w:pPr>
        <w:rPr>
          <w:rFonts w:ascii="Times New Roman" w:hAnsi="Times New Roman" w:cs="Times New Roman"/>
          <w:sz w:val="24"/>
          <w:szCs w:val="24"/>
        </w:rPr>
      </w:pPr>
    </w:p>
    <w:p w14:paraId="7BB32BDA" w14:textId="77777777" w:rsidR="00622ED4" w:rsidRDefault="00622ED4" w:rsidP="00622ED4">
      <w:pPr>
        <w:jc w:val="center"/>
        <w:rPr>
          <w:rFonts w:ascii="Times New Roman" w:hAnsi="Times New Roman" w:cs="Times New Roman"/>
          <w:b/>
          <w:sz w:val="24"/>
          <w:szCs w:val="24"/>
        </w:rPr>
      </w:pPr>
      <w:r>
        <w:rPr>
          <w:rFonts w:ascii="Times New Roman" w:hAnsi="Times New Roman" w:cs="Times New Roman"/>
          <w:b/>
          <w:sz w:val="24"/>
          <w:szCs w:val="24"/>
        </w:rPr>
        <w:t>References</w:t>
      </w:r>
    </w:p>
    <w:p w14:paraId="23A6345F" w14:textId="77777777" w:rsidR="00622ED4" w:rsidRDefault="00622ED4" w:rsidP="00622ED4">
      <w:pPr>
        <w:rPr>
          <w:rFonts w:ascii="Times New Roman" w:hAnsi="Times New Roman" w:cs="Times New Roman"/>
          <w:sz w:val="24"/>
          <w:szCs w:val="24"/>
        </w:rPr>
      </w:pPr>
      <w:r>
        <w:rPr>
          <w:rFonts w:ascii="Times New Roman" w:hAnsi="Times New Roman" w:cs="Times New Roman"/>
          <w:sz w:val="24"/>
          <w:szCs w:val="24"/>
        </w:rPr>
        <w:t xml:space="preserve">Aristotle.  1985.  </w:t>
      </w:r>
      <w:proofErr w:type="spellStart"/>
      <w:r w:rsidRPr="0096010F">
        <w:rPr>
          <w:rFonts w:ascii="Times New Roman" w:hAnsi="Times New Roman" w:cs="Times New Roman"/>
          <w:i/>
          <w:sz w:val="24"/>
          <w:szCs w:val="24"/>
        </w:rPr>
        <w:t>Nicomachean</w:t>
      </w:r>
      <w:proofErr w:type="spellEnd"/>
      <w:r w:rsidRPr="0096010F">
        <w:rPr>
          <w:rFonts w:ascii="Times New Roman" w:hAnsi="Times New Roman" w:cs="Times New Roman"/>
          <w:i/>
          <w:sz w:val="24"/>
          <w:szCs w:val="24"/>
        </w:rPr>
        <w:t xml:space="preserve"> Ethics</w:t>
      </w:r>
      <w:r>
        <w:rPr>
          <w:rFonts w:ascii="Times New Roman" w:hAnsi="Times New Roman" w:cs="Times New Roman"/>
          <w:sz w:val="24"/>
          <w:szCs w:val="24"/>
        </w:rPr>
        <w:t xml:space="preserve">, trans. Terence Irwin.  Indianapolis, Indiana: Hackett Publishing Company. </w:t>
      </w:r>
    </w:p>
    <w:p w14:paraId="05CBF5E6" w14:textId="6C6D0366" w:rsidR="0004515E" w:rsidRPr="00E60378" w:rsidRDefault="0004515E" w:rsidP="0004515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Caspi</w:t>
      </w:r>
      <w:proofErr w:type="spellEnd"/>
      <w:r>
        <w:rPr>
          <w:rFonts w:ascii="Times New Roman" w:eastAsia="Times New Roman" w:hAnsi="Times New Roman" w:cs="Times New Roman"/>
          <w:color w:val="000000"/>
          <w:sz w:val="24"/>
          <w:szCs w:val="24"/>
        </w:rPr>
        <w:t>, A.  2000</w:t>
      </w:r>
      <w:r w:rsidRPr="00E603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Child is the Father of the Man: Personality Continuities from Childhood to A</w:t>
      </w:r>
      <w:r w:rsidRPr="00E60378">
        <w:rPr>
          <w:rFonts w:ascii="Times New Roman" w:eastAsia="Times New Roman" w:hAnsi="Times New Roman" w:cs="Times New Roman"/>
          <w:color w:val="000000"/>
          <w:sz w:val="24"/>
          <w:szCs w:val="24"/>
        </w:rPr>
        <w:t xml:space="preserve">dulthood. </w:t>
      </w:r>
      <w:r>
        <w:rPr>
          <w:rFonts w:ascii="Times New Roman" w:eastAsia="Times New Roman" w:hAnsi="Times New Roman" w:cs="Times New Roman"/>
          <w:color w:val="000000"/>
          <w:sz w:val="24"/>
          <w:szCs w:val="24"/>
        </w:rPr>
        <w:t xml:space="preserve">  </w:t>
      </w:r>
      <w:r w:rsidRPr="00E60378">
        <w:rPr>
          <w:rFonts w:ascii="Times New Roman" w:eastAsia="Times New Roman" w:hAnsi="Times New Roman" w:cs="Times New Roman"/>
          <w:i/>
          <w:iCs/>
          <w:color w:val="000000"/>
          <w:sz w:val="24"/>
          <w:szCs w:val="24"/>
        </w:rPr>
        <w:t>Jou</w:t>
      </w:r>
      <w:r>
        <w:rPr>
          <w:rFonts w:ascii="Times New Roman" w:eastAsia="Times New Roman" w:hAnsi="Times New Roman" w:cs="Times New Roman"/>
          <w:i/>
          <w:iCs/>
          <w:color w:val="000000"/>
          <w:sz w:val="24"/>
          <w:szCs w:val="24"/>
        </w:rPr>
        <w:t>rnal of Personality and Social P</w:t>
      </w:r>
      <w:r w:rsidRPr="00E60378">
        <w:rPr>
          <w:rFonts w:ascii="Times New Roman" w:eastAsia="Times New Roman" w:hAnsi="Times New Roman" w:cs="Times New Roman"/>
          <w:i/>
          <w:iCs/>
          <w:color w:val="000000"/>
          <w:sz w:val="24"/>
          <w:szCs w:val="24"/>
        </w:rPr>
        <w:t xml:space="preserve">sychology </w:t>
      </w:r>
      <w:r w:rsidRPr="0004515E">
        <w:rPr>
          <w:rFonts w:ascii="Times New Roman" w:eastAsia="Times New Roman" w:hAnsi="Times New Roman" w:cs="Times New Roman"/>
          <w:iCs/>
          <w:color w:val="000000"/>
          <w:sz w:val="24"/>
          <w:szCs w:val="24"/>
        </w:rPr>
        <w:t>78</w:t>
      </w:r>
      <w:r>
        <w:rPr>
          <w:rFonts w:ascii="Times New Roman" w:eastAsia="Times New Roman" w:hAnsi="Times New Roman" w:cs="Times New Roman"/>
          <w:iCs/>
          <w:color w:val="000000"/>
          <w:sz w:val="24"/>
          <w:szCs w:val="24"/>
        </w:rPr>
        <w:t>:</w:t>
      </w:r>
      <w:r w:rsidRPr="00E60378">
        <w:rPr>
          <w:rFonts w:ascii="Times New Roman" w:eastAsia="Times New Roman" w:hAnsi="Times New Roman" w:cs="Times New Roman"/>
          <w:color w:val="000000"/>
          <w:sz w:val="24"/>
          <w:szCs w:val="24"/>
        </w:rPr>
        <w:t xml:space="preserve"> 158-172.</w:t>
      </w:r>
    </w:p>
    <w:p w14:paraId="3A33E2D3" w14:textId="77777777" w:rsidR="00FD2D34" w:rsidRDefault="00FD2D34" w:rsidP="00622ED4">
      <w:pPr>
        <w:rPr>
          <w:rFonts w:ascii="Times New Roman" w:hAnsi="Times New Roman" w:cs="Times New Roman"/>
          <w:sz w:val="24"/>
          <w:szCs w:val="24"/>
        </w:rPr>
      </w:pPr>
      <w:r>
        <w:rPr>
          <w:rFonts w:ascii="Times New Roman" w:hAnsi="Times New Roman" w:cs="Times New Roman"/>
          <w:sz w:val="24"/>
          <w:szCs w:val="24"/>
        </w:rPr>
        <w:t xml:space="preserve">Darley, J. M. and D. Batson.  1973.  “’From Jerusalem to Jericho’: A Study of Situational and Dispositional Variables in Helping Behavior.”  </w:t>
      </w:r>
      <w:r w:rsidR="00A730AA">
        <w:rPr>
          <w:rFonts w:ascii="Times New Roman" w:hAnsi="Times New Roman" w:cs="Times New Roman"/>
          <w:i/>
          <w:sz w:val="24"/>
          <w:szCs w:val="24"/>
        </w:rPr>
        <w:t>Journal of Personality and Social Psychology</w:t>
      </w:r>
      <w:r w:rsidR="00A730AA">
        <w:rPr>
          <w:rFonts w:ascii="Times New Roman" w:hAnsi="Times New Roman" w:cs="Times New Roman"/>
          <w:sz w:val="24"/>
          <w:szCs w:val="24"/>
        </w:rPr>
        <w:t xml:space="preserve"> 27 (1): 100-108.</w:t>
      </w:r>
    </w:p>
    <w:p w14:paraId="739188F9" w14:textId="77777777" w:rsidR="00A730AA" w:rsidRDefault="00A730AA" w:rsidP="00622ED4">
      <w:pPr>
        <w:rPr>
          <w:rFonts w:ascii="Times New Roman" w:hAnsi="Times New Roman" w:cs="Times New Roman"/>
          <w:sz w:val="24"/>
          <w:szCs w:val="24"/>
        </w:rPr>
      </w:pPr>
      <w:r>
        <w:rPr>
          <w:rFonts w:ascii="Times New Roman" w:hAnsi="Times New Roman" w:cs="Times New Roman"/>
          <w:sz w:val="24"/>
          <w:szCs w:val="24"/>
        </w:rPr>
        <w:t xml:space="preserve">Doris, John M.  2002.  </w:t>
      </w:r>
      <w:r>
        <w:rPr>
          <w:rFonts w:ascii="Times New Roman" w:hAnsi="Times New Roman" w:cs="Times New Roman"/>
          <w:i/>
          <w:sz w:val="24"/>
          <w:szCs w:val="24"/>
        </w:rPr>
        <w:t>Lack of Character: Personality and Moral Behavior</w:t>
      </w:r>
      <w:r>
        <w:rPr>
          <w:rFonts w:ascii="Times New Roman" w:hAnsi="Times New Roman" w:cs="Times New Roman"/>
          <w:sz w:val="24"/>
          <w:szCs w:val="24"/>
        </w:rPr>
        <w:t xml:space="preserve">.  Cambridge, UK: Cambridge University Press. </w:t>
      </w:r>
    </w:p>
    <w:p w14:paraId="5DAF01AE" w14:textId="605D47A3" w:rsidR="00D2125C" w:rsidRPr="00E60378" w:rsidRDefault="00D2125C" w:rsidP="00D2125C">
      <w:pPr>
        <w:autoSpaceDE w:val="0"/>
        <w:autoSpaceDN w:val="0"/>
        <w:adjustRightInd w:val="0"/>
        <w:rPr>
          <w:rFonts w:ascii="Times New Roman" w:hAnsi="Times New Roman" w:cs="Times New Roman"/>
          <w:sz w:val="24"/>
          <w:szCs w:val="24"/>
        </w:rPr>
      </w:pPr>
      <w:proofErr w:type="spellStart"/>
      <w:r w:rsidRPr="00E60378">
        <w:rPr>
          <w:rFonts w:ascii="Times New Roman" w:hAnsi="Times New Roman" w:cs="Times New Roman"/>
          <w:sz w:val="24"/>
          <w:szCs w:val="24"/>
        </w:rPr>
        <w:t>Emde</w:t>
      </w:r>
      <w:proofErr w:type="spellEnd"/>
      <w:r w:rsidRPr="00E60378">
        <w:rPr>
          <w:rFonts w:ascii="Times New Roman" w:hAnsi="Times New Roman" w:cs="Times New Roman"/>
          <w:sz w:val="24"/>
          <w:szCs w:val="24"/>
        </w:rPr>
        <w:t>, R</w:t>
      </w:r>
      <w:r>
        <w:rPr>
          <w:rFonts w:ascii="Times New Roman" w:hAnsi="Times New Roman" w:cs="Times New Roman"/>
          <w:sz w:val="24"/>
          <w:szCs w:val="24"/>
        </w:rPr>
        <w:t xml:space="preserve">obert </w:t>
      </w:r>
      <w:r w:rsidRPr="00E60378">
        <w:rPr>
          <w:rFonts w:ascii="Times New Roman" w:hAnsi="Times New Roman" w:cs="Times New Roman"/>
          <w:sz w:val="24"/>
          <w:szCs w:val="24"/>
        </w:rPr>
        <w:t xml:space="preserve">N., </w:t>
      </w:r>
      <w:proofErr w:type="spellStart"/>
      <w:r w:rsidRPr="00E60378">
        <w:rPr>
          <w:rFonts w:ascii="Times New Roman" w:hAnsi="Times New Roman" w:cs="Times New Roman"/>
          <w:sz w:val="24"/>
          <w:szCs w:val="24"/>
        </w:rPr>
        <w:t>Biringen</w:t>
      </w:r>
      <w:proofErr w:type="spellEnd"/>
      <w:r w:rsidRPr="00E60378">
        <w:rPr>
          <w:rFonts w:ascii="Times New Roman" w:hAnsi="Times New Roman" w:cs="Times New Roman"/>
          <w:sz w:val="24"/>
          <w:szCs w:val="24"/>
        </w:rPr>
        <w:t>, Z.,</w:t>
      </w:r>
      <w:r w:rsidR="00C80229">
        <w:rPr>
          <w:rFonts w:ascii="Times New Roman" w:hAnsi="Times New Roman" w:cs="Times New Roman"/>
          <w:sz w:val="24"/>
          <w:szCs w:val="24"/>
        </w:rPr>
        <w:t xml:space="preserve"> </w:t>
      </w:r>
      <w:proofErr w:type="spellStart"/>
      <w:r w:rsidR="00C80229">
        <w:rPr>
          <w:rFonts w:ascii="Times New Roman" w:hAnsi="Times New Roman" w:cs="Times New Roman"/>
          <w:sz w:val="24"/>
          <w:szCs w:val="24"/>
        </w:rPr>
        <w:t>Clyman</w:t>
      </w:r>
      <w:proofErr w:type="spellEnd"/>
      <w:r w:rsidR="00C80229">
        <w:rPr>
          <w:rFonts w:ascii="Times New Roman" w:hAnsi="Times New Roman" w:cs="Times New Roman"/>
          <w:sz w:val="24"/>
          <w:szCs w:val="24"/>
        </w:rPr>
        <w:t xml:space="preserve">, R.B., &amp; Oppenheim, D.  </w:t>
      </w:r>
      <w:r w:rsidRPr="00E60378">
        <w:rPr>
          <w:rFonts w:ascii="Times New Roman" w:hAnsi="Times New Roman" w:cs="Times New Roman"/>
          <w:sz w:val="24"/>
          <w:szCs w:val="24"/>
        </w:rPr>
        <w:t xml:space="preserve">1991. </w:t>
      </w:r>
      <w:r>
        <w:rPr>
          <w:rFonts w:ascii="Times New Roman" w:hAnsi="Times New Roman" w:cs="Times New Roman"/>
          <w:sz w:val="24"/>
          <w:szCs w:val="24"/>
        </w:rPr>
        <w:t xml:space="preserve"> “The Moral Self of Infancy: Affective Core and Procedural K</w:t>
      </w:r>
      <w:r w:rsidRPr="00E60378">
        <w:rPr>
          <w:rFonts w:ascii="Times New Roman" w:hAnsi="Times New Roman" w:cs="Times New Roman"/>
          <w:sz w:val="24"/>
          <w:szCs w:val="24"/>
        </w:rPr>
        <w:t>nowledge.</w:t>
      </w:r>
      <w:r>
        <w:rPr>
          <w:rFonts w:ascii="Times New Roman" w:hAnsi="Times New Roman" w:cs="Times New Roman"/>
          <w:sz w:val="24"/>
          <w:szCs w:val="24"/>
        </w:rPr>
        <w:t xml:space="preserve">” </w:t>
      </w:r>
      <w:r w:rsidRPr="00E60378">
        <w:rPr>
          <w:rFonts w:ascii="Times New Roman" w:hAnsi="Times New Roman" w:cs="Times New Roman"/>
          <w:sz w:val="24"/>
          <w:szCs w:val="24"/>
        </w:rPr>
        <w:t xml:space="preserve"> </w:t>
      </w:r>
      <w:r w:rsidR="0004515E">
        <w:rPr>
          <w:rFonts w:ascii="Times New Roman" w:hAnsi="Times New Roman" w:cs="Times New Roman"/>
          <w:i/>
          <w:sz w:val="24"/>
          <w:szCs w:val="24"/>
        </w:rPr>
        <w:t>Developmental Review</w:t>
      </w:r>
      <w:r w:rsidRPr="00E60378">
        <w:rPr>
          <w:rFonts w:ascii="Times New Roman" w:hAnsi="Times New Roman" w:cs="Times New Roman"/>
          <w:sz w:val="24"/>
          <w:szCs w:val="24"/>
        </w:rPr>
        <w:t xml:space="preserve"> </w:t>
      </w:r>
      <w:r w:rsidRPr="0004515E">
        <w:rPr>
          <w:rFonts w:ascii="Times New Roman" w:hAnsi="Times New Roman" w:cs="Times New Roman"/>
          <w:sz w:val="24"/>
          <w:szCs w:val="24"/>
        </w:rPr>
        <w:t>11</w:t>
      </w:r>
      <w:r w:rsidR="0004515E">
        <w:rPr>
          <w:rFonts w:ascii="Times New Roman" w:hAnsi="Times New Roman" w:cs="Times New Roman"/>
          <w:sz w:val="24"/>
          <w:szCs w:val="24"/>
        </w:rPr>
        <w:t>:</w:t>
      </w:r>
      <w:r w:rsidRPr="00E60378">
        <w:rPr>
          <w:rFonts w:ascii="Times New Roman" w:hAnsi="Times New Roman" w:cs="Times New Roman"/>
          <w:sz w:val="24"/>
          <w:szCs w:val="24"/>
        </w:rPr>
        <w:t xml:space="preserve"> 251-270.</w:t>
      </w:r>
    </w:p>
    <w:p w14:paraId="3140ADDF" w14:textId="77777777" w:rsidR="00622ED4" w:rsidRDefault="00622ED4" w:rsidP="00622ED4">
      <w:pPr>
        <w:rPr>
          <w:rFonts w:ascii="Times New Roman" w:hAnsi="Times New Roman" w:cs="Times New Roman"/>
          <w:sz w:val="24"/>
          <w:szCs w:val="24"/>
        </w:rPr>
      </w:pPr>
      <w:r w:rsidRPr="000556D2">
        <w:rPr>
          <w:rFonts w:ascii="Times New Roman" w:hAnsi="Times New Roman" w:cs="Times New Roman"/>
          <w:sz w:val="24"/>
          <w:szCs w:val="24"/>
        </w:rPr>
        <w:t xml:space="preserve">Goldie, Peter.  2004.  </w:t>
      </w:r>
      <w:r w:rsidRPr="000556D2">
        <w:rPr>
          <w:rFonts w:ascii="Times New Roman" w:hAnsi="Times New Roman" w:cs="Times New Roman"/>
          <w:i/>
          <w:sz w:val="24"/>
          <w:szCs w:val="24"/>
        </w:rPr>
        <w:t>On Personality</w:t>
      </w:r>
      <w:r w:rsidRPr="000556D2">
        <w:rPr>
          <w:rFonts w:ascii="Times New Roman" w:hAnsi="Times New Roman" w:cs="Times New Roman"/>
          <w:sz w:val="24"/>
          <w:szCs w:val="24"/>
        </w:rPr>
        <w:t>.  New York: Routledge.</w:t>
      </w:r>
    </w:p>
    <w:p w14:paraId="195B0FC4" w14:textId="77777777" w:rsidR="00A730AA" w:rsidRDefault="00A730AA" w:rsidP="00622ED4">
      <w:pPr>
        <w:rPr>
          <w:rFonts w:ascii="Times New Roman" w:hAnsi="Times New Roman" w:cs="Times New Roman"/>
          <w:sz w:val="24"/>
          <w:szCs w:val="24"/>
        </w:rPr>
      </w:pPr>
      <w:r>
        <w:rPr>
          <w:rFonts w:ascii="Times New Roman" w:hAnsi="Times New Roman" w:cs="Times New Roman"/>
          <w:sz w:val="24"/>
          <w:szCs w:val="24"/>
        </w:rPr>
        <w:t xml:space="preserve">Harman, Gilbert.  1999.  “Moral Philosophy Meets Social Psychology: Virtue Ethics and the Fundamental Attribution Error.”  </w:t>
      </w:r>
      <w:r>
        <w:rPr>
          <w:rFonts w:ascii="Times New Roman" w:hAnsi="Times New Roman" w:cs="Times New Roman"/>
          <w:i/>
          <w:sz w:val="24"/>
          <w:szCs w:val="24"/>
        </w:rPr>
        <w:t>Proceedings of the Aristotelian Society</w:t>
      </w:r>
      <w:r>
        <w:rPr>
          <w:rFonts w:ascii="Times New Roman" w:hAnsi="Times New Roman" w:cs="Times New Roman"/>
          <w:sz w:val="24"/>
          <w:szCs w:val="24"/>
        </w:rPr>
        <w:t xml:space="preserve"> 99: 315-331.</w:t>
      </w:r>
    </w:p>
    <w:p w14:paraId="1F128081" w14:textId="7A2C6E67" w:rsidR="00D2125C" w:rsidRPr="00A730AA" w:rsidRDefault="00D2125C" w:rsidP="00622ED4">
      <w:pPr>
        <w:rPr>
          <w:rFonts w:ascii="Times New Roman" w:hAnsi="Times New Roman" w:cs="Times New Roman"/>
          <w:sz w:val="24"/>
          <w:szCs w:val="24"/>
        </w:rPr>
      </w:pPr>
      <w:proofErr w:type="spellStart"/>
      <w:r w:rsidRPr="00E60378">
        <w:rPr>
          <w:rFonts w:ascii="Times New Roman" w:eastAsia="Times New Roman" w:hAnsi="Times New Roman" w:cs="Times New Roman"/>
          <w:iCs/>
          <w:color w:val="000000"/>
          <w:sz w:val="24"/>
          <w:szCs w:val="24"/>
        </w:rPr>
        <w:t>Kochanska</w:t>
      </w:r>
      <w:proofErr w:type="spellEnd"/>
      <w:r w:rsidRPr="00E60378">
        <w:rPr>
          <w:rFonts w:ascii="Times New Roman" w:eastAsia="Times New Roman" w:hAnsi="Times New Roman" w:cs="Times New Roman"/>
          <w:iCs/>
          <w:color w:val="000000"/>
          <w:sz w:val="24"/>
          <w:szCs w:val="24"/>
        </w:rPr>
        <w:t>, G., Koenig, J. L., Barry</w:t>
      </w:r>
      <w:r w:rsidR="00C80229">
        <w:rPr>
          <w:rFonts w:ascii="Times New Roman" w:eastAsia="Times New Roman" w:hAnsi="Times New Roman" w:cs="Times New Roman"/>
          <w:iCs/>
          <w:color w:val="000000"/>
          <w:sz w:val="24"/>
          <w:szCs w:val="24"/>
        </w:rPr>
        <w:t xml:space="preserve">, R.A., Kim, S., &amp; Yoon, J. E.  </w:t>
      </w:r>
      <w:r w:rsidRPr="00E60378">
        <w:rPr>
          <w:rFonts w:ascii="Times New Roman" w:eastAsia="Times New Roman" w:hAnsi="Times New Roman" w:cs="Times New Roman"/>
          <w:iCs/>
          <w:color w:val="000000"/>
          <w:sz w:val="24"/>
          <w:szCs w:val="24"/>
        </w:rPr>
        <w:t xml:space="preserve">2010. </w:t>
      </w:r>
      <w:r>
        <w:rPr>
          <w:rFonts w:ascii="Times New Roman" w:eastAsia="Times New Roman" w:hAnsi="Times New Roman" w:cs="Times New Roman"/>
          <w:iCs/>
          <w:color w:val="000000"/>
          <w:sz w:val="24"/>
          <w:szCs w:val="24"/>
        </w:rPr>
        <w:t xml:space="preserve"> “Children's Conscience during Toddler and Preschool Y</w:t>
      </w:r>
      <w:r w:rsidRPr="00E60378">
        <w:rPr>
          <w:rFonts w:ascii="Times New Roman" w:eastAsia="Times New Roman" w:hAnsi="Times New Roman" w:cs="Times New Roman"/>
          <w:iCs/>
          <w:color w:val="000000"/>
          <w:sz w:val="24"/>
          <w:szCs w:val="24"/>
        </w:rPr>
        <w:t xml:space="preserve">ears, </w:t>
      </w:r>
      <w:r>
        <w:rPr>
          <w:rFonts w:ascii="Times New Roman" w:eastAsia="Times New Roman" w:hAnsi="Times New Roman" w:cs="Times New Roman"/>
          <w:iCs/>
          <w:color w:val="000000"/>
          <w:sz w:val="24"/>
          <w:szCs w:val="24"/>
        </w:rPr>
        <w:t>Moral S</w:t>
      </w:r>
      <w:r w:rsidRPr="00E60378">
        <w:rPr>
          <w:rFonts w:ascii="Times New Roman" w:eastAsia="Times New Roman" w:hAnsi="Times New Roman" w:cs="Times New Roman"/>
          <w:iCs/>
          <w:color w:val="000000"/>
          <w:sz w:val="24"/>
          <w:szCs w:val="24"/>
        </w:rPr>
        <w:t xml:space="preserve">elf, and a </w:t>
      </w:r>
      <w:r>
        <w:rPr>
          <w:rFonts w:ascii="Times New Roman" w:eastAsia="Times New Roman" w:hAnsi="Times New Roman" w:cs="Times New Roman"/>
          <w:iCs/>
          <w:color w:val="000000"/>
          <w:sz w:val="24"/>
          <w:szCs w:val="24"/>
        </w:rPr>
        <w:t>C</w:t>
      </w:r>
      <w:r w:rsidRPr="00E60378">
        <w:rPr>
          <w:rFonts w:ascii="Times New Roman" w:eastAsia="Times New Roman" w:hAnsi="Times New Roman" w:cs="Times New Roman"/>
          <w:iCs/>
          <w:color w:val="000000"/>
          <w:sz w:val="24"/>
          <w:szCs w:val="24"/>
        </w:rPr>
        <w:t xml:space="preserve">ompetent, </w:t>
      </w:r>
      <w:r>
        <w:rPr>
          <w:rFonts w:ascii="Times New Roman" w:eastAsia="Times New Roman" w:hAnsi="Times New Roman" w:cs="Times New Roman"/>
          <w:iCs/>
          <w:color w:val="000000"/>
          <w:sz w:val="24"/>
          <w:szCs w:val="24"/>
        </w:rPr>
        <w:t>Adaptive Developmental T</w:t>
      </w:r>
      <w:r w:rsidRPr="00E60378">
        <w:rPr>
          <w:rFonts w:ascii="Times New Roman" w:eastAsia="Times New Roman" w:hAnsi="Times New Roman" w:cs="Times New Roman"/>
          <w:iCs/>
          <w:color w:val="000000"/>
          <w:sz w:val="24"/>
          <w:szCs w:val="24"/>
        </w:rPr>
        <w:t>rajectory.</w:t>
      </w:r>
      <w:r>
        <w:rPr>
          <w:rFonts w:ascii="Times New Roman" w:eastAsia="Times New Roman" w:hAnsi="Times New Roman" w:cs="Times New Roman"/>
          <w:iCs/>
          <w:color w:val="000000"/>
          <w:sz w:val="24"/>
          <w:szCs w:val="24"/>
        </w:rPr>
        <w:t>”</w:t>
      </w:r>
      <w:r w:rsidRPr="00E60378">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 </w:t>
      </w:r>
      <w:r w:rsidR="0004515E">
        <w:rPr>
          <w:rFonts w:ascii="Times New Roman" w:eastAsia="Times New Roman" w:hAnsi="Times New Roman" w:cs="Times New Roman"/>
          <w:i/>
          <w:iCs/>
          <w:color w:val="000000"/>
          <w:sz w:val="24"/>
          <w:szCs w:val="24"/>
        </w:rPr>
        <w:t>Developmental Psychology</w:t>
      </w:r>
      <w:r w:rsidRPr="00E60378">
        <w:rPr>
          <w:rFonts w:ascii="Times New Roman" w:eastAsia="Times New Roman" w:hAnsi="Times New Roman" w:cs="Times New Roman"/>
          <w:i/>
          <w:iCs/>
          <w:color w:val="000000"/>
          <w:sz w:val="24"/>
          <w:szCs w:val="24"/>
        </w:rPr>
        <w:t xml:space="preserve"> </w:t>
      </w:r>
      <w:r w:rsidRPr="0004515E">
        <w:rPr>
          <w:rFonts w:ascii="Times New Roman" w:eastAsia="Times New Roman" w:hAnsi="Times New Roman" w:cs="Times New Roman"/>
          <w:iCs/>
          <w:color w:val="000000"/>
          <w:sz w:val="24"/>
          <w:szCs w:val="24"/>
        </w:rPr>
        <w:t>46</w:t>
      </w:r>
      <w:r w:rsidR="000451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1320-1332.</w:t>
      </w:r>
    </w:p>
    <w:p w14:paraId="55789E2E" w14:textId="77777777" w:rsidR="00622ED4" w:rsidRPr="000556D2" w:rsidRDefault="00622ED4" w:rsidP="00622ED4">
      <w:pPr>
        <w:rPr>
          <w:rFonts w:ascii="Times New Roman" w:hAnsi="Times New Roman" w:cs="Times New Roman"/>
          <w:sz w:val="24"/>
          <w:szCs w:val="24"/>
        </w:rPr>
      </w:pPr>
      <w:proofErr w:type="spellStart"/>
      <w:r w:rsidRPr="000556D2">
        <w:rPr>
          <w:rFonts w:ascii="Times New Roman" w:hAnsi="Times New Roman" w:cs="Times New Roman"/>
          <w:sz w:val="24"/>
          <w:szCs w:val="24"/>
        </w:rPr>
        <w:t>Kristjánsson</w:t>
      </w:r>
      <w:proofErr w:type="spellEnd"/>
      <w:r w:rsidRPr="000556D2">
        <w:rPr>
          <w:rFonts w:ascii="Times New Roman" w:hAnsi="Times New Roman" w:cs="Times New Roman"/>
          <w:sz w:val="24"/>
          <w:szCs w:val="24"/>
        </w:rPr>
        <w:t xml:space="preserve">, </w:t>
      </w:r>
      <w:proofErr w:type="spellStart"/>
      <w:r w:rsidRPr="000556D2">
        <w:rPr>
          <w:rFonts w:ascii="Times New Roman" w:hAnsi="Times New Roman" w:cs="Times New Roman"/>
          <w:sz w:val="24"/>
          <w:szCs w:val="24"/>
        </w:rPr>
        <w:t>Kristján</w:t>
      </w:r>
      <w:proofErr w:type="spellEnd"/>
      <w:r w:rsidRPr="000556D2">
        <w:rPr>
          <w:rFonts w:ascii="Times New Roman" w:hAnsi="Times New Roman" w:cs="Times New Roman"/>
          <w:sz w:val="24"/>
          <w:szCs w:val="24"/>
        </w:rPr>
        <w:t xml:space="preserve">.  2011.  </w:t>
      </w:r>
      <w:r w:rsidRPr="000556D2">
        <w:rPr>
          <w:rFonts w:ascii="Times New Roman" w:hAnsi="Times New Roman" w:cs="Times New Roman"/>
          <w:i/>
          <w:sz w:val="24"/>
          <w:szCs w:val="24"/>
        </w:rPr>
        <w:t>The Self and Its Emotions</w:t>
      </w:r>
      <w:r w:rsidRPr="000556D2">
        <w:rPr>
          <w:rFonts w:ascii="Times New Roman" w:hAnsi="Times New Roman" w:cs="Times New Roman"/>
          <w:sz w:val="24"/>
          <w:szCs w:val="24"/>
        </w:rPr>
        <w:t>.  New York: Cambridge University Press.</w:t>
      </w:r>
    </w:p>
    <w:p w14:paraId="0F592B99" w14:textId="77777777" w:rsidR="00622ED4" w:rsidRPr="000556D2" w:rsidRDefault="00622ED4" w:rsidP="00622ED4">
      <w:pPr>
        <w:rPr>
          <w:rFonts w:ascii="Times New Roman" w:hAnsi="Times New Roman" w:cs="Times New Roman"/>
          <w:sz w:val="24"/>
          <w:szCs w:val="24"/>
        </w:rPr>
      </w:pPr>
      <w:r w:rsidRPr="000556D2">
        <w:rPr>
          <w:rFonts w:ascii="Times New Roman" w:hAnsi="Times New Roman" w:cs="Times New Roman"/>
          <w:sz w:val="24"/>
          <w:szCs w:val="24"/>
        </w:rPr>
        <w:t xml:space="preserve">Nicholson, Ian A. M.  1998.  “Gordon </w:t>
      </w:r>
      <w:proofErr w:type="spellStart"/>
      <w:r w:rsidRPr="000556D2">
        <w:rPr>
          <w:rFonts w:ascii="Times New Roman" w:hAnsi="Times New Roman" w:cs="Times New Roman"/>
          <w:sz w:val="24"/>
          <w:szCs w:val="24"/>
        </w:rPr>
        <w:t>Allport</w:t>
      </w:r>
      <w:proofErr w:type="spellEnd"/>
      <w:r w:rsidRPr="000556D2">
        <w:rPr>
          <w:rFonts w:ascii="Times New Roman" w:hAnsi="Times New Roman" w:cs="Times New Roman"/>
          <w:sz w:val="24"/>
          <w:szCs w:val="24"/>
        </w:rPr>
        <w:t xml:space="preserve">, Character, </w:t>
      </w:r>
      <w:proofErr w:type="gramStart"/>
      <w:r w:rsidRPr="000556D2">
        <w:rPr>
          <w:rFonts w:ascii="Times New Roman" w:hAnsi="Times New Roman" w:cs="Times New Roman"/>
          <w:sz w:val="24"/>
          <w:szCs w:val="24"/>
        </w:rPr>
        <w:t>and  the</w:t>
      </w:r>
      <w:proofErr w:type="gramEnd"/>
      <w:r w:rsidRPr="000556D2">
        <w:rPr>
          <w:rFonts w:ascii="Times New Roman" w:hAnsi="Times New Roman" w:cs="Times New Roman"/>
          <w:sz w:val="24"/>
          <w:szCs w:val="24"/>
        </w:rPr>
        <w:t xml:space="preserve"> “Culture of Personality,” 1897-1937.”  </w:t>
      </w:r>
      <w:r w:rsidRPr="000556D2">
        <w:rPr>
          <w:rFonts w:ascii="Times New Roman" w:hAnsi="Times New Roman" w:cs="Times New Roman"/>
          <w:i/>
          <w:sz w:val="24"/>
          <w:szCs w:val="24"/>
        </w:rPr>
        <w:t>History of Psychology</w:t>
      </w:r>
      <w:r w:rsidRPr="000556D2">
        <w:rPr>
          <w:rFonts w:ascii="Times New Roman" w:hAnsi="Times New Roman" w:cs="Times New Roman"/>
          <w:sz w:val="24"/>
          <w:szCs w:val="24"/>
        </w:rPr>
        <w:t xml:space="preserve"> 1 (1): 52-68.</w:t>
      </w:r>
    </w:p>
    <w:p w14:paraId="6AEA3ABC" w14:textId="77777777" w:rsidR="00622ED4" w:rsidRPr="000556D2" w:rsidRDefault="00622ED4" w:rsidP="00622ED4">
      <w:pPr>
        <w:rPr>
          <w:rFonts w:ascii="Times New Roman" w:hAnsi="Times New Roman" w:cs="Times New Roman"/>
          <w:sz w:val="24"/>
          <w:szCs w:val="24"/>
        </w:rPr>
      </w:pPr>
      <w:r w:rsidRPr="000556D2">
        <w:rPr>
          <w:rFonts w:ascii="Times New Roman" w:hAnsi="Times New Roman" w:cs="Times New Roman"/>
          <w:sz w:val="24"/>
          <w:szCs w:val="24"/>
        </w:rPr>
        <w:t xml:space="preserve">McAdams, Dan P.  2006.  </w:t>
      </w:r>
      <w:r w:rsidRPr="000556D2">
        <w:rPr>
          <w:rFonts w:ascii="Times New Roman" w:hAnsi="Times New Roman" w:cs="Times New Roman"/>
          <w:i/>
          <w:sz w:val="24"/>
          <w:szCs w:val="24"/>
        </w:rPr>
        <w:t>The Redemptive Self: Stories Americans Live By</w:t>
      </w:r>
      <w:r w:rsidRPr="000556D2">
        <w:rPr>
          <w:rFonts w:ascii="Times New Roman" w:hAnsi="Times New Roman" w:cs="Times New Roman"/>
          <w:sz w:val="24"/>
          <w:szCs w:val="24"/>
        </w:rPr>
        <w:t>.  New York: Oxford University Press.</w:t>
      </w:r>
    </w:p>
    <w:p w14:paraId="36DC3A4E" w14:textId="77777777" w:rsidR="00622ED4" w:rsidRDefault="00622ED4" w:rsidP="00622ED4">
      <w:pPr>
        <w:rPr>
          <w:rFonts w:ascii="Times New Roman" w:hAnsi="Times New Roman" w:cs="Times New Roman"/>
          <w:sz w:val="24"/>
          <w:szCs w:val="24"/>
        </w:rPr>
      </w:pPr>
      <w:r w:rsidRPr="000556D2">
        <w:rPr>
          <w:rFonts w:ascii="Times New Roman" w:hAnsi="Times New Roman" w:cs="Times New Roman"/>
          <w:sz w:val="24"/>
          <w:szCs w:val="24"/>
        </w:rPr>
        <w:t xml:space="preserve">McAdams, Dan P. and Jennifer L. Pals.  2006. “A New Big Five: Fundamental Principles for an Integrative Science of Personality,” </w:t>
      </w:r>
      <w:r w:rsidRPr="000556D2">
        <w:rPr>
          <w:rFonts w:ascii="Times New Roman" w:hAnsi="Times New Roman" w:cs="Times New Roman"/>
          <w:i/>
          <w:sz w:val="24"/>
          <w:szCs w:val="24"/>
        </w:rPr>
        <w:t xml:space="preserve">American Psychologist </w:t>
      </w:r>
      <w:r w:rsidRPr="000556D2">
        <w:rPr>
          <w:rFonts w:ascii="Times New Roman" w:hAnsi="Times New Roman" w:cs="Times New Roman"/>
          <w:sz w:val="24"/>
          <w:szCs w:val="24"/>
        </w:rPr>
        <w:t xml:space="preserve">61 (3): 204-217.       </w:t>
      </w:r>
    </w:p>
    <w:p w14:paraId="39B58D7D" w14:textId="77777777" w:rsidR="00247EA4" w:rsidRDefault="00247EA4" w:rsidP="00622ED4">
      <w:pPr>
        <w:rPr>
          <w:rFonts w:ascii="Times New Roman" w:hAnsi="Times New Roman" w:cs="Times New Roman"/>
          <w:sz w:val="24"/>
          <w:szCs w:val="24"/>
        </w:rPr>
      </w:pPr>
      <w:r>
        <w:rPr>
          <w:rFonts w:ascii="Times New Roman" w:hAnsi="Times New Roman" w:cs="Times New Roman"/>
          <w:sz w:val="24"/>
          <w:szCs w:val="24"/>
        </w:rPr>
        <w:t xml:space="preserve">McCrae, R. R. and P. T. Costa, Jr.  1996.  “Toward a New Generation of Personality Theories: Theoretical Constructs for the Five-Factor Model.”  In J. S. Wiggins,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sidRPr="00247EA4">
        <w:rPr>
          <w:rFonts w:ascii="Times New Roman" w:hAnsi="Times New Roman" w:cs="Times New Roman"/>
          <w:i/>
          <w:sz w:val="24"/>
          <w:szCs w:val="24"/>
        </w:rPr>
        <w:t>The Five Factor Model</w:t>
      </w:r>
      <w:r>
        <w:rPr>
          <w:rFonts w:ascii="Times New Roman" w:hAnsi="Times New Roman" w:cs="Times New Roman"/>
          <w:sz w:val="24"/>
          <w:szCs w:val="24"/>
        </w:rPr>
        <w:t xml:space="preserve"> </w:t>
      </w:r>
      <w:r w:rsidRPr="00247EA4">
        <w:rPr>
          <w:rFonts w:ascii="Times New Roman" w:hAnsi="Times New Roman" w:cs="Times New Roman"/>
          <w:i/>
          <w:sz w:val="24"/>
          <w:szCs w:val="24"/>
        </w:rPr>
        <w:t>of Personality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Guilford</w:t>
      </w:r>
      <w:r w:rsidR="006A0249">
        <w:rPr>
          <w:rFonts w:ascii="Times New Roman" w:hAnsi="Times New Roman" w:cs="Times New Roman"/>
          <w:sz w:val="24"/>
          <w:szCs w:val="24"/>
        </w:rPr>
        <w:t>, 51-87.</w:t>
      </w:r>
    </w:p>
    <w:p w14:paraId="0501D55F" w14:textId="77777777" w:rsidR="00C6213C" w:rsidRDefault="00C6213C" w:rsidP="00C621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Merritt, Maria.  2000.  </w:t>
      </w:r>
      <w:r w:rsidRPr="00D2770B">
        <w:rPr>
          <w:rFonts w:ascii="Times New Roman" w:hAnsi="Times New Roman" w:cs="Times New Roman"/>
          <w:sz w:val="24"/>
          <w:szCs w:val="24"/>
        </w:rPr>
        <w:t xml:space="preserve">“Virtue Ethics and </w:t>
      </w:r>
      <w:proofErr w:type="spellStart"/>
      <w:r w:rsidRPr="00D2770B">
        <w:rPr>
          <w:rFonts w:ascii="Times New Roman" w:hAnsi="Times New Roman" w:cs="Times New Roman"/>
          <w:sz w:val="24"/>
          <w:szCs w:val="24"/>
        </w:rPr>
        <w:t>Situ</w:t>
      </w:r>
      <w:r>
        <w:rPr>
          <w:rFonts w:ascii="Times New Roman" w:hAnsi="Times New Roman" w:cs="Times New Roman"/>
          <w:sz w:val="24"/>
          <w:szCs w:val="24"/>
        </w:rPr>
        <w:t>ationist</w:t>
      </w:r>
      <w:proofErr w:type="spellEnd"/>
      <w:r>
        <w:rPr>
          <w:rFonts w:ascii="Times New Roman" w:hAnsi="Times New Roman" w:cs="Times New Roman"/>
          <w:sz w:val="24"/>
          <w:szCs w:val="24"/>
        </w:rPr>
        <w:t xml:space="preserve"> Personality Psychology</w:t>
      </w:r>
      <w:r w:rsidR="006A0249">
        <w:rPr>
          <w:rFonts w:ascii="Times New Roman" w:hAnsi="Times New Roman" w:cs="Times New Roman"/>
          <w:sz w:val="24"/>
          <w:szCs w:val="24"/>
        </w:rPr>
        <w:t>.</w:t>
      </w:r>
      <w:r w:rsidRPr="00D2770B">
        <w:rPr>
          <w:rFonts w:ascii="Times New Roman" w:hAnsi="Times New Roman" w:cs="Times New Roman"/>
          <w:sz w:val="24"/>
          <w:szCs w:val="24"/>
        </w:rPr>
        <w:t>”</w:t>
      </w:r>
      <w:r>
        <w:rPr>
          <w:rFonts w:ascii="Times New Roman" w:hAnsi="Times New Roman" w:cs="Times New Roman"/>
          <w:sz w:val="24"/>
          <w:szCs w:val="24"/>
        </w:rPr>
        <w:t xml:space="preserve"> </w:t>
      </w:r>
      <w:r w:rsidRPr="00D2770B">
        <w:rPr>
          <w:rFonts w:ascii="Times New Roman" w:hAnsi="Times New Roman" w:cs="Times New Roman"/>
          <w:i/>
          <w:sz w:val="24"/>
          <w:szCs w:val="24"/>
        </w:rPr>
        <w:t>Ethical Theory and Moral Practice</w:t>
      </w:r>
      <w:r w:rsidRPr="00D2770B">
        <w:rPr>
          <w:rFonts w:ascii="Times New Roman" w:hAnsi="Times New Roman" w:cs="Times New Roman"/>
          <w:sz w:val="24"/>
          <w:szCs w:val="24"/>
        </w:rPr>
        <w:t xml:space="preserve"> 3: 365-383. </w:t>
      </w:r>
    </w:p>
    <w:p w14:paraId="326352A3" w14:textId="77777777" w:rsidR="006A0249" w:rsidRDefault="006A0249" w:rsidP="006A0249">
      <w:pPr>
        <w:spacing w:line="360" w:lineRule="auto"/>
        <w:rPr>
          <w:rFonts w:ascii="Times New Roman" w:hAnsi="Times New Roman" w:cs="Times New Roman"/>
          <w:sz w:val="24"/>
          <w:szCs w:val="24"/>
        </w:rPr>
      </w:pPr>
      <w:r>
        <w:rPr>
          <w:rFonts w:ascii="Times New Roman" w:hAnsi="Times New Roman" w:cs="Times New Roman"/>
          <w:sz w:val="24"/>
          <w:szCs w:val="24"/>
        </w:rPr>
        <w:t>Merritt, Maria W.</w:t>
      </w:r>
      <w:r w:rsidRPr="00D2770B">
        <w:rPr>
          <w:rFonts w:ascii="Times New Roman" w:hAnsi="Times New Roman" w:cs="Times New Roman"/>
          <w:sz w:val="24"/>
          <w:szCs w:val="24"/>
        </w:rPr>
        <w:t>, J</w:t>
      </w:r>
      <w:r>
        <w:rPr>
          <w:rFonts w:ascii="Times New Roman" w:hAnsi="Times New Roman" w:cs="Times New Roman"/>
          <w:sz w:val="24"/>
          <w:szCs w:val="24"/>
        </w:rPr>
        <w:t>ohn M. Doris and Gilbert Harman.  2010.  “Character.</w:t>
      </w:r>
      <w:r w:rsidRPr="00D2770B">
        <w:rPr>
          <w:rFonts w:ascii="Times New Roman" w:hAnsi="Times New Roman" w:cs="Times New Roman"/>
          <w:sz w:val="24"/>
          <w:szCs w:val="24"/>
        </w:rPr>
        <w:t xml:space="preserve">”  </w:t>
      </w:r>
      <w:r>
        <w:rPr>
          <w:rFonts w:ascii="Times New Roman" w:hAnsi="Times New Roman" w:cs="Times New Roman"/>
          <w:sz w:val="24"/>
          <w:szCs w:val="24"/>
        </w:rPr>
        <w:t xml:space="preserve">In John Doris &amp; the Moral Psychology Research Group.  </w:t>
      </w:r>
      <w:proofErr w:type="gramStart"/>
      <w:r w:rsidRPr="00D2770B">
        <w:rPr>
          <w:rFonts w:ascii="Times New Roman" w:hAnsi="Times New Roman" w:cs="Times New Roman"/>
          <w:i/>
          <w:sz w:val="24"/>
          <w:szCs w:val="24"/>
        </w:rPr>
        <w:t>The Moral Psychology Handbook</w:t>
      </w:r>
      <w:r w:rsidRPr="00D2770B">
        <w:rPr>
          <w:rFonts w:ascii="Times New Roman" w:hAnsi="Times New Roman" w:cs="Times New Roman"/>
          <w:sz w:val="24"/>
          <w:szCs w:val="24"/>
        </w:rPr>
        <w:t>.</w:t>
      </w:r>
      <w:proofErr w:type="gramEnd"/>
      <w:r w:rsidRPr="00D2770B">
        <w:rPr>
          <w:rFonts w:ascii="Times New Roman" w:hAnsi="Times New Roman" w:cs="Times New Roman"/>
          <w:sz w:val="24"/>
          <w:szCs w:val="24"/>
        </w:rPr>
        <w:t xml:space="preserve">  New York: Oxford University Press</w:t>
      </w:r>
      <w:r>
        <w:rPr>
          <w:rFonts w:ascii="Times New Roman" w:hAnsi="Times New Roman" w:cs="Times New Roman"/>
          <w:sz w:val="24"/>
          <w:szCs w:val="24"/>
        </w:rPr>
        <w:t xml:space="preserve">, </w:t>
      </w:r>
      <w:r w:rsidRPr="00D2770B">
        <w:rPr>
          <w:rFonts w:ascii="Times New Roman" w:hAnsi="Times New Roman" w:cs="Times New Roman"/>
          <w:sz w:val="24"/>
          <w:szCs w:val="24"/>
        </w:rPr>
        <w:t>355-401.</w:t>
      </w:r>
      <w:r>
        <w:rPr>
          <w:rFonts w:ascii="Times New Roman" w:hAnsi="Times New Roman" w:cs="Times New Roman"/>
          <w:sz w:val="24"/>
          <w:szCs w:val="24"/>
        </w:rPr>
        <w:t xml:space="preserve"> </w:t>
      </w:r>
    </w:p>
    <w:p w14:paraId="276608BD" w14:textId="77777777" w:rsidR="00247EA4" w:rsidRDefault="00247EA4" w:rsidP="00622ED4">
      <w:pPr>
        <w:rPr>
          <w:rFonts w:ascii="Times New Roman" w:hAnsi="Times New Roman" w:cs="Times New Roman"/>
          <w:sz w:val="24"/>
          <w:szCs w:val="24"/>
        </w:rPr>
      </w:pPr>
      <w:r>
        <w:rPr>
          <w:rFonts w:ascii="Times New Roman" w:hAnsi="Times New Roman" w:cs="Times New Roman"/>
          <w:sz w:val="24"/>
          <w:szCs w:val="24"/>
        </w:rPr>
        <w:t xml:space="preserve">Milgram, Stanley.  1974.  </w:t>
      </w:r>
      <w:r>
        <w:rPr>
          <w:rFonts w:ascii="Times New Roman" w:hAnsi="Times New Roman" w:cs="Times New Roman"/>
          <w:i/>
          <w:sz w:val="24"/>
          <w:szCs w:val="24"/>
        </w:rPr>
        <w:t>Obedience to Authority: An Experimental View</w:t>
      </w:r>
      <w:r>
        <w:rPr>
          <w:rFonts w:ascii="Times New Roman" w:hAnsi="Times New Roman" w:cs="Times New Roman"/>
          <w:sz w:val="24"/>
          <w:szCs w:val="24"/>
        </w:rPr>
        <w:t>.  New York: HarperCollins.</w:t>
      </w:r>
    </w:p>
    <w:p w14:paraId="106A061E" w14:textId="77777777" w:rsidR="00247EA4" w:rsidRDefault="00247EA4" w:rsidP="00622ED4">
      <w:pPr>
        <w:rPr>
          <w:rFonts w:ascii="Times New Roman" w:hAnsi="Times New Roman" w:cs="Times New Roman"/>
          <w:sz w:val="24"/>
          <w:szCs w:val="24"/>
        </w:rPr>
      </w:pPr>
      <w:r>
        <w:rPr>
          <w:rFonts w:ascii="Times New Roman" w:hAnsi="Times New Roman" w:cs="Times New Roman"/>
          <w:sz w:val="24"/>
          <w:szCs w:val="24"/>
        </w:rPr>
        <w:t xml:space="preserve">Milgram, Stanley.  1977.  </w:t>
      </w:r>
      <w:r>
        <w:rPr>
          <w:rFonts w:ascii="Times New Roman" w:hAnsi="Times New Roman" w:cs="Times New Roman"/>
          <w:i/>
          <w:sz w:val="24"/>
          <w:szCs w:val="24"/>
        </w:rPr>
        <w:t>The Individual in a Social World: Essays and Experiments.</w:t>
      </w:r>
      <w:r w:rsidR="005B501D">
        <w:rPr>
          <w:rFonts w:ascii="Times New Roman" w:hAnsi="Times New Roman" w:cs="Times New Roman"/>
          <w:sz w:val="24"/>
          <w:szCs w:val="24"/>
        </w:rPr>
        <w:t xml:space="preserve">  Reading, Massachusetts: Addison-Wesley.</w:t>
      </w:r>
    </w:p>
    <w:p w14:paraId="192397A7" w14:textId="20EB5E29" w:rsidR="00C80229" w:rsidRDefault="00C80229" w:rsidP="00C80229">
      <w:pPr>
        <w:rPr>
          <w:rFonts w:ascii="Times New Roman" w:hAnsi="Times New Roman" w:cs="Times New Roman"/>
          <w:sz w:val="24"/>
          <w:szCs w:val="24"/>
        </w:rPr>
      </w:pPr>
      <w:r w:rsidRPr="00E60378">
        <w:rPr>
          <w:rFonts w:ascii="Times New Roman" w:hAnsi="Times New Roman" w:cs="Times New Roman"/>
          <w:sz w:val="24"/>
          <w:szCs w:val="24"/>
        </w:rPr>
        <w:t>Narvaez, D</w:t>
      </w:r>
      <w:r>
        <w:rPr>
          <w:rFonts w:ascii="Times New Roman" w:hAnsi="Times New Roman" w:cs="Times New Roman"/>
          <w:sz w:val="24"/>
          <w:szCs w:val="24"/>
        </w:rPr>
        <w:t xml:space="preserve">arcia.  </w:t>
      </w:r>
      <w:r w:rsidRPr="00E60378">
        <w:rPr>
          <w:rFonts w:ascii="Times New Roman" w:hAnsi="Times New Roman" w:cs="Times New Roman"/>
          <w:sz w:val="24"/>
          <w:szCs w:val="24"/>
        </w:rPr>
        <w:t xml:space="preserve">2013. </w:t>
      </w:r>
      <w:r>
        <w:rPr>
          <w:rFonts w:ascii="Times New Roman" w:hAnsi="Times New Roman" w:cs="Times New Roman"/>
          <w:sz w:val="24"/>
          <w:szCs w:val="24"/>
        </w:rPr>
        <w:t xml:space="preserve"> “Development and Socialization within an E</w:t>
      </w:r>
      <w:r w:rsidRPr="00E60378">
        <w:rPr>
          <w:rFonts w:ascii="Times New Roman" w:hAnsi="Times New Roman" w:cs="Times New Roman"/>
          <w:sz w:val="24"/>
          <w:szCs w:val="24"/>
        </w:rPr>
        <w:t>volutionary</w:t>
      </w:r>
      <w:r>
        <w:rPr>
          <w:rFonts w:ascii="Times New Roman" w:hAnsi="Times New Roman" w:cs="Times New Roman"/>
          <w:sz w:val="24"/>
          <w:szCs w:val="24"/>
        </w:rPr>
        <w:t xml:space="preserve"> Context: Growing Up to Become ‘A Good and Useful Human B</w:t>
      </w:r>
      <w:r w:rsidRPr="00E60378">
        <w:rPr>
          <w:rFonts w:ascii="Times New Roman" w:hAnsi="Times New Roman" w:cs="Times New Roman"/>
          <w:sz w:val="24"/>
          <w:szCs w:val="24"/>
        </w:rPr>
        <w:t>eing</w:t>
      </w:r>
      <w:r>
        <w:rPr>
          <w:rFonts w:ascii="Times New Roman" w:hAnsi="Times New Roman" w:cs="Times New Roman"/>
          <w:sz w:val="24"/>
          <w:szCs w:val="24"/>
        </w:rPr>
        <w:t>.’</w:t>
      </w:r>
      <w:r w:rsidRPr="00E60378">
        <w:rPr>
          <w:rFonts w:ascii="Times New Roman" w:hAnsi="Times New Roman" w:cs="Times New Roman"/>
          <w:sz w:val="24"/>
          <w:szCs w:val="24"/>
        </w:rPr>
        <w:t xml:space="preserve">” In D. Fry (Ed.), </w:t>
      </w:r>
      <w:r>
        <w:rPr>
          <w:rFonts w:ascii="Times New Roman" w:hAnsi="Times New Roman" w:cs="Times New Roman"/>
          <w:i/>
          <w:sz w:val="24"/>
          <w:szCs w:val="24"/>
        </w:rPr>
        <w:t xml:space="preserve">War, </w:t>
      </w:r>
      <w:r w:rsidR="00176B08">
        <w:rPr>
          <w:rFonts w:ascii="Times New Roman" w:hAnsi="Times New Roman" w:cs="Times New Roman"/>
          <w:i/>
          <w:sz w:val="24"/>
          <w:szCs w:val="24"/>
        </w:rPr>
        <w:t>Peace and Human Nature: The Convergence of E</w:t>
      </w:r>
      <w:r w:rsidRPr="00E60378">
        <w:rPr>
          <w:rFonts w:ascii="Times New Roman" w:hAnsi="Times New Roman" w:cs="Times New Roman"/>
          <w:i/>
          <w:sz w:val="24"/>
          <w:szCs w:val="24"/>
        </w:rPr>
        <w:t xml:space="preserve">volutionary and </w:t>
      </w:r>
      <w:r w:rsidR="00176B08">
        <w:rPr>
          <w:rFonts w:ascii="Times New Roman" w:hAnsi="Times New Roman" w:cs="Times New Roman"/>
          <w:i/>
          <w:sz w:val="24"/>
          <w:szCs w:val="24"/>
        </w:rPr>
        <w:t>C</w:t>
      </w:r>
      <w:r>
        <w:rPr>
          <w:rFonts w:ascii="Times New Roman" w:hAnsi="Times New Roman" w:cs="Times New Roman"/>
          <w:i/>
          <w:sz w:val="24"/>
          <w:szCs w:val="24"/>
        </w:rPr>
        <w:t xml:space="preserve">ultural </w:t>
      </w:r>
      <w:r w:rsidR="00176B08">
        <w:rPr>
          <w:rFonts w:ascii="Times New Roman" w:hAnsi="Times New Roman" w:cs="Times New Roman"/>
          <w:i/>
          <w:sz w:val="24"/>
          <w:szCs w:val="24"/>
        </w:rPr>
        <w:t>V</w:t>
      </w:r>
      <w:r w:rsidRPr="00E60378">
        <w:rPr>
          <w:rFonts w:ascii="Times New Roman" w:hAnsi="Times New Roman" w:cs="Times New Roman"/>
          <w:i/>
          <w:sz w:val="24"/>
          <w:szCs w:val="24"/>
        </w:rPr>
        <w:t>iews</w:t>
      </w:r>
      <w:r w:rsidR="00176B08">
        <w:rPr>
          <w:rFonts w:ascii="Times New Roman" w:hAnsi="Times New Roman" w:cs="Times New Roman"/>
          <w:i/>
          <w:sz w:val="24"/>
          <w:szCs w:val="24"/>
        </w:rPr>
        <w:t>.</w:t>
      </w:r>
      <w:r w:rsidRPr="00E60378">
        <w:rPr>
          <w:rFonts w:ascii="Times New Roman" w:hAnsi="Times New Roman" w:cs="Times New Roman"/>
          <w:sz w:val="24"/>
          <w:szCs w:val="24"/>
        </w:rPr>
        <w:t xml:space="preserve">  New York: Oxford University Press</w:t>
      </w:r>
      <w:r w:rsidR="00176B08">
        <w:rPr>
          <w:rFonts w:ascii="Times New Roman" w:hAnsi="Times New Roman" w:cs="Times New Roman"/>
          <w:sz w:val="24"/>
          <w:szCs w:val="24"/>
        </w:rPr>
        <w:t>, 643-672</w:t>
      </w:r>
      <w:r w:rsidRPr="00E60378">
        <w:rPr>
          <w:rFonts w:ascii="Times New Roman" w:hAnsi="Times New Roman" w:cs="Times New Roman"/>
          <w:sz w:val="24"/>
          <w:szCs w:val="24"/>
        </w:rPr>
        <w:t xml:space="preserve">. </w:t>
      </w:r>
    </w:p>
    <w:p w14:paraId="6609A3E8" w14:textId="00881BBF" w:rsidR="0004515E" w:rsidRPr="00E60378" w:rsidRDefault="0004515E" w:rsidP="0004515E">
      <w:pPr>
        <w:rPr>
          <w:rFonts w:ascii="Times New Roman" w:hAnsi="Times New Roman" w:cs="Times New Roman"/>
          <w:sz w:val="24"/>
          <w:szCs w:val="24"/>
        </w:rPr>
      </w:pPr>
      <w:proofErr w:type="spellStart"/>
      <w:r>
        <w:rPr>
          <w:rFonts w:ascii="Times New Roman" w:hAnsi="Times New Roman" w:cs="Times New Roman"/>
          <w:sz w:val="24"/>
          <w:szCs w:val="24"/>
        </w:rPr>
        <w:t>Rothbart</w:t>
      </w:r>
      <w:proofErr w:type="spellEnd"/>
      <w:r>
        <w:rPr>
          <w:rFonts w:ascii="Times New Roman" w:hAnsi="Times New Roman" w:cs="Times New Roman"/>
          <w:sz w:val="24"/>
          <w:szCs w:val="24"/>
        </w:rPr>
        <w:t xml:space="preserve">, M.K., and </w:t>
      </w:r>
      <w:r w:rsidRPr="00E60378">
        <w:rPr>
          <w:rFonts w:ascii="Times New Roman" w:hAnsi="Times New Roman" w:cs="Times New Roman"/>
          <w:sz w:val="24"/>
          <w:szCs w:val="24"/>
        </w:rPr>
        <w:t xml:space="preserve">Bates, J.E. </w:t>
      </w:r>
      <w:r>
        <w:rPr>
          <w:rFonts w:ascii="Times New Roman" w:hAnsi="Times New Roman" w:cs="Times New Roman"/>
          <w:sz w:val="24"/>
          <w:szCs w:val="24"/>
        </w:rPr>
        <w:t xml:space="preserve"> 2006</w:t>
      </w:r>
      <w:r w:rsidRPr="00E603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378">
        <w:rPr>
          <w:rFonts w:ascii="Times New Roman" w:hAnsi="Times New Roman" w:cs="Times New Roman"/>
          <w:sz w:val="24"/>
          <w:szCs w:val="24"/>
        </w:rPr>
        <w:t>Temperament.</w:t>
      </w:r>
      <w:r>
        <w:rPr>
          <w:rFonts w:ascii="Times New Roman" w:hAnsi="Times New Roman" w:cs="Times New Roman"/>
          <w:sz w:val="24"/>
          <w:szCs w:val="24"/>
        </w:rPr>
        <w:t>”</w:t>
      </w:r>
      <w:r w:rsidRPr="00E603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378">
        <w:rPr>
          <w:rFonts w:ascii="Times New Roman" w:hAnsi="Times New Roman" w:cs="Times New Roman"/>
          <w:sz w:val="24"/>
          <w:szCs w:val="24"/>
        </w:rPr>
        <w:t xml:space="preserve">In W. Damon &amp; R. Lerner (Eds.), &amp; N. Eisenberg (Vol. Ed.), </w:t>
      </w:r>
      <w:r w:rsidRPr="00E60378">
        <w:rPr>
          <w:rFonts w:ascii="Times New Roman" w:hAnsi="Times New Roman" w:cs="Times New Roman"/>
          <w:i/>
          <w:sz w:val="24"/>
          <w:szCs w:val="24"/>
        </w:rPr>
        <w:t xml:space="preserve">Handbook of </w:t>
      </w:r>
      <w:r>
        <w:rPr>
          <w:rFonts w:ascii="Times New Roman" w:hAnsi="Times New Roman" w:cs="Times New Roman"/>
          <w:i/>
          <w:sz w:val="24"/>
          <w:szCs w:val="24"/>
        </w:rPr>
        <w:t>Child P</w:t>
      </w:r>
      <w:r w:rsidRPr="00E60378">
        <w:rPr>
          <w:rFonts w:ascii="Times New Roman" w:hAnsi="Times New Roman" w:cs="Times New Roman"/>
          <w:i/>
          <w:sz w:val="24"/>
          <w:szCs w:val="24"/>
        </w:rPr>
        <w:t>sychology</w:t>
      </w:r>
      <w:r w:rsidRPr="00E60378">
        <w:rPr>
          <w:rFonts w:ascii="Times New Roman" w:hAnsi="Times New Roman" w:cs="Times New Roman"/>
          <w:sz w:val="24"/>
          <w:szCs w:val="24"/>
        </w:rPr>
        <w:t xml:space="preserve"> (6</w:t>
      </w:r>
      <w:r w:rsidRPr="00E60378">
        <w:rPr>
          <w:rFonts w:ascii="Times New Roman" w:hAnsi="Times New Roman" w:cs="Times New Roman"/>
          <w:sz w:val="24"/>
          <w:szCs w:val="24"/>
          <w:vertAlign w:val="superscript"/>
        </w:rPr>
        <w:t>th</w:t>
      </w:r>
      <w:r w:rsidRPr="00E60378">
        <w:rPr>
          <w:rFonts w:ascii="Times New Roman" w:hAnsi="Times New Roman" w:cs="Times New Roman"/>
          <w:sz w:val="24"/>
          <w:szCs w:val="24"/>
        </w:rPr>
        <w:t xml:space="preserve"> ed.), </w:t>
      </w:r>
      <w:proofErr w:type="gramStart"/>
      <w:r w:rsidRPr="00E60378">
        <w:rPr>
          <w:rFonts w:ascii="Times New Roman" w:hAnsi="Times New Roman" w:cs="Times New Roman"/>
          <w:sz w:val="24"/>
          <w:szCs w:val="24"/>
        </w:rPr>
        <w:t xml:space="preserve">Vol.3 </w:t>
      </w:r>
      <w:r>
        <w:rPr>
          <w:rFonts w:ascii="Times New Roman" w:hAnsi="Times New Roman" w:cs="Times New Roman"/>
          <w:sz w:val="24"/>
          <w:szCs w:val="24"/>
        </w:rPr>
        <w:t xml:space="preserve"> Social</w:t>
      </w:r>
      <w:proofErr w:type="gramEnd"/>
      <w:r>
        <w:rPr>
          <w:rFonts w:ascii="Times New Roman" w:hAnsi="Times New Roman" w:cs="Times New Roman"/>
          <w:sz w:val="24"/>
          <w:szCs w:val="24"/>
        </w:rPr>
        <w:t>, Emotional and Personality D</w:t>
      </w:r>
      <w:r w:rsidR="00176B08">
        <w:rPr>
          <w:rFonts w:ascii="Times New Roman" w:hAnsi="Times New Roman" w:cs="Times New Roman"/>
          <w:sz w:val="24"/>
          <w:szCs w:val="24"/>
        </w:rPr>
        <w:t>evelopment</w:t>
      </w:r>
      <w:r w:rsidRPr="00E60378">
        <w:rPr>
          <w:rFonts w:ascii="Times New Roman" w:hAnsi="Times New Roman" w:cs="Times New Roman"/>
          <w:sz w:val="24"/>
          <w:szCs w:val="24"/>
        </w:rPr>
        <w:t>. New York: Wiley</w:t>
      </w:r>
      <w:r w:rsidR="00176B08">
        <w:rPr>
          <w:rFonts w:ascii="Times New Roman" w:hAnsi="Times New Roman" w:cs="Times New Roman"/>
          <w:sz w:val="24"/>
          <w:szCs w:val="24"/>
        </w:rPr>
        <w:t>, 99-176</w:t>
      </w:r>
      <w:r w:rsidRPr="00E60378">
        <w:rPr>
          <w:rFonts w:ascii="Times New Roman" w:hAnsi="Times New Roman" w:cs="Times New Roman"/>
          <w:sz w:val="24"/>
          <w:szCs w:val="24"/>
        </w:rPr>
        <w:t>.</w:t>
      </w:r>
    </w:p>
    <w:p w14:paraId="4E795D00" w14:textId="77777777" w:rsidR="00622ED4" w:rsidRPr="000556D2" w:rsidRDefault="00622ED4" w:rsidP="00622ED4">
      <w:pPr>
        <w:rPr>
          <w:rFonts w:ascii="Times New Roman" w:hAnsi="Times New Roman" w:cs="Times New Roman"/>
          <w:sz w:val="24"/>
          <w:szCs w:val="24"/>
        </w:rPr>
      </w:pPr>
      <w:proofErr w:type="spellStart"/>
      <w:r w:rsidRPr="000556D2">
        <w:rPr>
          <w:rFonts w:ascii="Times New Roman" w:hAnsi="Times New Roman" w:cs="Times New Roman"/>
          <w:sz w:val="24"/>
          <w:szCs w:val="24"/>
        </w:rPr>
        <w:t>Sripada</w:t>
      </w:r>
      <w:proofErr w:type="spellEnd"/>
      <w:r w:rsidRPr="000556D2">
        <w:rPr>
          <w:rFonts w:ascii="Times New Roman" w:hAnsi="Times New Roman" w:cs="Times New Roman"/>
          <w:sz w:val="24"/>
          <w:szCs w:val="24"/>
        </w:rPr>
        <w:t xml:space="preserve">, Chandra </w:t>
      </w:r>
      <w:proofErr w:type="spellStart"/>
      <w:r w:rsidRPr="000556D2">
        <w:rPr>
          <w:rFonts w:ascii="Times New Roman" w:hAnsi="Times New Roman" w:cs="Times New Roman"/>
          <w:sz w:val="24"/>
          <w:szCs w:val="24"/>
        </w:rPr>
        <w:t>Sekhar</w:t>
      </w:r>
      <w:proofErr w:type="spellEnd"/>
      <w:r w:rsidRPr="000556D2">
        <w:rPr>
          <w:rFonts w:ascii="Times New Roman" w:hAnsi="Times New Roman" w:cs="Times New Roman"/>
          <w:sz w:val="24"/>
          <w:szCs w:val="24"/>
        </w:rPr>
        <w:t xml:space="preserve">.  2010.  “The Deep Self Model and Asymmetries in Folk Judgments about Intentional Action.”  </w:t>
      </w:r>
      <w:r w:rsidRPr="000556D2">
        <w:rPr>
          <w:rFonts w:ascii="Times New Roman" w:hAnsi="Times New Roman" w:cs="Times New Roman"/>
          <w:i/>
          <w:sz w:val="24"/>
          <w:szCs w:val="24"/>
        </w:rPr>
        <w:t>Philosophical Studies</w:t>
      </w:r>
      <w:r w:rsidRPr="000556D2">
        <w:rPr>
          <w:rFonts w:ascii="Times New Roman" w:hAnsi="Times New Roman" w:cs="Times New Roman"/>
          <w:sz w:val="24"/>
          <w:szCs w:val="24"/>
        </w:rPr>
        <w:t xml:space="preserve"> 151: 159-176.</w:t>
      </w:r>
    </w:p>
    <w:p w14:paraId="20F1BA5E" w14:textId="77777777" w:rsidR="00622ED4" w:rsidRPr="000556D2" w:rsidRDefault="00622ED4" w:rsidP="00622ED4">
      <w:pPr>
        <w:rPr>
          <w:rFonts w:ascii="Times New Roman" w:hAnsi="Times New Roman" w:cs="Times New Roman"/>
          <w:sz w:val="24"/>
          <w:szCs w:val="24"/>
        </w:rPr>
      </w:pPr>
      <w:proofErr w:type="spellStart"/>
      <w:r w:rsidRPr="000556D2">
        <w:rPr>
          <w:rFonts w:ascii="Times New Roman" w:hAnsi="Times New Roman" w:cs="Times New Roman"/>
          <w:sz w:val="24"/>
          <w:szCs w:val="24"/>
        </w:rPr>
        <w:t>Sripada</w:t>
      </w:r>
      <w:proofErr w:type="spellEnd"/>
      <w:r w:rsidRPr="000556D2">
        <w:rPr>
          <w:rFonts w:ascii="Times New Roman" w:hAnsi="Times New Roman" w:cs="Times New Roman"/>
          <w:sz w:val="24"/>
          <w:szCs w:val="24"/>
        </w:rPr>
        <w:t xml:space="preserve">, Chandra </w:t>
      </w:r>
      <w:proofErr w:type="spellStart"/>
      <w:r w:rsidRPr="000556D2">
        <w:rPr>
          <w:rFonts w:ascii="Times New Roman" w:hAnsi="Times New Roman" w:cs="Times New Roman"/>
          <w:sz w:val="24"/>
          <w:szCs w:val="24"/>
        </w:rPr>
        <w:t>Sekhar</w:t>
      </w:r>
      <w:proofErr w:type="spellEnd"/>
      <w:r w:rsidRPr="000556D2">
        <w:rPr>
          <w:rFonts w:ascii="Times New Roman" w:hAnsi="Times New Roman" w:cs="Times New Roman"/>
          <w:sz w:val="24"/>
          <w:szCs w:val="24"/>
        </w:rPr>
        <w:t xml:space="preserve"> and Sara </w:t>
      </w:r>
      <w:proofErr w:type="spellStart"/>
      <w:r w:rsidRPr="000556D2">
        <w:rPr>
          <w:rFonts w:ascii="Times New Roman" w:hAnsi="Times New Roman" w:cs="Times New Roman"/>
          <w:sz w:val="24"/>
          <w:szCs w:val="24"/>
        </w:rPr>
        <w:t>Konrath</w:t>
      </w:r>
      <w:proofErr w:type="spellEnd"/>
      <w:r w:rsidRPr="000556D2">
        <w:rPr>
          <w:rFonts w:ascii="Times New Roman" w:hAnsi="Times New Roman" w:cs="Times New Roman"/>
          <w:sz w:val="24"/>
          <w:szCs w:val="24"/>
        </w:rPr>
        <w:t xml:space="preserve">.  2011.  “Telling More Than We Can Know about Intentional Action.”  </w:t>
      </w:r>
      <w:r w:rsidRPr="000556D2">
        <w:rPr>
          <w:rFonts w:ascii="Times New Roman" w:hAnsi="Times New Roman" w:cs="Times New Roman"/>
          <w:i/>
          <w:sz w:val="24"/>
          <w:szCs w:val="24"/>
        </w:rPr>
        <w:t>Mind &amp; Language</w:t>
      </w:r>
      <w:r w:rsidRPr="000556D2">
        <w:rPr>
          <w:rFonts w:ascii="Times New Roman" w:hAnsi="Times New Roman" w:cs="Times New Roman"/>
          <w:sz w:val="24"/>
          <w:szCs w:val="24"/>
        </w:rPr>
        <w:t xml:space="preserve"> 26 (3): 353-380.  </w:t>
      </w:r>
    </w:p>
    <w:p w14:paraId="74877B2B" w14:textId="60855537" w:rsidR="00622ED4" w:rsidRPr="000556D2" w:rsidRDefault="00622ED4" w:rsidP="00622ED4">
      <w:pPr>
        <w:rPr>
          <w:rFonts w:ascii="Times New Roman" w:hAnsi="Times New Roman" w:cs="Times New Roman"/>
          <w:sz w:val="24"/>
          <w:szCs w:val="24"/>
        </w:rPr>
      </w:pPr>
      <w:proofErr w:type="spellStart"/>
      <w:r w:rsidRPr="000556D2">
        <w:rPr>
          <w:rFonts w:ascii="Times New Roman" w:hAnsi="Times New Roman" w:cs="Times New Roman"/>
          <w:sz w:val="24"/>
          <w:szCs w:val="24"/>
        </w:rPr>
        <w:t>Susman</w:t>
      </w:r>
      <w:proofErr w:type="spellEnd"/>
      <w:r w:rsidRPr="000556D2">
        <w:rPr>
          <w:rFonts w:ascii="Times New Roman" w:hAnsi="Times New Roman" w:cs="Times New Roman"/>
          <w:sz w:val="24"/>
          <w:szCs w:val="24"/>
        </w:rPr>
        <w:t xml:space="preserve">, Warren I.  2003.  </w:t>
      </w:r>
      <w:r w:rsidRPr="000556D2">
        <w:rPr>
          <w:rFonts w:ascii="Times New Roman" w:hAnsi="Times New Roman" w:cs="Times New Roman"/>
          <w:i/>
          <w:sz w:val="24"/>
          <w:szCs w:val="24"/>
        </w:rPr>
        <w:t>Culture as History: The Transformation of American Society in the Twentieth Century.</w:t>
      </w:r>
      <w:r w:rsidRPr="000556D2">
        <w:rPr>
          <w:rFonts w:ascii="Times New Roman" w:hAnsi="Times New Roman" w:cs="Times New Roman"/>
          <w:sz w:val="24"/>
          <w:szCs w:val="24"/>
        </w:rPr>
        <w:t xml:space="preserve"> Washington and London: Smithsonian Institution Press. </w:t>
      </w:r>
    </w:p>
    <w:p w14:paraId="18ECC18C" w14:textId="77777777" w:rsidR="00622ED4" w:rsidRPr="005060BF" w:rsidRDefault="00622ED4" w:rsidP="00F232E2">
      <w:pPr>
        <w:rPr>
          <w:rFonts w:ascii="Times New Roman" w:hAnsi="Times New Roman" w:cs="Times New Roman"/>
          <w:b/>
          <w:sz w:val="24"/>
          <w:szCs w:val="24"/>
        </w:rPr>
      </w:pPr>
    </w:p>
    <w:sectPr w:rsidR="00622ED4" w:rsidRPr="00506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5DC5" w14:textId="77777777" w:rsidR="00DC375D" w:rsidRDefault="00DC375D" w:rsidP="00344F74">
      <w:pPr>
        <w:spacing w:after="0" w:line="240" w:lineRule="auto"/>
      </w:pPr>
      <w:r>
        <w:separator/>
      </w:r>
    </w:p>
  </w:endnote>
  <w:endnote w:type="continuationSeparator" w:id="0">
    <w:p w14:paraId="24F486CA" w14:textId="77777777" w:rsidR="00DC375D" w:rsidRDefault="00DC375D" w:rsidP="0034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1D5B" w14:textId="77777777" w:rsidR="005B0403" w:rsidRDefault="005B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46782"/>
      <w:docPartObj>
        <w:docPartGallery w:val="Page Numbers (Bottom of Page)"/>
        <w:docPartUnique/>
      </w:docPartObj>
    </w:sdtPr>
    <w:sdtEndPr>
      <w:rPr>
        <w:noProof/>
      </w:rPr>
    </w:sdtEndPr>
    <w:sdtContent>
      <w:p w14:paraId="2A4B8F3D" w14:textId="77777777" w:rsidR="00B155D1" w:rsidRDefault="00B155D1">
        <w:pPr>
          <w:pStyle w:val="Footer"/>
          <w:jc w:val="right"/>
        </w:pPr>
        <w:r>
          <w:fldChar w:fldCharType="begin"/>
        </w:r>
        <w:r>
          <w:instrText xml:space="preserve"> PAGE   \* MERGEFORMAT </w:instrText>
        </w:r>
        <w:r>
          <w:fldChar w:fldCharType="separate"/>
        </w:r>
        <w:r w:rsidR="00BB5F1D">
          <w:rPr>
            <w:noProof/>
          </w:rPr>
          <w:t>1</w:t>
        </w:r>
        <w:r>
          <w:rPr>
            <w:noProof/>
          </w:rPr>
          <w:fldChar w:fldCharType="end"/>
        </w:r>
      </w:p>
    </w:sdtContent>
  </w:sdt>
  <w:p w14:paraId="2FC2DFD8" w14:textId="77777777" w:rsidR="00B155D1" w:rsidRDefault="00B15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DA03" w14:textId="77777777" w:rsidR="005B0403" w:rsidRDefault="005B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3668" w14:textId="77777777" w:rsidR="00DC375D" w:rsidRDefault="00DC375D" w:rsidP="00344F74">
      <w:pPr>
        <w:spacing w:after="0" w:line="240" w:lineRule="auto"/>
      </w:pPr>
      <w:r>
        <w:separator/>
      </w:r>
    </w:p>
  </w:footnote>
  <w:footnote w:type="continuationSeparator" w:id="0">
    <w:p w14:paraId="62D684C5" w14:textId="77777777" w:rsidR="00DC375D" w:rsidRDefault="00DC375D" w:rsidP="00344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54B0" w14:textId="77777777" w:rsidR="005B0403" w:rsidRDefault="005B0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D299" w14:textId="77777777" w:rsidR="005B0403" w:rsidRDefault="005B0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CAB" w14:textId="77777777" w:rsidR="005B0403" w:rsidRDefault="005B0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4FF"/>
    <w:multiLevelType w:val="hybridMultilevel"/>
    <w:tmpl w:val="070A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71BCA"/>
    <w:multiLevelType w:val="hybridMultilevel"/>
    <w:tmpl w:val="39B2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67248"/>
    <w:multiLevelType w:val="hybridMultilevel"/>
    <w:tmpl w:val="D86674D6"/>
    <w:lvl w:ilvl="0" w:tplc="6A40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B4005"/>
    <w:multiLevelType w:val="hybridMultilevel"/>
    <w:tmpl w:val="8DDE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E7C09"/>
    <w:multiLevelType w:val="hybridMultilevel"/>
    <w:tmpl w:val="864801D2"/>
    <w:lvl w:ilvl="0" w:tplc="6A40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D5105"/>
    <w:multiLevelType w:val="hybridMultilevel"/>
    <w:tmpl w:val="F854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2718D"/>
    <w:multiLevelType w:val="hybridMultilevel"/>
    <w:tmpl w:val="E07478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16F1D"/>
    <w:multiLevelType w:val="hybridMultilevel"/>
    <w:tmpl w:val="726E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BF"/>
    <w:rsid w:val="0004515E"/>
    <w:rsid w:val="000470BE"/>
    <w:rsid w:val="000471A5"/>
    <w:rsid w:val="00086576"/>
    <w:rsid w:val="000B5587"/>
    <w:rsid w:val="000C1E17"/>
    <w:rsid w:val="001109CA"/>
    <w:rsid w:val="00122964"/>
    <w:rsid w:val="001415A6"/>
    <w:rsid w:val="00176B08"/>
    <w:rsid w:val="0018644C"/>
    <w:rsid w:val="001B2E9E"/>
    <w:rsid w:val="001D368A"/>
    <w:rsid w:val="001D78B9"/>
    <w:rsid w:val="001E261B"/>
    <w:rsid w:val="001E279D"/>
    <w:rsid w:val="0021527F"/>
    <w:rsid w:val="002271D5"/>
    <w:rsid w:val="00227757"/>
    <w:rsid w:val="00235748"/>
    <w:rsid w:val="00247EA4"/>
    <w:rsid w:val="00260CE5"/>
    <w:rsid w:val="002667B6"/>
    <w:rsid w:val="002864B1"/>
    <w:rsid w:val="002B71ED"/>
    <w:rsid w:val="002C2516"/>
    <w:rsid w:val="002E4204"/>
    <w:rsid w:val="002E5CFD"/>
    <w:rsid w:val="003234C6"/>
    <w:rsid w:val="00344F74"/>
    <w:rsid w:val="00345F3F"/>
    <w:rsid w:val="00355666"/>
    <w:rsid w:val="003767AD"/>
    <w:rsid w:val="00392D03"/>
    <w:rsid w:val="003A2383"/>
    <w:rsid w:val="003D584C"/>
    <w:rsid w:val="003F24FF"/>
    <w:rsid w:val="00404A35"/>
    <w:rsid w:val="004561E6"/>
    <w:rsid w:val="00470E85"/>
    <w:rsid w:val="00471C50"/>
    <w:rsid w:val="004A0740"/>
    <w:rsid w:val="004B7B74"/>
    <w:rsid w:val="004D1D3F"/>
    <w:rsid w:val="004D6007"/>
    <w:rsid w:val="004E4961"/>
    <w:rsid w:val="004F6EF3"/>
    <w:rsid w:val="005060BF"/>
    <w:rsid w:val="00555DDC"/>
    <w:rsid w:val="005854F8"/>
    <w:rsid w:val="00592F47"/>
    <w:rsid w:val="005A7A4A"/>
    <w:rsid w:val="005B0403"/>
    <w:rsid w:val="005B1A4E"/>
    <w:rsid w:val="005B501D"/>
    <w:rsid w:val="005D2FCE"/>
    <w:rsid w:val="005F0082"/>
    <w:rsid w:val="006178CF"/>
    <w:rsid w:val="00622ED4"/>
    <w:rsid w:val="006259FB"/>
    <w:rsid w:val="00646C64"/>
    <w:rsid w:val="00683696"/>
    <w:rsid w:val="006A0249"/>
    <w:rsid w:val="006F4357"/>
    <w:rsid w:val="006F613F"/>
    <w:rsid w:val="0071075A"/>
    <w:rsid w:val="00725247"/>
    <w:rsid w:val="00735A89"/>
    <w:rsid w:val="0077361B"/>
    <w:rsid w:val="00774DD0"/>
    <w:rsid w:val="0078609C"/>
    <w:rsid w:val="007B3E5B"/>
    <w:rsid w:val="007E4F1A"/>
    <w:rsid w:val="008057C9"/>
    <w:rsid w:val="00825988"/>
    <w:rsid w:val="00874DAE"/>
    <w:rsid w:val="008769AB"/>
    <w:rsid w:val="008A654C"/>
    <w:rsid w:val="008A6AF6"/>
    <w:rsid w:val="008B49C8"/>
    <w:rsid w:val="008F1FC7"/>
    <w:rsid w:val="008F2652"/>
    <w:rsid w:val="008F62F4"/>
    <w:rsid w:val="00920DAF"/>
    <w:rsid w:val="00927782"/>
    <w:rsid w:val="00963A26"/>
    <w:rsid w:val="00971DEA"/>
    <w:rsid w:val="009A3883"/>
    <w:rsid w:val="009C0DAB"/>
    <w:rsid w:val="009E029B"/>
    <w:rsid w:val="00A11AFA"/>
    <w:rsid w:val="00A241A4"/>
    <w:rsid w:val="00A35D10"/>
    <w:rsid w:val="00A36965"/>
    <w:rsid w:val="00A629BB"/>
    <w:rsid w:val="00A63FC1"/>
    <w:rsid w:val="00A643AD"/>
    <w:rsid w:val="00A666F2"/>
    <w:rsid w:val="00A730AA"/>
    <w:rsid w:val="00A83335"/>
    <w:rsid w:val="00AA39D5"/>
    <w:rsid w:val="00AD4D7E"/>
    <w:rsid w:val="00AE52D8"/>
    <w:rsid w:val="00AF6A58"/>
    <w:rsid w:val="00B155D1"/>
    <w:rsid w:val="00B81A1A"/>
    <w:rsid w:val="00B87485"/>
    <w:rsid w:val="00BB5F1D"/>
    <w:rsid w:val="00BC506E"/>
    <w:rsid w:val="00C25855"/>
    <w:rsid w:val="00C34A31"/>
    <w:rsid w:val="00C50CB5"/>
    <w:rsid w:val="00C6213C"/>
    <w:rsid w:val="00C638FD"/>
    <w:rsid w:val="00C70F17"/>
    <w:rsid w:val="00C80229"/>
    <w:rsid w:val="00CB270C"/>
    <w:rsid w:val="00D157C9"/>
    <w:rsid w:val="00D2125C"/>
    <w:rsid w:val="00D55AAF"/>
    <w:rsid w:val="00D56603"/>
    <w:rsid w:val="00D56F31"/>
    <w:rsid w:val="00D63F27"/>
    <w:rsid w:val="00D8284A"/>
    <w:rsid w:val="00DC375D"/>
    <w:rsid w:val="00DC64EE"/>
    <w:rsid w:val="00DC7875"/>
    <w:rsid w:val="00DE6E71"/>
    <w:rsid w:val="00DF37A4"/>
    <w:rsid w:val="00E36499"/>
    <w:rsid w:val="00E41749"/>
    <w:rsid w:val="00E83C80"/>
    <w:rsid w:val="00EA2915"/>
    <w:rsid w:val="00EC1B13"/>
    <w:rsid w:val="00EC3AF1"/>
    <w:rsid w:val="00ED0473"/>
    <w:rsid w:val="00EE438B"/>
    <w:rsid w:val="00F232E2"/>
    <w:rsid w:val="00F4131D"/>
    <w:rsid w:val="00F6431F"/>
    <w:rsid w:val="00FA21CD"/>
    <w:rsid w:val="00FB078B"/>
    <w:rsid w:val="00FB1D18"/>
    <w:rsid w:val="00FD2D34"/>
    <w:rsid w:val="00FE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1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12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88"/>
    <w:pPr>
      <w:ind w:left="720"/>
      <w:contextualSpacing/>
    </w:pPr>
    <w:rPr>
      <w:rFonts w:eastAsiaTheme="minorEastAsia"/>
    </w:rPr>
  </w:style>
  <w:style w:type="paragraph" w:styleId="Header">
    <w:name w:val="header"/>
    <w:basedOn w:val="Normal"/>
    <w:link w:val="HeaderChar"/>
    <w:uiPriority w:val="99"/>
    <w:unhideWhenUsed/>
    <w:rsid w:val="0034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74"/>
  </w:style>
  <w:style w:type="paragraph" w:styleId="Footer">
    <w:name w:val="footer"/>
    <w:basedOn w:val="Normal"/>
    <w:link w:val="FooterChar"/>
    <w:uiPriority w:val="99"/>
    <w:unhideWhenUsed/>
    <w:rsid w:val="0034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74"/>
  </w:style>
  <w:style w:type="character" w:styleId="CommentReference">
    <w:name w:val="annotation reference"/>
    <w:basedOn w:val="DefaultParagraphFont"/>
    <w:uiPriority w:val="99"/>
    <w:semiHidden/>
    <w:unhideWhenUsed/>
    <w:rsid w:val="004D1D3F"/>
    <w:rPr>
      <w:sz w:val="18"/>
      <w:szCs w:val="18"/>
    </w:rPr>
  </w:style>
  <w:style w:type="paragraph" w:styleId="CommentText">
    <w:name w:val="annotation text"/>
    <w:basedOn w:val="Normal"/>
    <w:link w:val="CommentTextChar"/>
    <w:uiPriority w:val="99"/>
    <w:semiHidden/>
    <w:unhideWhenUsed/>
    <w:rsid w:val="004D1D3F"/>
    <w:pPr>
      <w:spacing w:line="240" w:lineRule="auto"/>
    </w:pPr>
    <w:rPr>
      <w:sz w:val="24"/>
      <w:szCs w:val="24"/>
    </w:rPr>
  </w:style>
  <w:style w:type="character" w:customStyle="1" w:styleId="CommentTextChar">
    <w:name w:val="Comment Text Char"/>
    <w:basedOn w:val="DefaultParagraphFont"/>
    <w:link w:val="CommentText"/>
    <w:uiPriority w:val="99"/>
    <w:semiHidden/>
    <w:rsid w:val="004D1D3F"/>
    <w:rPr>
      <w:sz w:val="24"/>
      <w:szCs w:val="24"/>
    </w:rPr>
  </w:style>
  <w:style w:type="paragraph" w:styleId="CommentSubject">
    <w:name w:val="annotation subject"/>
    <w:basedOn w:val="CommentText"/>
    <w:next w:val="CommentText"/>
    <w:link w:val="CommentSubjectChar"/>
    <w:uiPriority w:val="99"/>
    <w:semiHidden/>
    <w:unhideWhenUsed/>
    <w:rsid w:val="004D1D3F"/>
    <w:rPr>
      <w:b/>
      <w:bCs/>
      <w:sz w:val="20"/>
      <w:szCs w:val="20"/>
    </w:rPr>
  </w:style>
  <w:style w:type="character" w:customStyle="1" w:styleId="CommentSubjectChar">
    <w:name w:val="Comment Subject Char"/>
    <w:basedOn w:val="CommentTextChar"/>
    <w:link w:val="CommentSubject"/>
    <w:uiPriority w:val="99"/>
    <w:semiHidden/>
    <w:rsid w:val="004D1D3F"/>
    <w:rPr>
      <w:b/>
      <w:bCs/>
      <w:sz w:val="20"/>
      <w:szCs w:val="20"/>
    </w:rPr>
  </w:style>
  <w:style w:type="paragraph" w:styleId="BalloonText">
    <w:name w:val="Balloon Text"/>
    <w:basedOn w:val="Normal"/>
    <w:link w:val="BalloonTextChar"/>
    <w:uiPriority w:val="99"/>
    <w:semiHidden/>
    <w:unhideWhenUsed/>
    <w:rsid w:val="004D1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D3F"/>
    <w:rPr>
      <w:rFonts w:ascii="Lucida Grande" w:hAnsi="Lucida Grande" w:cs="Lucida Grande"/>
      <w:sz w:val="18"/>
      <w:szCs w:val="18"/>
    </w:rPr>
  </w:style>
  <w:style w:type="character" w:customStyle="1" w:styleId="Heading3Char">
    <w:name w:val="Heading 3 Char"/>
    <w:basedOn w:val="DefaultParagraphFont"/>
    <w:link w:val="Heading3"/>
    <w:uiPriority w:val="9"/>
    <w:rsid w:val="00D2125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12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88"/>
    <w:pPr>
      <w:ind w:left="720"/>
      <w:contextualSpacing/>
    </w:pPr>
    <w:rPr>
      <w:rFonts w:eastAsiaTheme="minorEastAsia"/>
    </w:rPr>
  </w:style>
  <w:style w:type="paragraph" w:styleId="Header">
    <w:name w:val="header"/>
    <w:basedOn w:val="Normal"/>
    <w:link w:val="HeaderChar"/>
    <w:uiPriority w:val="99"/>
    <w:unhideWhenUsed/>
    <w:rsid w:val="0034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74"/>
  </w:style>
  <w:style w:type="paragraph" w:styleId="Footer">
    <w:name w:val="footer"/>
    <w:basedOn w:val="Normal"/>
    <w:link w:val="FooterChar"/>
    <w:uiPriority w:val="99"/>
    <w:unhideWhenUsed/>
    <w:rsid w:val="0034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74"/>
  </w:style>
  <w:style w:type="character" w:styleId="CommentReference">
    <w:name w:val="annotation reference"/>
    <w:basedOn w:val="DefaultParagraphFont"/>
    <w:uiPriority w:val="99"/>
    <w:semiHidden/>
    <w:unhideWhenUsed/>
    <w:rsid w:val="004D1D3F"/>
    <w:rPr>
      <w:sz w:val="18"/>
      <w:szCs w:val="18"/>
    </w:rPr>
  </w:style>
  <w:style w:type="paragraph" w:styleId="CommentText">
    <w:name w:val="annotation text"/>
    <w:basedOn w:val="Normal"/>
    <w:link w:val="CommentTextChar"/>
    <w:uiPriority w:val="99"/>
    <w:semiHidden/>
    <w:unhideWhenUsed/>
    <w:rsid w:val="004D1D3F"/>
    <w:pPr>
      <w:spacing w:line="240" w:lineRule="auto"/>
    </w:pPr>
    <w:rPr>
      <w:sz w:val="24"/>
      <w:szCs w:val="24"/>
    </w:rPr>
  </w:style>
  <w:style w:type="character" w:customStyle="1" w:styleId="CommentTextChar">
    <w:name w:val="Comment Text Char"/>
    <w:basedOn w:val="DefaultParagraphFont"/>
    <w:link w:val="CommentText"/>
    <w:uiPriority w:val="99"/>
    <w:semiHidden/>
    <w:rsid w:val="004D1D3F"/>
    <w:rPr>
      <w:sz w:val="24"/>
      <w:szCs w:val="24"/>
    </w:rPr>
  </w:style>
  <w:style w:type="paragraph" w:styleId="CommentSubject">
    <w:name w:val="annotation subject"/>
    <w:basedOn w:val="CommentText"/>
    <w:next w:val="CommentText"/>
    <w:link w:val="CommentSubjectChar"/>
    <w:uiPriority w:val="99"/>
    <w:semiHidden/>
    <w:unhideWhenUsed/>
    <w:rsid w:val="004D1D3F"/>
    <w:rPr>
      <w:b/>
      <w:bCs/>
      <w:sz w:val="20"/>
      <w:szCs w:val="20"/>
    </w:rPr>
  </w:style>
  <w:style w:type="character" w:customStyle="1" w:styleId="CommentSubjectChar">
    <w:name w:val="Comment Subject Char"/>
    <w:basedOn w:val="CommentTextChar"/>
    <w:link w:val="CommentSubject"/>
    <w:uiPriority w:val="99"/>
    <w:semiHidden/>
    <w:rsid w:val="004D1D3F"/>
    <w:rPr>
      <w:b/>
      <w:bCs/>
      <w:sz w:val="20"/>
      <w:szCs w:val="20"/>
    </w:rPr>
  </w:style>
  <w:style w:type="paragraph" w:styleId="BalloonText">
    <w:name w:val="Balloon Text"/>
    <w:basedOn w:val="Normal"/>
    <w:link w:val="BalloonTextChar"/>
    <w:uiPriority w:val="99"/>
    <w:semiHidden/>
    <w:unhideWhenUsed/>
    <w:rsid w:val="004D1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D3F"/>
    <w:rPr>
      <w:rFonts w:ascii="Lucida Grande" w:hAnsi="Lucida Grande" w:cs="Lucida Grande"/>
      <w:sz w:val="18"/>
      <w:szCs w:val="18"/>
    </w:rPr>
  </w:style>
  <w:style w:type="character" w:customStyle="1" w:styleId="Heading3Char">
    <w:name w:val="Heading 3 Char"/>
    <w:basedOn w:val="DefaultParagraphFont"/>
    <w:link w:val="Heading3"/>
    <w:uiPriority w:val="9"/>
    <w:rsid w:val="00D2125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Darcia Narvaez</cp:lastModifiedBy>
  <cp:revision>2</cp:revision>
  <dcterms:created xsi:type="dcterms:W3CDTF">2014-05-23T15:59:00Z</dcterms:created>
  <dcterms:modified xsi:type="dcterms:W3CDTF">2014-05-23T15:59:00Z</dcterms:modified>
</cp:coreProperties>
</file>